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6061" w14:textId="77777777" w:rsidR="007405FE" w:rsidRDefault="007405FE" w:rsidP="007405FE">
      <w:pPr>
        <w:pStyle w:val="Textbody"/>
        <w:tabs>
          <w:tab w:val="left" w:pos="900"/>
        </w:tabs>
        <w:ind w:right="-1"/>
        <w:jc w:val="left"/>
        <w:rPr>
          <w:rFonts w:ascii="Nimbus Roman No9 L" w:hAnsi="Nimbus Roman No9 L" w:cs="Nimbus Roman No9 L"/>
          <w:sz w:val="16"/>
          <w:szCs w:val="16"/>
        </w:rPr>
      </w:pPr>
    </w:p>
    <w:p w14:paraId="752251C3" w14:textId="77777777" w:rsidR="007405FE" w:rsidRPr="004020EC" w:rsidRDefault="007405FE" w:rsidP="007405FE">
      <w:pPr>
        <w:pStyle w:val="ae"/>
        <w:spacing w:line="240" w:lineRule="auto"/>
        <w:ind w:left="57" w:firstLine="5613"/>
        <w:rPr>
          <w:sz w:val="24"/>
          <w:szCs w:val="24"/>
        </w:rPr>
      </w:pPr>
      <w:r w:rsidRPr="004020EC">
        <w:rPr>
          <w:sz w:val="24"/>
          <w:szCs w:val="24"/>
        </w:rPr>
        <w:t xml:space="preserve">Приложение к постановлению </w:t>
      </w:r>
    </w:p>
    <w:p w14:paraId="40A78EAA" w14:textId="77777777" w:rsidR="007405FE" w:rsidRPr="004020EC" w:rsidRDefault="007405FE" w:rsidP="007405FE">
      <w:pPr>
        <w:pStyle w:val="ae"/>
        <w:spacing w:line="240" w:lineRule="auto"/>
        <w:ind w:left="57" w:firstLine="5613"/>
        <w:rPr>
          <w:sz w:val="24"/>
          <w:szCs w:val="24"/>
        </w:rPr>
      </w:pPr>
      <w:r w:rsidRPr="004020EC">
        <w:rPr>
          <w:sz w:val="24"/>
          <w:szCs w:val="24"/>
        </w:rPr>
        <w:t xml:space="preserve">администрации города Обнинска </w:t>
      </w:r>
    </w:p>
    <w:p w14:paraId="7718EE17" w14:textId="77777777" w:rsidR="007405FE" w:rsidRPr="004020EC" w:rsidRDefault="007405FE" w:rsidP="007405FE">
      <w:pPr>
        <w:pStyle w:val="ae"/>
        <w:spacing w:line="240" w:lineRule="auto"/>
        <w:ind w:left="57" w:firstLine="5613"/>
        <w:rPr>
          <w:sz w:val="24"/>
          <w:szCs w:val="24"/>
        </w:rPr>
      </w:pPr>
      <w:r w:rsidRPr="004020EC">
        <w:rPr>
          <w:sz w:val="24"/>
          <w:szCs w:val="24"/>
        </w:rPr>
        <w:t>от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>20.11.2025</w:t>
      </w:r>
      <w:r>
        <w:rPr>
          <w:sz w:val="24"/>
          <w:szCs w:val="24"/>
        </w:rPr>
        <w:t>_№_</w:t>
      </w:r>
      <w:r>
        <w:rPr>
          <w:sz w:val="24"/>
          <w:szCs w:val="24"/>
          <w:u w:val="single"/>
        </w:rPr>
        <w:t>2736-п</w:t>
      </w:r>
      <w:r>
        <w:rPr>
          <w:sz w:val="24"/>
          <w:szCs w:val="24"/>
        </w:rPr>
        <w:t>__</w:t>
      </w:r>
    </w:p>
    <w:p w14:paraId="1272DC7F" w14:textId="77777777" w:rsidR="007405FE" w:rsidRPr="004020EC" w:rsidRDefault="007405FE" w:rsidP="007405FE">
      <w:pPr>
        <w:pStyle w:val="ae"/>
        <w:spacing w:line="240" w:lineRule="auto"/>
        <w:ind w:left="57" w:firstLine="0"/>
        <w:rPr>
          <w:sz w:val="24"/>
          <w:szCs w:val="24"/>
        </w:rPr>
      </w:pPr>
    </w:p>
    <w:p w14:paraId="5B81BC97" w14:textId="77777777" w:rsidR="007405FE" w:rsidRPr="004020EC" w:rsidRDefault="007405FE" w:rsidP="007405FE">
      <w:pPr>
        <w:pStyle w:val="ae"/>
        <w:spacing w:line="240" w:lineRule="auto"/>
        <w:ind w:left="57" w:firstLine="0"/>
        <w:rPr>
          <w:sz w:val="24"/>
          <w:szCs w:val="24"/>
        </w:rPr>
      </w:pPr>
    </w:p>
    <w:p w14:paraId="1B2CDF80" w14:textId="77777777" w:rsidR="007405FE" w:rsidRPr="004020EC" w:rsidRDefault="007405FE" w:rsidP="007405FE">
      <w:pPr>
        <w:pStyle w:val="ae"/>
        <w:spacing w:line="240" w:lineRule="auto"/>
        <w:ind w:left="57"/>
        <w:jc w:val="center"/>
        <w:rPr>
          <w:b/>
          <w:bCs/>
          <w:color w:val="000000"/>
          <w:sz w:val="24"/>
          <w:szCs w:val="24"/>
          <w:lang w:bidi="ru-RU"/>
        </w:rPr>
      </w:pPr>
    </w:p>
    <w:p w14:paraId="2386E188" w14:textId="77777777" w:rsidR="007405FE" w:rsidRPr="0094499E" w:rsidRDefault="007405FE" w:rsidP="007405FE">
      <w:pPr>
        <w:pStyle w:val="Default"/>
        <w:ind w:left="57"/>
        <w:jc w:val="center"/>
        <w:rPr>
          <w:b/>
          <w:bCs/>
          <w:color w:val="auto"/>
          <w:sz w:val="26"/>
          <w:szCs w:val="26"/>
        </w:rPr>
      </w:pPr>
      <w:r w:rsidRPr="0094499E">
        <w:rPr>
          <w:b/>
          <w:bCs/>
          <w:color w:val="auto"/>
          <w:sz w:val="26"/>
          <w:szCs w:val="26"/>
        </w:rPr>
        <w:t>ПОРЯДОК</w:t>
      </w:r>
    </w:p>
    <w:p w14:paraId="0886E272" w14:textId="77777777" w:rsidR="007405FE" w:rsidRPr="0094499E" w:rsidRDefault="007405FE" w:rsidP="007405FE">
      <w:pPr>
        <w:pStyle w:val="Default"/>
        <w:ind w:left="57"/>
        <w:jc w:val="center"/>
        <w:rPr>
          <w:color w:val="auto"/>
          <w:sz w:val="26"/>
          <w:szCs w:val="26"/>
        </w:rPr>
      </w:pPr>
      <w:r w:rsidRPr="0094499E">
        <w:rPr>
          <w:b/>
          <w:bCs/>
          <w:color w:val="auto"/>
          <w:sz w:val="26"/>
          <w:szCs w:val="26"/>
        </w:rPr>
        <w:t>проведения инвентаризации мест захоронений на кладбищах, расположенных на территории города Обнинска</w:t>
      </w:r>
    </w:p>
    <w:p w14:paraId="39A9E031" w14:textId="77777777" w:rsidR="007405FE" w:rsidRPr="00FA6895" w:rsidRDefault="007405FE" w:rsidP="007405FE">
      <w:pPr>
        <w:pStyle w:val="Default"/>
        <w:ind w:left="57"/>
        <w:rPr>
          <w:b/>
          <w:bCs/>
          <w:i/>
          <w:iCs/>
          <w:color w:val="auto"/>
          <w:sz w:val="26"/>
          <w:szCs w:val="26"/>
        </w:rPr>
      </w:pPr>
      <w:r w:rsidRPr="0094499E">
        <w:rPr>
          <w:b/>
          <w:bCs/>
          <w:i/>
          <w:iCs/>
          <w:color w:val="auto"/>
          <w:sz w:val="26"/>
          <w:szCs w:val="26"/>
        </w:rPr>
        <w:t xml:space="preserve"> </w:t>
      </w:r>
    </w:p>
    <w:p w14:paraId="450A9B28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1. Настоящий Порядок устанавливает порядок проведения инвентаризации мест захоронений на кладбищах, расположенных на территории м</w:t>
      </w:r>
      <w:r w:rsidRPr="005856D7">
        <w:rPr>
          <w:iCs/>
          <w:color w:val="auto"/>
          <w:sz w:val="26"/>
          <w:szCs w:val="26"/>
        </w:rPr>
        <w:t>униципального образования «городской округ город Обнинск Калужской области» (далее – Порядок).</w:t>
      </w:r>
    </w:p>
    <w:p w14:paraId="42EF21D3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 (далее – инвентаризация мест захоронений на кладбищах).</w:t>
      </w:r>
    </w:p>
    <w:p w14:paraId="6AF182C0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Понятия, используемые в настоящем Порядке, применяются в значениях, установленных Федеральным законом от 12 января 1996 г. № 8-ФЗ «О погребении и похоронном деле».</w:t>
      </w:r>
    </w:p>
    <w:p w14:paraId="4E31FD8E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3. Основными задачами инвентаризации мест захоронений на кладбищах являются:</w:t>
      </w:r>
    </w:p>
    <w:p w14:paraId="6ED90986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систематизация информации о местах захоронений, установленных на них надмогильных сооружений;</w:t>
      </w:r>
    </w:p>
    <w:p w14:paraId="174F4AD3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- </w:t>
      </w:r>
      <w:r w:rsidRPr="005856D7">
        <w:rPr>
          <w:sz w:val="26"/>
          <w:szCs w:val="26"/>
        </w:rPr>
        <w:t>выявление неучтенных, бесхозяйных, брошенных, неухоженных захоронений, а также свободных для захоронений земельных участков;</w:t>
      </w:r>
    </w:p>
    <w:p w14:paraId="57F63EEB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sz w:val="26"/>
          <w:szCs w:val="26"/>
        </w:rPr>
        <w:t>- учет территории в зоне захоронения кладбищ, не занятой местами захоронений;</w:t>
      </w:r>
    </w:p>
    <w:p w14:paraId="1CD8950A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- </w:t>
      </w:r>
      <w:r w:rsidRPr="005856D7">
        <w:rPr>
          <w:sz w:val="26"/>
          <w:szCs w:val="26"/>
        </w:rPr>
        <w:t>перевод книг регистрации захоронений (захоронений урн с прахом) и книг регистрации надмогильных сооружений (надгробий) в электронный вид (</w:t>
      </w:r>
      <w:r w:rsidRPr="005856D7">
        <w:rPr>
          <w:color w:val="auto"/>
          <w:sz w:val="26"/>
          <w:szCs w:val="26"/>
        </w:rPr>
        <w:t>формирований электронной базы мест захоронений);</w:t>
      </w:r>
    </w:p>
    <w:p w14:paraId="3BDA680A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- </w:t>
      </w:r>
      <w:r w:rsidRPr="005856D7">
        <w:rPr>
          <w:sz w:val="26"/>
          <w:szCs w:val="26"/>
        </w:rPr>
        <w:t>восстановление сведений утерянных, утраченных книг регистрации захоронений (сведений о погребенном, месте погребения);</w:t>
      </w:r>
    </w:p>
    <w:p w14:paraId="44D62571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планирование территории кладбища;</w:t>
      </w:r>
    </w:p>
    <w:p w14:paraId="666749C6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анализ соответствия фактических границ границам, сведения о которых внесены в Единый государственный реестр недвижимости;</w:t>
      </w:r>
    </w:p>
    <w:p w14:paraId="23861616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повышение доступности информации о местах захоронений.</w:t>
      </w:r>
    </w:p>
    <w:p w14:paraId="6A0A05B5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lastRenderedPageBreak/>
        <w:t>4. Инвентаризация мест захоронений на кладбищах проводится:</w:t>
      </w:r>
    </w:p>
    <w:p w14:paraId="1D89E80B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периодически не реже одного раза в пять лет;</w:t>
      </w:r>
    </w:p>
    <w:p w14:paraId="4E97A811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при необходимости при планировке территории кладбища, или в связи с изменением границ кладбища;</w:t>
      </w:r>
    </w:p>
    <w:p w14:paraId="2B176540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на вновь образуемых кладбищах.</w:t>
      </w:r>
    </w:p>
    <w:p w14:paraId="3B941042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Проведение инвентаризации мест захоронений на вновь образуемых кладбищах проводится по истечении одного года, но не позднее трех лет с момента образования кладбища и утверждения его планировки.</w:t>
      </w:r>
    </w:p>
    <w:p w14:paraId="3A407CCF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iCs/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5. </w:t>
      </w:r>
      <w:r w:rsidRPr="005856D7">
        <w:rPr>
          <w:iCs/>
          <w:color w:val="auto"/>
          <w:sz w:val="26"/>
          <w:szCs w:val="26"/>
        </w:rPr>
        <w:t>Организация проведения</w:t>
      </w:r>
      <w:r w:rsidRPr="005856D7">
        <w:rPr>
          <w:color w:val="auto"/>
          <w:sz w:val="26"/>
          <w:szCs w:val="26"/>
        </w:rPr>
        <w:t xml:space="preserve"> инвентаризации мест захоронений на кладбищах осуществляется специализированной службой по вопросам похоронного дела м</w:t>
      </w:r>
      <w:r w:rsidRPr="005856D7">
        <w:rPr>
          <w:iCs/>
          <w:color w:val="auto"/>
          <w:sz w:val="26"/>
          <w:szCs w:val="26"/>
        </w:rPr>
        <w:t>униципального образования «город Обнинск» - МКУ «Бюро ритуальных услуг» (далее - МКУ «БРУ»).</w:t>
      </w:r>
    </w:p>
    <w:p w14:paraId="5700D9F4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6. Инвентаризация мест захоронений на кладбищах проводится инвентаризационной комиссией (далее - инвентаризационная комиссия), создаваемой МКУ «БРУ», или путем заключения МКУ «БРУ» муниципального контракта на выполнение работ по инвентаризации мест захоронений.</w:t>
      </w:r>
    </w:p>
    <w:p w14:paraId="56B64DCA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7. Решение о проведении инвентаризации мест захоронений принимается </w:t>
      </w:r>
      <w:r w:rsidRPr="005856D7">
        <w:rPr>
          <w:iCs/>
          <w:color w:val="auto"/>
          <w:sz w:val="26"/>
          <w:szCs w:val="26"/>
        </w:rPr>
        <w:t>МКУ «БРУ»</w:t>
      </w:r>
      <w:r w:rsidRPr="005856D7">
        <w:rPr>
          <w:color w:val="auto"/>
          <w:sz w:val="26"/>
          <w:szCs w:val="26"/>
        </w:rPr>
        <w:t>, путем издания локального правового акта.</w:t>
      </w:r>
    </w:p>
    <w:p w14:paraId="2AD32AA8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8. Решение о проведении инвентаризации мест захоронений должно содержать:</w:t>
      </w:r>
    </w:p>
    <w:p w14:paraId="02183492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цель проведения инвентаризации и причину ее проведения;</w:t>
      </w:r>
    </w:p>
    <w:p w14:paraId="75A567BA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наименование и место расположения кладбища, на территории которого будет проводиться инвентаризация мест захоронения;</w:t>
      </w:r>
    </w:p>
    <w:p w14:paraId="65894E98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дата начала и окончания работ по инвентаризации мест захоронения;</w:t>
      </w:r>
    </w:p>
    <w:p w14:paraId="5F991015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- состав комиссии по инвентаризации мест захоронений, а также лицо, ответственное за обработку и систематизацию данных, полученных в результате проведения работ по инвентаризации (в случае проведения инвентаризации </w:t>
      </w:r>
      <w:proofErr w:type="spellStart"/>
      <w:r w:rsidRPr="005856D7">
        <w:rPr>
          <w:color w:val="auto"/>
          <w:sz w:val="26"/>
          <w:szCs w:val="26"/>
        </w:rPr>
        <w:t>комиссионно</w:t>
      </w:r>
      <w:proofErr w:type="spellEnd"/>
      <w:r w:rsidRPr="005856D7">
        <w:rPr>
          <w:color w:val="auto"/>
          <w:sz w:val="26"/>
          <w:szCs w:val="26"/>
        </w:rPr>
        <w:t>).</w:t>
      </w:r>
    </w:p>
    <w:p w14:paraId="0E0AE0EE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9. В состав инвентаризационной комиссии включаются:</w:t>
      </w:r>
    </w:p>
    <w:p w14:paraId="5263C222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председатель комиссии;</w:t>
      </w:r>
    </w:p>
    <w:p w14:paraId="581B6A9E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заместитель председателя комиссии;</w:t>
      </w:r>
    </w:p>
    <w:p w14:paraId="2ED60831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члены комиссии.</w:t>
      </w:r>
    </w:p>
    <w:p w14:paraId="6404FCA4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10. Инвентаризация места захоронения включает в себя:</w:t>
      </w:r>
    </w:p>
    <w:p w14:paraId="2E5D0C4D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lastRenderedPageBreak/>
        <w:t>- проверку наличия книг регистрации захоронений (захоронений урн с прахом), содержащих записи о захоронениях на соответствующем кладбище, правильность их заполнения;</w:t>
      </w:r>
    </w:p>
    <w:p w14:paraId="42ADAEF4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сверка данных об умершем, указанных на надмогильном сооружении (надгробии) либо регистрационном знаке места захоронения, с данными книг регистрации мест захоронений по соответствующему кладбищу (фамилия, имя, отчество (при наличии) умершего, даты его рождения и смерти, регистрационный номер, вид места захоронения (одиночное, родственное, семейное (родовое), воинское, почетное), номер места захоронения);</w:t>
      </w:r>
    </w:p>
    <w:p w14:paraId="1C1D9D56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- установления наличия и состояния надмогильного сооружения (надгробия); </w:t>
      </w:r>
    </w:p>
    <w:p w14:paraId="3729A5CA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- наличие регистрационного знака на месте захоронения.</w:t>
      </w:r>
    </w:p>
    <w:p w14:paraId="53C9FD0A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11. При проведении инвентаризации заполняется инвентаризационная опись по форме, в соответствии с Приложением № 1 к настоящему Порядку.</w:t>
      </w:r>
    </w:p>
    <w:p w14:paraId="06FD4D7D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12. В ходе проведения инвентаризации мест захоронений проверяется достоверность, полнота и точность внесения данных о произведенных захоронениях в книге регистрации мест захоронений.</w:t>
      </w:r>
    </w:p>
    <w:p w14:paraId="3E927A9E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13. Отсутствие книг регистрации мест захоронений вследствие их утраты либо неведения по каким-либо причинам не может служить основанием для </w:t>
      </w:r>
      <w:proofErr w:type="gramStart"/>
      <w:r w:rsidRPr="005856D7">
        <w:rPr>
          <w:color w:val="auto"/>
          <w:sz w:val="26"/>
          <w:szCs w:val="26"/>
        </w:rPr>
        <w:t>не проведения</w:t>
      </w:r>
      <w:proofErr w:type="gramEnd"/>
      <w:r w:rsidRPr="005856D7">
        <w:rPr>
          <w:color w:val="auto"/>
          <w:sz w:val="26"/>
          <w:szCs w:val="26"/>
        </w:rPr>
        <w:t xml:space="preserve"> инвентаризации мест захоронений на соответствующем кладбище.</w:t>
      </w:r>
    </w:p>
    <w:p w14:paraId="1476E0CF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14. </w:t>
      </w:r>
      <w:r w:rsidRPr="005856D7">
        <w:rPr>
          <w:sz w:val="26"/>
          <w:szCs w:val="26"/>
        </w:rPr>
        <w:t>В случае отсутствия книг регистрации захоронений (захоронений урн с прахом) по кладбищу формируется новая книга регистрации захоронений (захоронений урн с прахом), в которые производится запись о захоронениях, произведенных на соответствующем кладбище.</w:t>
      </w:r>
    </w:p>
    <w:p w14:paraId="2F9B1DC5" w14:textId="77777777" w:rsidR="007405FE" w:rsidRPr="005856D7" w:rsidRDefault="007405FE" w:rsidP="007405FE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5856D7">
        <w:rPr>
          <w:sz w:val="26"/>
          <w:szCs w:val="26"/>
        </w:rPr>
        <w:t>В инвентаризационной описи захоронений в графе «Примечание» делается запись «восстановление регистрации захоронения» и указывается дата восстановления регистрации согласно внесенной записи в новую книгу регистрации захоронений (захоронений урн с прахом). В графе «Номер захоронения, указанный в книге регистрации захоронений (захоронений урн с прахом)» указывается порядковый номер согласно записи в новой книге регистрации захоронений (захоронений урн с прахом).</w:t>
      </w:r>
    </w:p>
    <w:p w14:paraId="6CD1EDB9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15. Информация об умершем на надмогильном сооружении (надгробии) либо на регистрационном знаке места захоронения должна совпадать с данными об умершем, содержащимися в книгах регистрации мест захоронений.</w:t>
      </w:r>
    </w:p>
    <w:p w14:paraId="4C99C645" w14:textId="77777777" w:rsidR="007405FE" w:rsidRPr="005856D7" w:rsidRDefault="007405FE" w:rsidP="007405FE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5856D7">
        <w:rPr>
          <w:sz w:val="26"/>
          <w:szCs w:val="26"/>
        </w:rPr>
        <w:t>При невозможности установить на могиле фамилию, имя, отчество (при наличии) умершего в полях «Фамилия умершего», «Имя умершего», «Отчество умершего» электронного документа заносится значение «Неизвестно».</w:t>
      </w:r>
    </w:p>
    <w:p w14:paraId="42582CD8" w14:textId="77777777" w:rsidR="007405FE" w:rsidRPr="005856D7" w:rsidRDefault="007405FE" w:rsidP="007405FE">
      <w:pPr>
        <w:spacing w:before="100" w:beforeAutospacing="1" w:after="100" w:afterAutospacing="1"/>
        <w:ind w:firstLine="709"/>
        <w:rPr>
          <w:sz w:val="26"/>
          <w:szCs w:val="26"/>
        </w:rPr>
      </w:pPr>
      <w:r w:rsidRPr="005856D7">
        <w:rPr>
          <w:sz w:val="26"/>
          <w:szCs w:val="26"/>
        </w:rPr>
        <w:lastRenderedPageBreak/>
        <w:t>При невозможности установить на могиле даты рождения и смерти умершего поля «Дата рождения умершего» и «Дата смерти умершего» электронного документа не заполняются.</w:t>
      </w:r>
    </w:p>
    <w:p w14:paraId="4BBD23E6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16.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 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</w:t>
      </w:r>
    </w:p>
    <w:p w14:paraId="321708B2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17. Не допускается вносить в инвентаризационные описи мест захоронений данные о захоронениях без проверки их фактического наличия и сверки с данными на надгробном сооружении (надгробии) или ином ритуальном знаке, если таковые установлены на месте захоронения или на регистрационном знаке места захоронения (при его наличии).</w:t>
      </w:r>
    </w:p>
    <w:p w14:paraId="38B55BD9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18. При выявлении мест захоронений, по которым указаны неправильные данные в книгах регистрации захоронений в инвентаризационную опись заносятся данные, установленные в ходе проведения инвентаризации захоронений.</w:t>
      </w:r>
    </w:p>
    <w:p w14:paraId="20915CBD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19. В случае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</w:t>
      </w:r>
    </w:p>
    <w:p w14:paraId="039F8E63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20.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захоронений. При этом делается отметка «запись внесена по результатам проведения инвентаризации»,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</w:t>
      </w:r>
    </w:p>
    <w:p w14:paraId="1B2629A2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21. При обследовании земельных участков, расположенных в границах кладбищ, не занятых местами захоронений, устанавливаются их размеры и координаты, а также производится их нумерация и фотофиксация.</w:t>
      </w:r>
    </w:p>
    <w:p w14:paraId="2217F223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Полученные сведения вносятся в акт проведения инвентаризации кладбища (Приложение №</w:t>
      </w:r>
      <w:r>
        <w:rPr>
          <w:color w:val="auto"/>
          <w:sz w:val="26"/>
          <w:szCs w:val="26"/>
        </w:rPr>
        <w:t>2</w:t>
      </w:r>
      <w:r w:rsidRPr="005856D7">
        <w:rPr>
          <w:color w:val="auto"/>
          <w:sz w:val="26"/>
          <w:szCs w:val="26"/>
        </w:rPr>
        <w:t xml:space="preserve">), который подписывается </w:t>
      </w:r>
      <w:proofErr w:type="gramStart"/>
      <w:r w:rsidRPr="005856D7">
        <w:rPr>
          <w:color w:val="auto"/>
          <w:sz w:val="26"/>
          <w:szCs w:val="26"/>
        </w:rPr>
        <w:t>всеми лицами</w:t>
      </w:r>
      <w:proofErr w:type="gramEnd"/>
      <w:r w:rsidRPr="005856D7">
        <w:rPr>
          <w:color w:val="auto"/>
          <w:sz w:val="26"/>
          <w:szCs w:val="26"/>
        </w:rPr>
        <w:t xml:space="preserve"> проводившими инвентаризацию.</w:t>
      </w:r>
    </w:p>
    <w:p w14:paraId="0BB0EABB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Сведения о таких участках вносятся в инвентаризационную опись.</w:t>
      </w:r>
    </w:p>
    <w:p w14:paraId="1D29BC63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>22. При проведении инвентаризации мест захоронений результаты инвентаризации заполняются по формам, в соответствии с Приложениями №</w:t>
      </w:r>
      <w:r>
        <w:rPr>
          <w:color w:val="auto"/>
          <w:sz w:val="26"/>
          <w:szCs w:val="26"/>
        </w:rPr>
        <w:t xml:space="preserve"> </w:t>
      </w:r>
      <w:r w:rsidRPr="005856D7">
        <w:rPr>
          <w:color w:val="auto"/>
          <w:sz w:val="26"/>
          <w:szCs w:val="26"/>
        </w:rPr>
        <w:t>1, 2, к настоящему Порядку.</w:t>
      </w:r>
    </w:p>
    <w:p w14:paraId="652CDB22" w14:textId="77777777" w:rsidR="007405FE" w:rsidRPr="005856D7" w:rsidRDefault="007405FE" w:rsidP="007405FE">
      <w:pPr>
        <w:pStyle w:val="Default"/>
        <w:spacing w:before="100" w:beforeAutospacing="1" w:after="100" w:afterAutospacing="1"/>
        <w:ind w:firstLine="709"/>
        <w:jc w:val="both"/>
        <w:rPr>
          <w:color w:val="auto"/>
          <w:sz w:val="26"/>
          <w:szCs w:val="26"/>
        </w:rPr>
      </w:pPr>
      <w:r w:rsidRPr="005856D7">
        <w:rPr>
          <w:color w:val="auto"/>
          <w:sz w:val="26"/>
          <w:szCs w:val="26"/>
        </w:rPr>
        <w:t xml:space="preserve">23. По результатам проведения инвентаризации мест захоронений создается ведомость в электронном формате, в которую вносятся сведения из книг регистрации мест захоронений, а также сведения, полученные по итогам инвентаризации, для последующей их передачи в единый электронный документ о местах захоронений на </w:t>
      </w:r>
      <w:r w:rsidRPr="005856D7">
        <w:rPr>
          <w:color w:val="auto"/>
          <w:sz w:val="26"/>
          <w:szCs w:val="26"/>
        </w:rPr>
        <w:lastRenderedPageBreak/>
        <w:t>кладбищах, расположенных на территории м</w:t>
      </w:r>
      <w:r w:rsidRPr="005856D7">
        <w:rPr>
          <w:iCs/>
          <w:color w:val="auto"/>
          <w:sz w:val="26"/>
          <w:szCs w:val="26"/>
        </w:rPr>
        <w:t>униципального образования город Обнинск</w:t>
      </w:r>
      <w:r w:rsidRPr="005856D7">
        <w:rPr>
          <w:i/>
          <w:iCs/>
          <w:color w:val="auto"/>
          <w:sz w:val="26"/>
          <w:szCs w:val="26"/>
        </w:rPr>
        <w:t>.</w:t>
      </w:r>
    </w:p>
    <w:p w14:paraId="04DF97E6" w14:textId="77777777" w:rsidR="007405FE" w:rsidRDefault="007405FE" w:rsidP="007405FE">
      <w:pPr>
        <w:widowControl w:val="0"/>
        <w:ind w:left="57"/>
        <w:rPr>
          <w:sz w:val="24"/>
          <w:szCs w:val="24"/>
        </w:rPr>
      </w:pPr>
    </w:p>
    <w:p w14:paraId="10D2FF4A" w14:textId="77777777" w:rsidR="007405FE" w:rsidRDefault="007405FE" w:rsidP="007405FE">
      <w:pPr>
        <w:widowControl w:val="0"/>
        <w:ind w:left="57"/>
        <w:rPr>
          <w:sz w:val="24"/>
          <w:szCs w:val="24"/>
        </w:rPr>
      </w:pPr>
    </w:p>
    <w:p w14:paraId="09987E39" w14:textId="77777777" w:rsidR="007405FE" w:rsidRDefault="007405FE" w:rsidP="007405FE">
      <w:pPr>
        <w:widowControl w:val="0"/>
        <w:ind w:left="57"/>
        <w:rPr>
          <w:sz w:val="24"/>
          <w:szCs w:val="24"/>
        </w:rPr>
      </w:pPr>
    </w:p>
    <w:p w14:paraId="3A2EF6FF" w14:textId="77777777" w:rsidR="007405FE" w:rsidRDefault="007405FE" w:rsidP="007405FE">
      <w:pPr>
        <w:widowControl w:val="0"/>
        <w:ind w:left="57"/>
        <w:rPr>
          <w:sz w:val="24"/>
          <w:szCs w:val="24"/>
        </w:rPr>
      </w:pPr>
    </w:p>
    <w:p w14:paraId="36C66782" w14:textId="77777777" w:rsidR="007405FE" w:rsidRDefault="007405FE" w:rsidP="007405FE">
      <w:pPr>
        <w:widowControl w:val="0"/>
        <w:ind w:left="57"/>
        <w:rPr>
          <w:sz w:val="24"/>
          <w:szCs w:val="24"/>
        </w:rPr>
      </w:pPr>
    </w:p>
    <w:p w14:paraId="747DBC04" w14:textId="77777777" w:rsidR="007405FE" w:rsidRDefault="007405FE" w:rsidP="007405FE">
      <w:pPr>
        <w:widowControl w:val="0"/>
        <w:ind w:left="57"/>
        <w:rPr>
          <w:sz w:val="24"/>
          <w:szCs w:val="24"/>
        </w:rPr>
      </w:pPr>
    </w:p>
    <w:p w14:paraId="16A2E4D6" w14:textId="77777777" w:rsidR="007405FE" w:rsidRDefault="007405FE" w:rsidP="007405FE">
      <w:pPr>
        <w:widowControl w:val="0"/>
        <w:ind w:left="57"/>
        <w:rPr>
          <w:sz w:val="24"/>
          <w:szCs w:val="24"/>
        </w:rPr>
      </w:pPr>
    </w:p>
    <w:p w14:paraId="02319121" w14:textId="77777777" w:rsidR="007405FE" w:rsidRDefault="007405FE" w:rsidP="007405FE">
      <w:pPr>
        <w:widowControl w:val="0"/>
        <w:ind w:left="57"/>
        <w:rPr>
          <w:sz w:val="24"/>
          <w:szCs w:val="24"/>
        </w:rPr>
      </w:pPr>
    </w:p>
    <w:p w14:paraId="429958FC" w14:textId="77777777" w:rsidR="007405FE" w:rsidRDefault="007405FE" w:rsidP="007405FE">
      <w:pPr>
        <w:widowControl w:val="0"/>
        <w:ind w:left="57"/>
        <w:rPr>
          <w:sz w:val="24"/>
          <w:szCs w:val="24"/>
        </w:rPr>
      </w:pPr>
    </w:p>
    <w:p w14:paraId="0FF785A8" w14:textId="77777777" w:rsidR="007405FE" w:rsidRDefault="007405FE" w:rsidP="007405FE">
      <w:pPr>
        <w:widowControl w:val="0"/>
        <w:ind w:left="57"/>
        <w:rPr>
          <w:sz w:val="24"/>
          <w:szCs w:val="24"/>
        </w:rPr>
      </w:pPr>
    </w:p>
    <w:p w14:paraId="25CF3ACD" w14:textId="77777777" w:rsidR="007405FE" w:rsidRDefault="007405FE" w:rsidP="007405FE">
      <w:pPr>
        <w:widowControl w:val="0"/>
        <w:ind w:left="57"/>
        <w:rPr>
          <w:sz w:val="24"/>
          <w:szCs w:val="24"/>
        </w:rPr>
      </w:pPr>
    </w:p>
    <w:p w14:paraId="1A0F89DD" w14:textId="77777777" w:rsidR="007405FE" w:rsidRDefault="007405FE" w:rsidP="007405FE">
      <w:pPr>
        <w:widowControl w:val="0"/>
        <w:ind w:left="57"/>
        <w:rPr>
          <w:sz w:val="24"/>
          <w:szCs w:val="24"/>
        </w:rPr>
      </w:pPr>
    </w:p>
    <w:p w14:paraId="6128B062" w14:textId="77777777" w:rsidR="007405FE" w:rsidRDefault="007405FE" w:rsidP="007405FE">
      <w:pPr>
        <w:widowControl w:val="0"/>
        <w:ind w:left="57" w:firstLine="5613"/>
        <w:rPr>
          <w:sz w:val="24"/>
          <w:szCs w:val="24"/>
        </w:rPr>
        <w:sectPr w:rsidR="007405FE" w:rsidSect="007405FE">
          <w:headerReference w:type="default" r:id="rId4"/>
          <w:pgSz w:w="11906" w:h="16838"/>
          <w:pgMar w:top="851" w:right="567" w:bottom="1134" w:left="1701" w:header="720" w:footer="720" w:gutter="0"/>
          <w:cols w:space="708"/>
          <w:titlePg/>
        </w:sectPr>
      </w:pPr>
    </w:p>
    <w:p w14:paraId="71039C48" w14:textId="77777777" w:rsidR="007405FE" w:rsidRPr="004020EC" w:rsidRDefault="007405FE" w:rsidP="007405FE">
      <w:pPr>
        <w:widowControl w:val="0"/>
        <w:ind w:left="57" w:firstLine="5613"/>
        <w:jc w:val="right"/>
        <w:rPr>
          <w:rFonts w:eastAsia="Arial Unicode MS"/>
          <w:color w:val="000000"/>
          <w:sz w:val="24"/>
          <w:szCs w:val="24"/>
          <w:lang w:bidi="ru-RU"/>
        </w:rPr>
      </w:pPr>
      <w:r w:rsidRPr="004020EC">
        <w:rPr>
          <w:sz w:val="24"/>
          <w:szCs w:val="24"/>
        </w:rPr>
        <w:lastRenderedPageBreak/>
        <w:t>Приложение</w:t>
      </w:r>
      <w:r w:rsidRPr="004020EC">
        <w:rPr>
          <w:rFonts w:eastAsia="Arial Unicode MS"/>
          <w:color w:val="000000"/>
          <w:sz w:val="24"/>
          <w:szCs w:val="24"/>
          <w:lang w:bidi="ru-RU"/>
        </w:rPr>
        <w:t xml:space="preserve"> </w:t>
      </w:r>
      <w:r>
        <w:rPr>
          <w:rFonts w:eastAsia="Arial Unicode MS"/>
          <w:color w:val="000000"/>
          <w:sz w:val="24"/>
          <w:szCs w:val="24"/>
          <w:lang w:bidi="ru-RU"/>
        </w:rPr>
        <w:t>№</w:t>
      </w:r>
      <w:r w:rsidRPr="004020EC">
        <w:rPr>
          <w:rFonts w:eastAsia="Arial Unicode MS"/>
          <w:color w:val="000000"/>
          <w:sz w:val="24"/>
          <w:szCs w:val="24"/>
          <w:lang w:bidi="ru-RU"/>
        </w:rPr>
        <w:t>1</w:t>
      </w:r>
    </w:p>
    <w:p w14:paraId="328F5996" w14:textId="77777777" w:rsidR="007405FE" w:rsidRDefault="007405FE" w:rsidP="007405FE">
      <w:pPr>
        <w:pStyle w:val="Default"/>
        <w:ind w:left="57" w:firstLine="5613"/>
        <w:jc w:val="right"/>
        <w:rPr>
          <w:color w:val="auto"/>
        </w:rPr>
      </w:pPr>
      <w:r w:rsidRPr="004020EC">
        <w:rPr>
          <w:color w:val="auto"/>
        </w:rPr>
        <w:t xml:space="preserve">к Порядку проведения </w:t>
      </w:r>
    </w:p>
    <w:p w14:paraId="406CAAD4" w14:textId="77777777" w:rsidR="007405FE" w:rsidRDefault="007405FE" w:rsidP="007405FE">
      <w:pPr>
        <w:pStyle w:val="Default"/>
        <w:ind w:left="57" w:firstLine="5613"/>
        <w:jc w:val="right"/>
        <w:rPr>
          <w:color w:val="auto"/>
        </w:rPr>
      </w:pPr>
      <w:r w:rsidRPr="004020EC">
        <w:rPr>
          <w:color w:val="auto"/>
        </w:rPr>
        <w:t xml:space="preserve">инвентаризации мест захоронений </w:t>
      </w:r>
    </w:p>
    <w:p w14:paraId="23E270F7" w14:textId="77777777" w:rsidR="007405FE" w:rsidRDefault="007405FE" w:rsidP="007405FE">
      <w:pPr>
        <w:pStyle w:val="Default"/>
        <w:ind w:left="57" w:firstLine="5613"/>
        <w:jc w:val="right"/>
        <w:rPr>
          <w:bCs/>
          <w:lang w:eastAsia="zh-CN"/>
        </w:rPr>
      </w:pPr>
      <w:r>
        <w:rPr>
          <w:bCs/>
          <w:lang w:eastAsia="zh-CN"/>
        </w:rPr>
        <w:t xml:space="preserve">на кладбищах, расположенных на </w:t>
      </w:r>
    </w:p>
    <w:p w14:paraId="4114876D" w14:textId="77777777" w:rsidR="007405FE" w:rsidRDefault="007405FE" w:rsidP="007405FE">
      <w:pPr>
        <w:pStyle w:val="Default"/>
        <w:ind w:left="57" w:firstLine="5613"/>
        <w:jc w:val="right"/>
        <w:rPr>
          <w:bCs/>
          <w:lang w:eastAsia="zh-CN"/>
        </w:rPr>
      </w:pPr>
      <w:r>
        <w:rPr>
          <w:bCs/>
          <w:lang w:eastAsia="zh-CN"/>
        </w:rPr>
        <w:t>территории города Обнинска</w:t>
      </w:r>
    </w:p>
    <w:p w14:paraId="4B9C3651" w14:textId="77777777" w:rsidR="007405FE" w:rsidRPr="004020EC" w:rsidRDefault="007405FE" w:rsidP="007405FE">
      <w:pPr>
        <w:pStyle w:val="Default"/>
        <w:ind w:left="57" w:firstLine="5613"/>
        <w:rPr>
          <w:iCs/>
          <w:color w:val="auto"/>
        </w:rPr>
      </w:pPr>
    </w:p>
    <w:p w14:paraId="42DC9379" w14:textId="77777777" w:rsidR="007405FE" w:rsidRPr="004020EC" w:rsidRDefault="007405FE" w:rsidP="007405FE">
      <w:pPr>
        <w:pStyle w:val="Default"/>
        <w:ind w:left="57"/>
        <w:rPr>
          <w:iCs/>
          <w:color w:val="auto"/>
        </w:rPr>
      </w:pPr>
    </w:p>
    <w:p w14:paraId="23125ED4" w14:textId="77777777" w:rsidR="007405FE" w:rsidRPr="004020EC" w:rsidRDefault="007405FE" w:rsidP="007405FE">
      <w:pPr>
        <w:pStyle w:val="Default"/>
        <w:ind w:left="57" w:firstLine="708"/>
        <w:jc w:val="center"/>
        <w:rPr>
          <w:color w:val="auto"/>
        </w:rPr>
      </w:pPr>
      <w:r w:rsidRPr="004020EC">
        <w:rPr>
          <w:color w:val="auto"/>
        </w:rPr>
        <w:t>ИНВЕНТАРИЗАЦИОННАЯ ОПИСЬ №___________</w:t>
      </w:r>
    </w:p>
    <w:p w14:paraId="12CCA4A3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 xml:space="preserve">мест захоронений на кладбищах, расположенных на территории </w:t>
      </w:r>
    </w:p>
    <w:p w14:paraId="4FD4CED7" w14:textId="77777777" w:rsidR="007405FE" w:rsidRPr="00D56217" w:rsidRDefault="007405FE" w:rsidP="007405FE">
      <w:pPr>
        <w:pStyle w:val="Default"/>
        <w:ind w:left="57"/>
        <w:jc w:val="center"/>
        <w:rPr>
          <w:color w:val="000000" w:themeColor="text1"/>
        </w:rPr>
      </w:pPr>
      <w:r w:rsidRPr="004020EC">
        <w:rPr>
          <w:color w:val="auto"/>
        </w:rPr>
        <w:t xml:space="preserve">муниципального образования </w:t>
      </w:r>
      <w:r w:rsidRPr="002E152A">
        <w:rPr>
          <w:color w:val="000000" w:themeColor="text1"/>
        </w:rPr>
        <w:t>«городской округ город Обнинск Калужской области»</w:t>
      </w:r>
    </w:p>
    <w:p w14:paraId="320FEED7" w14:textId="77777777" w:rsidR="007405FE" w:rsidRPr="004020EC" w:rsidRDefault="007405FE" w:rsidP="007405FE">
      <w:pPr>
        <w:pStyle w:val="Default"/>
        <w:ind w:left="57"/>
        <w:jc w:val="center"/>
        <w:rPr>
          <w:color w:val="auto"/>
          <w:u w:val="single"/>
        </w:rPr>
      </w:pPr>
      <w:r w:rsidRPr="004020EC">
        <w:rPr>
          <w:color w:val="auto"/>
          <w:u w:val="single"/>
        </w:rPr>
        <w:t>____________________________________________________________________</w:t>
      </w:r>
    </w:p>
    <w:p w14:paraId="284A74B1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2E152A">
        <w:rPr>
          <w:color w:val="auto"/>
        </w:rPr>
        <w:t>(наименование кладбища, место</w:t>
      </w:r>
      <w:r w:rsidRPr="004020EC">
        <w:rPr>
          <w:color w:val="auto"/>
        </w:rPr>
        <w:t xml:space="preserve"> его расположения)</w:t>
      </w:r>
    </w:p>
    <w:p w14:paraId="4B6B61D3" w14:textId="77777777" w:rsidR="007405FE" w:rsidRPr="004020EC" w:rsidRDefault="007405FE" w:rsidP="007405FE">
      <w:pPr>
        <w:pStyle w:val="Default"/>
        <w:ind w:left="57"/>
        <w:rPr>
          <w:color w:val="auto"/>
        </w:rPr>
      </w:pPr>
    </w:p>
    <w:tbl>
      <w:tblPr>
        <w:tblStyle w:val="af0"/>
        <w:tblW w:w="14031" w:type="dxa"/>
        <w:tblLayout w:type="fixed"/>
        <w:tblLook w:val="04A0" w:firstRow="1" w:lastRow="0" w:firstColumn="1" w:lastColumn="0" w:noHBand="0" w:noVBand="1"/>
      </w:tblPr>
      <w:tblGrid>
        <w:gridCol w:w="611"/>
        <w:gridCol w:w="1285"/>
        <w:gridCol w:w="1285"/>
        <w:gridCol w:w="1285"/>
        <w:gridCol w:w="1600"/>
        <w:gridCol w:w="1977"/>
        <w:gridCol w:w="1825"/>
        <w:gridCol w:w="1454"/>
        <w:gridCol w:w="1588"/>
        <w:gridCol w:w="1121"/>
      </w:tblGrid>
      <w:tr w:rsidR="007405FE" w:rsidRPr="004020EC" w14:paraId="777A0DB3" w14:textId="77777777" w:rsidTr="00885E9E">
        <w:trPr>
          <w:trHeight w:val="1767"/>
        </w:trPr>
        <w:tc>
          <w:tcPr>
            <w:tcW w:w="611" w:type="dxa"/>
            <w:vAlign w:val="top"/>
          </w:tcPr>
          <w:p w14:paraId="7194A5FA" w14:textId="77777777" w:rsidR="007405FE" w:rsidRPr="007451D2" w:rsidRDefault="007405FE" w:rsidP="00885E9E">
            <w:pPr>
              <w:pStyle w:val="Default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№</w:t>
            </w:r>
          </w:p>
          <w:p w14:paraId="6EB06F37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п/п</w:t>
            </w:r>
          </w:p>
        </w:tc>
        <w:tc>
          <w:tcPr>
            <w:tcW w:w="1285" w:type="dxa"/>
            <w:vAlign w:val="top"/>
          </w:tcPr>
          <w:p w14:paraId="01A77384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Ф.И.О.</w:t>
            </w:r>
          </w:p>
          <w:p w14:paraId="10073D0A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умершего</w:t>
            </w:r>
          </w:p>
          <w:p w14:paraId="00BD50F3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</w:p>
        </w:tc>
        <w:tc>
          <w:tcPr>
            <w:tcW w:w="1285" w:type="dxa"/>
            <w:vAlign w:val="top"/>
          </w:tcPr>
          <w:p w14:paraId="79D72E9D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Дата</w:t>
            </w:r>
          </w:p>
          <w:p w14:paraId="4F24254C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рождения</w:t>
            </w:r>
          </w:p>
          <w:p w14:paraId="38B7C3BB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умершего</w:t>
            </w:r>
          </w:p>
        </w:tc>
        <w:tc>
          <w:tcPr>
            <w:tcW w:w="1285" w:type="dxa"/>
            <w:vAlign w:val="top"/>
          </w:tcPr>
          <w:p w14:paraId="7CDC9EB8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Дата</w:t>
            </w:r>
          </w:p>
          <w:p w14:paraId="36C1E51E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смерти</w:t>
            </w:r>
          </w:p>
          <w:p w14:paraId="477F7582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умершего</w:t>
            </w:r>
          </w:p>
        </w:tc>
        <w:tc>
          <w:tcPr>
            <w:tcW w:w="1600" w:type="dxa"/>
            <w:vAlign w:val="top"/>
          </w:tcPr>
          <w:p w14:paraId="7FCBCC3F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Номер захоронения, указанный на</w:t>
            </w:r>
          </w:p>
          <w:p w14:paraId="48678CCA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регистрационном знаке (табличке)</w:t>
            </w:r>
            <w:r>
              <w:rPr>
                <w:color w:val="auto"/>
                <w:szCs w:val="20"/>
              </w:rPr>
              <w:t xml:space="preserve">, </w:t>
            </w:r>
            <w:r w:rsidRPr="00565DF7">
              <w:rPr>
                <w:color w:val="auto"/>
                <w:szCs w:val="20"/>
              </w:rPr>
              <w:t>при наличии</w:t>
            </w:r>
            <w:r>
              <w:rPr>
                <w:color w:val="auto"/>
                <w:szCs w:val="20"/>
              </w:rPr>
              <w:t xml:space="preserve"> -</w:t>
            </w:r>
            <w:r w:rsidRPr="00565DF7">
              <w:rPr>
                <w:color w:val="auto"/>
                <w:szCs w:val="20"/>
              </w:rPr>
              <w:t xml:space="preserve"> линия захоронения</w:t>
            </w:r>
          </w:p>
          <w:p w14:paraId="4790FD9F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(*)</w:t>
            </w:r>
          </w:p>
          <w:p w14:paraId="205E873E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</w:p>
        </w:tc>
        <w:tc>
          <w:tcPr>
            <w:tcW w:w="1977" w:type="dxa"/>
            <w:vAlign w:val="top"/>
          </w:tcPr>
          <w:p w14:paraId="65771E21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Наличие</w:t>
            </w:r>
          </w:p>
          <w:p w14:paraId="25CBB234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надгробного</w:t>
            </w:r>
          </w:p>
          <w:p w14:paraId="1280430B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сооружения</w:t>
            </w:r>
          </w:p>
          <w:p w14:paraId="5D98C1C7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(надгробия) либо иного ритуального знака на</w:t>
            </w:r>
          </w:p>
          <w:p w14:paraId="484EE5C1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захоронении</w:t>
            </w:r>
          </w:p>
          <w:p w14:paraId="15D0FDA0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(памятник, крест)</w:t>
            </w:r>
          </w:p>
          <w:p w14:paraId="0D9E94CE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(**)</w:t>
            </w:r>
          </w:p>
        </w:tc>
        <w:tc>
          <w:tcPr>
            <w:tcW w:w="1825" w:type="dxa"/>
            <w:vAlign w:val="top"/>
          </w:tcPr>
          <w:p w14:paraId="17BF66B9" w14:textId="77777777" w:rsidR="007405FE" w:rsidRPr="007451D2" w:rsidRDefault="007405FE" w:rsidP="00885E9E">
            <w:pPr>
              <w:pStyle w:val="Default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Вид захоронения (одиночные, родственные, воинские, почетные, семейные (родовые), урна с прахом)</w:t>
            </w:r>
          </w:p>
        </w:tc>
        <w:tc>
          <w:tcPr>
            <w:tcW w:w="1454" w:type="dxa"/>
            <w:vAlign w:val="top"/>
          </w:tcPr>
          <w:p w14:paraId="24D4906A" w14:textId="77777777" w:rsidR="007405FE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 xml:space="preserve">Размер захоронения </w:t>
            </w:r>
          </w:p>
          <w:p w14:paraId="09B4F7BF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(</w:t>
            </w:r>
            <w:proofErr w:type="spellStart"/>
            <w:r w:rsidRPr="007451D2">
              <w:rPr>
                <w:color w:val="auto"/>
                <w:szCs w:val="20"/>
              </w:rPr>
              <w:t>мхм</w:t>
            </w:r>
            <w:proofErr w:type="spellEnd"/>
            <w:r w:rsidRPr="007451D2">
              <w:rPr>
                <w:color w:val="auto"/>
                <w:szCs w:val="20"/>
              </w:rPr>
              <w:t>)</w:t>
            </w:r>
          </w:p>
        </w:tc>
        <w:tc>
          <w:tcPr>
            <w:tcW w:w="1588" w:type="dxa"/>
            <w:vAlign w:val="top"/>
          </w:tcPr>
          <w:p w14:paraId="7E910791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Наличие книг</w:t>
            </w:r>
          </w:p>
          <w:p w14:paraId="1CDC33D3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регистрации</w:t>
            </w:r>
          </w:p>
          <w:p w14:paraId="46BCD9BA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захоронений</w:t>
            </w:r>
          </w:p>
          <w:p w14:paraId="55F997A0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(сведений о погребенном,</w:t>
            </w:r>
          </w:p>
          <w:p w14:paraId="633AB3E8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месте погребения)</w:t>
            </w:r>
          </w:p>
          <w:p w14:paraId="5E14C2DE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</w:p>
        </w:tc>
        <w:tc>
          <w:tcPr>
            <w:tcW w:w="1121" w:type="dxa"/>
            <w:vAlign w:val="top"/>
          </w:tcPr>
          <w:p w14:paraId="5D849497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Примечание</w:t>
            </w:r>
          </w:p>
          <w:p w14:paraId="42454BCF" w14:textId="77777777" w:rsidR="007405FE" w:rsidRPr="007451D2" w:rsidRDefault="007405FE" w:rsidP="00885E9E">
            <w:pPr>
              <w:pStyle w:val="Default"/>
              <w:ind w:left="57"/>
              <w:rPr>
                <w:color w:val="auto"/>
                <w:szCs w:val="20"/>
              </w:rPr>
            </w:pPr>
            <w:r w:rsidRPr="007451D2">
              <w:rPr>
                <w:color w:val="auto"/>
                <w:szCs w:val="20"/>
              </w:rPr>
              <w:t>(***)</w:t>
            </w:r>
          </w:p>
        </w:tc>
      </w:tr>
      <w:tr w:rsidR="007405FE" w:rsidRPr="004020EC" w14:paraId="47667519" w14:textId="77777777" w:rsidTr="00885E9E">
        <w:trPr>
          <w:trHeight w:val="316"/>
        </w:trPr>
        <w:tc>
          <w:tcPr>
            <w:tcW w:w="611" w:type="dxa"/>
          </w:tcPr>
          <w:p w14:paraId="206C9380" w14:textId="77777777" w:rsidR="007405FE" w:rsidRDefault="007405FE" w:rsidP="00885E9E">
            <w:pPr>
              <w:pStyle w:val="Default"/>
              <w:ind w:left="57"/>
            </w:pPr>
            <w:r>
              <w:t>1</w:t>
            </w:r>
          </w:p>
        </w:tc>
        <w:tc>
          <w:tcPr>
            <w:tcW w:w="1285" w:type="dxa"/>
            <w:vAlign w:val="top"/>
          </w:tcPr>
          <w:p w14:paraId="00635891" w14:textId="77777777" w:rsidR="007405FE" w:rsidRPr="004020EC" w:rsidRDefault="007405FE" w:rsidP="00885E9E">
            <w:pPr>
              <w:pStyle w:val="Default"/>
              <w:ind w:left="57"/>
            </w:pPr>
            <w:r>
              <w:t>2</w:t>
            </w:r>
          </w:p>
        </w:tc>
        <w:tc>
          <w:tcPr>
            <w:tcW w:w="1285" w:type="dxa"/>
            <w:vAlign w:val="top"/>
          </w:tcPr>
          <w:p w14:paraId="7E495597" w14:textId="77777777" w:rsidR="007405FE" w:rsidRPr="004020EC" w:rsidRDefault="007405FE" w:rsidP="00885E9E">
            <w:pPr>
              <w:pStyle w:val="Default"/>
              <w:ind w:left="57"/>
            </w:pPr>
            <w:r>
              <w:t>3</w:t>
            </w:r>
          </w:p>
        </w:tc>
        <w:tc>
          <w:tcPr>
            <w:tcW w:w="1285" w:type="dxa"/>
            <w:vAlign w:val="top"/>
          </w:tcPr>
          <w:p w14:paraId="5E65746C" w14:textId="77777777" w:rsidR="007405FE" w:rsidRPr="004020EC" w:rsidRDefault="007405FE" w:rsidP="00885E9E">
            <w:pPr>
              <w:pStyle w:val="Default"/>
              <w:ind w:left="57"/>
            </w:pPr>
            <w:r>
              <w:t>4</w:t>
            </w:r>
          </w:p>
        </w:tc>
        <w:tc>
          <w:tcPr>
            <w:tcW w:w="1600" w:type="dxa"/>
            <w:vAlign w:val="top"/>
          </w:tcPr>
          <w:p w14:paraId="7530311E" w14:textId="77777777" w:rsidR="007405FE" w:rsidRPr="004020EC" w:rsidRDefault="007405FE" w:rsidP="00885E9E">
            <w:pPr>
              <w:pStyle w:val="Default"/>
              <w:ind w:left="57"/>
            </w:pPr>
            <w:r>
              <w:t>5</w:t>
            </w:r>
          </w:p>
        </w:tc>
        <w:tc>
          <w:tcPr>
            <w:tcW w:w="1977" w:type="dxa"/>
            <w:vAlign w:val="top"/>
          </w:tcPr>
          <w:p w14:paraId="54D93C97" w14:textId="77777777" w:rsidR="007405FE" w:rsidRPr="004020EC" w:rsidRDefault="007405FE" w:rsidP="00885E9E">
            <w:pPr>
              <w:pStyle w:val="Default"/>
              <w:ind w:left="57"/>
            </w:pPr>
            <w:r>
              <w:t>6</w:t>
            </w:r>
          </w:p>
        </w:tc>
        <w:tc>
          <w:tcPr>
            <w:tcW w:w="1825" w:type="dxa"/>
          </w:tcPr>
          <w:p w14:paraId="2CF64DE4" w14:textId="77777777" w:rsidR="007405FE" w:rsidRDefault="007405FE" w:rsidP="00885E9E">
            <w:pPr>
              <w:pStyle w:val="Default"/>
              <w:ind w:left="57"/>
            </w:pPr>
            <w:r>
              <w:t>7</w:t>
            </w:r>
          </w:p>
        </w:tc>
        <w:tc>
          <w:tcPr>
            <w:tcW w:w="1454" w:type="dxa"/>
            <w:vAlign w:val="top"/>
          </w:tcPr>
          <w:p w14:paraId="0016DFED" w14:textId="77777777" w:rsidR="007405FE" w:rsidRPr="004020EC" w:rsidRDefault="007405FE" w:rsidP="00885E9E">
            <w:pPr>
              <w:pStyle w:val="Default"/>
              <w:ind w:left="57"/>
            </w:pPr>
            <w:r>
              <w:t>8</w:t>
            </w:r>
          </w:p>
        </w:tc>
        <w:tc>
          <w:tcPr>
            <w:tcW w:w="1588" w:type="dxa"/>
          </w:tcPr>
          <w:p w14:paraId="08992E24" w14:textId="77777777" w:rsidR="007405FE" w:rsidRDefault="007405FE" w:rsidP="00885E9E">
            <w:pPr>
              <w:pStyle w:val="Default"/>
              <w:ind w:left="57"/>
            </w:pPr>
            <w:r>
              <w:t>9</w:t>
            </w:r>
          </w:p>
        </w:tc>
        <w:tc>
          <w:tcPr>
            <w:tcW w:w="1121" w:type="dxa"/>
            <w:vAlign w:val="top"/>
          </w:tcPr>
          <w:p w14:paraId="778BC08A" w14:textId="77777777" w:rsidR="007405FE" w:rsidRPr="004020EC" w:rsidRDefault="007405FE" w:rsidP="00885E9E">
            <w:pPr>
              <w:pStyle w:val="Default"/>
              <w:ind w:left="57"/>
            </w:pPr>
            <w:r>
              <w:t>10</w:t>
            </w:r>
          </w:p>
        </w:tc>
      </w:tr>
      <w:tr w:rsidR="007405FE" w:rsidRPr="004020EC" w14:paraId="3EA30949" w14:textId="77777777" w:rsidTr="00885E9E">
        <w:trPr>
          <w:trHeight w:val="316"/>
        </w:trPr>
        <w:tc>
          <w:tcPr>
            <w:tcW w:w="611" w:type="dxa"/>
          </w:tcPr>
          <w:p w14:paraId="40A71760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285" w:type="dxa"/>
          </w:tcPr>
          <w:p w14:paraId="653888CD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285" w:type="dxa"/>
          </w:tcPr>
          <w:p w14:paraId="44E512E3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285" w:type="dxa"/>
          </w:tcPr>
          <w:p w14:paraId="23127651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600" w:type="dxa"/>
          </w:tcPr>
          <w:p w14:paraId="1651D1D4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977" w:type="dxa"/>
          </w:tcPr>
          <w:p w14:paraId="5BEB61AB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825" w:type="dxa"/>
          </w:tcPr>
          <w:p w14:paraId="700ECB0A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454" w:type="dxa"/>
          </w:tcPr>
          <w:p w14:paraId="02902A62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588" w:type="dxa"/>
          </w:tcPr>
          <w:p w14:paraId="6FB6ACDE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121" w:type="dxa"/>
          </w:tcPr>
          <w:p w14:paraId="4E12B47D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</w:tr>
      <w:tr w:rsidR="007405FE" w:rsidRPr="004020EC" w14:paraId="65AC137F" w14:textId="77777777" w:rsidTr="00885E9E">
        <w:trPr>
          <w:trHeight w:val="335"/>
        </w:trPr>
        <w:tc>
          <w:tcPr>
            <w:tcW w:w="611" w:type="dxa"/>
          </w:tcPr>
          <w:p w14:paraId="0FA80240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285" w:type="dxa"/>
          </w:tcPr>
          <w:p w14:paraId="3B6B04BA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285" w:type="dxa"/>
          </w:tcPr>
          <w:p w14:paraId="13A1253F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285" w:type="dxa"/>
          </w:tcPr>
          <w:p w14:paraId="281E94EA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600" w:type="dxa"/>
          </w:tcPr>
          <w:p w14:paraId="3843A33C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977" w:type="dxa"/>
          </w:tcPr>
          <w:p w14:paraId="15DA008D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825" w:type="dxa"/>
          </w:tcPr>
          <w:p w14:paraId="6753ED33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454" w:type="dxa"/>
          </w:tcPr>
          <w:p w14:paraId="19BF9E6A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588" w:type="dxa"/>
          </w:tcPr>
          <w:p w14:paraId="672CF6A9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  <w:tc>
          <w:tcPr>
            <w:tcW w:w="1121" w:type="dxa"/>
          </w:tcPr>
          <w:p w14:paraId="42FFAD67" w14:textId="77777777" w:rsidR="007405FE" w:rsidRPr="004020EC" w:rsidRDefault="007405FE" w:rsidP="00885E9E">
            <w:pPr>
              <w:pStyle w:val="Default"/>
              <w:ind w:left="57"/>
              <w:rPr>
                <w:color w:val="auto"/>
              </w:rPr>
            </w:pPr>
          </w:p>
        </w:tc>
      </w:tr>
    </w:tbl>
    <w:p w14:paraId="1574C921" w14:textId="77777777" w:rsidR="007405FE" w:rsidRDefault="007405FE" w:rsidP="007405FE">
      <w:pPr>
        <w:pStyle w:val="Default"/>
        <w:rPr>
          <w:color w:val="auto"/>
        </w:rPr>
      </w:pPr>
    </w:p>
    <w:p w14:paraId="3C54B03C" w14:textId="77777777" w:rsidR="007405FE" w:rsidRPr="004020EC" w:rsidRDefault="007405FE" w:rsidP="007405FE">
      <w:pPr>
        <w:pStyle w:val="Default"/>
        <w:ind w:left="57"/>
        <w:rPr>
          <w:color w:val="auto"/>
        </w:rPr>
      </w:pPr>
    </w:p>
    <w:p w14:paraId="17F9BEF2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Итого по описи:</w:t>
      </w:r>
    </w:p>
    <w:p w14:paraId="631F18E3" w14:textId="77777777" w:rsidR="007405FE" w:rsidRPr="004020EC" w:rsidRDefault="007405FE" w:rsidP="007405FE">
      <w:pPr>
        <w:pStyle w:val="Default"/>
        <w:ind w:left="57"/>
        <w:rPr>
          <w:color w:val="auto"/>
        </w:rPr>
      </w:pPr>
    </w:p>
    <w:p w14:paraId="3B0AA78A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- количество мест захоронений всего по инвентаризационной описи____________</w:t>
      </w:r>
    </w:p>
    <w:p w14:paraId="22CA2244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единиц (______________) (прописью);</w:t>
      </w:r>
    </w:p>
    <w:p w14:paraId="3F9148F8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- в том числе:</w:t>
      </w:r>
    </w:p>
    <w:p w14:paraId="43A929C3" w14:textId="77777777" w:rsidR="007405FE" w:rsidRPr="004020EC" w:rsidRDefault="007405FE" w:rsidP="007405FE">
      <w:pPr>
        <w:pStyle w:val="Default"/>
        <w:ind w:left="57"/>
        <w:jc w:val="both"/>
        <w:rPr>
          <w:color w:val="auto"/>
        </w:rPr>
      </w:pPr>
      <w:r w:rsidRPr="004020EC">
        <w:rPr>
          <w:color w:val="auto"/>
        </w:rPr>
        <w:t>- количество захоронений, зарегистрированных в книге регистрации мест</w:t>
      </w:r>
    </w:p>
    <w:p w14:paraId="4BB3E53F" w14:textId="77777777" w:rsidR="007405FE" w:rsidRPr="004020EC" w:rsidRDefault="007405FE" w:rsidP="007405FE">
      <w:pPr>
        <w:pStyle w:val="Default"/>
        <w:ind w:left="57"/>
        <w:jc w:val="both"/>
        <w:rPr>
          <w:color w:val="auto"/>
        </w:rPr>
      </w:pPr>
      <w:proofErr w:type="spellStart"/>
      <w:r w:rsidRPr="004020EC">
        <w:rPr>
          <w:color w:val="auto"/>
        </w:rPr>
        <w:t>захоронений___________единиц</w:t>
      </w:r>
      <w:proofErr w:type="spellEnd"/>
      <w:r w:rsidRPr="004020EC">
        <w:rPr>
          <w:color w:val="auto"/>
        </w:rPr>
        <w:t xml:space="preserve"> (____________) (прописью);</w:t>
      </w:r>
    </w:p>
    <w:p w14:paraId="4F6E7FB2" w14:textId="77777777" w:rsidR="007405FE" w:rsidRPr="004020EC" w:rsidRDefault="007405FE" w:rsidP="007405FE">
      <w:pPr>
        <w:pStyle w:val="Default"/>
        <w:ind w:left="57"/>
        <w:jc w:val="both"/>
        <w:rPr>
          <w:color w:val="auto"/>
        </w:rPr>
      </w:pPr>
      <w:r w:rsidRPr="004020EC">
        <w:rPr>
          <w:color w:val="auto"/>
        </w:rPr>
        <w:lastRenderedPageBreak/>
        <w:t>- количество захоронений, не зарегистрированных в книге регистрации мест</w:t>
      </w:r>
    </w:p>
    <w:p w14:paraId="5D25B963" w14:textId="77777777" w:rsidR="007405FE" w:rsidRPr="004020EC" w:rsidRDefault="007405FE" w:rsidP="007405FE">
      <w:pPr>
        <w:pStyle w:val="Default"/>
        <w:ind w:left="57"/>
        <w:jc w:val="both"/>
        <w:rPr>
          <w:color w:val="auto"/>
        </w:rPr>
      </w:pPr>
      <w:proofErr w:type="spellStart"/>
      <w:r w:rsidRPr="004020EC">
        <w:rPr>
          <w:color w:val="auto"/>
        </w:rPr>
        <w:t>захоронений___________единиц</w:t>
      </w:r>
      <w:proofErr w:type="spellEnd"/>
      <w:r w:rsidRPr="004020EC">
        <w:rPr>
          <w:color w:val="auto"/>
        </w:rPr>
        <w:t xml:space="preserve"> (___________) (прописью);</w:t>
      </w:r>
    </w:p>
    <w:p w14:paraId="0B45F01F" w14:textId="77777777" w:rsidR="007405FE" w:rsidRPr="004020EC" w:rsidRDefault="007405FE" w:rsidP="007405FE">
      <w:pPr>
        <w:pStyle w:val="Default"/>
        <w:ind w:left="57"/>
        <w:jc w:val="both"/>
        <w:rPr>
          <w:color w:val="auto"/>
        </w:rPr>
      </w:pPr>
      <w:r w:rsidRPr="004020EC">
        <w:rPr>
          <w:color w:val="auto"/>
        </w:rPr>
        <w:t>- количество мест захоронений, содержание которых не осуществляется</w:t>
      </w:r>
    </w:p>
    <w:p w14:paraId="151990FC" w14:textId="77777777" w:rsidR="007405FE" w:rsidRPr="004020EC" w:rsidRDefault="007405FE" w:rsidP="007405FE">
      <w:pPr>
        <w:pStyle w:val="Default"/>
        <w:ind w:left="57"/>
        <w:jc w:val="both"/>
        <w:rPr>
          <w:color w:val="auto"/>
        </w:rPr>
      </w:pPr>
      <w:r w:rsidRPr="004020EC">
        <w:rPr>
          <w:color w:val="auto"/>
        </w:rPr>
        <w:t>__________единиц (______) (прописью)</w:t>
      </w:r>
    </w:p>
    <w:p w14:paraId="10DBBE1C" w14:textId="77777777" w:rsidR="007405FE" w:rsidRPr="004020EC" w:rsidRDefault="007405FE" w:rsidP="007405FE">
      <w:pPr>
        <w:pStyle w:val="Default"/>
        <w:ind w:left="57"/>
        <w:rPr>
          <w:color w:val="auto"/>
        </w:rPr>
      </w:pPr>
    </w:p>
    <w:p w14:paraId="5918F23D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 xml:space="preserve">Председатель инвентаризационной </w:t>
      </w:r>
      <w:proofErr w:type="gramStart"/>
      <w:r w:rsidRPr="004020EC">
        <w:rPr>
          <w:color w:val="auto"/>
        </w:rPr>
        <w:t>комиссии:_</w:t>
      </w:r>
      <w:proofErr w:type="gramEnd"/>
      <w:r w:rsidRPr="004020EC">
        <w:rPr>
          <w:color w:val="auto"/>
        </w:rPr>
        <w:t>_________________________________</w:t>
      </w:r>
    </w:p>
    <w:p w14:paraId="2D120599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подписи, дата)</w:t>
      </w:r>
    </w:p>
    <w:p w14:paraId="276D8697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 xml:space="preserve">Заместитель председателя инвентаризационной </w:t>
      </w:r>
      <w:proofErr w:type="gramStart"/>
      <w:r w:rsidRPr="004020EC">
        <w:rPr>
          <w:color w:val="auto"/>
        </w:rPr>
        <w:t>комиссии:_</w:t>
      </w:r>
      <w:proofErr w:type="gramEnd"/>
      <w:r w:rsidRPr="004020EC">
        <w:rPr>
          <w:color w:val="auto"/>
        </w:rPr>
        <w:t>____________________</w:t>
      </w:r>
    </w:p>
    <w:p w14:paraId="2FD117B0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подписи, дата)</w:t>
      </w:r>
    </w:p>
    <w:p w14:paraId="038683B2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Члены инвентаризационной комиссии:</w:t>
      </w:r>
    </w:p>
    <w:p w14:paraId="5A770573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</w:p>
    <w:p w14:paraId="2318F90D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______________________________________________________________________________________________________________</w:t>
      </w:r>
    </w:p>
    <w:p w14:paraId="10172D42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подписи, дата)</w:t>
      </w:r>
    </w:p>
    <w:p w14:paraId="64300608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</w:p>
    <w:p w14:paraId="21643E92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________________________________________________________________________________________________________________</w:t>
      </w:r>
    </w:p>
    <w:p w14:paraId="1DC11C77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подписи, дата)</w:t>
      </w:r>
    </w:p>
    <w:p w14:paraId="146DC844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</w:p>
    <w:p w14:paraId="52A893AC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______________________________________________________________________________________________________________________</w:t>
      </w:r>
    </w:p>
    <w:p w14:paraId="28360574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подписи, дата)</w:t>
      </w:r>
    </w:p>
    <w:p w14:paraId="3B7BF00F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</w:p>
    <w:p w14:paraId="1CB53CC7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__________________________________________________________________________________________________________________</w:t>
      </w:r>
    </w:p>
    <w:p w14:paraId="6FE96326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подписи, дата)</w:t>
      </w:r>
    </w:p>
    <w:p w14:paraId="678DA63C" w14:textId="77777777" w:rsidR="007405FE" w:rsidRPr="004020EC" w:rsidRDefault="007405FE" w:rsidP="007405FE">
      <w:pPr>
        <w:pStyle w:val="Default"/>
        <w:ind w:firstLine="709"/>
        <w:jc w:val="center"/>
        <w:rPr>
          <w:color w:val="auto"/>
        </w:rPr>
      </w:pPr>
    </w:p>
    <w:p w14:paraId="402F2855" w14:textId="77777777" w:rsidR="007405FE" w:rsidRPr="004020EC" w:rsidRDefault="007405FE" w:rsidP="007405FE">
      <w:pPr>
        <w:pStyle w:val="Default"/>
        <w:ind w:firstLine="709"/>
        <w:jc w:val="both"/>
        <w:rPr>
          <w:color w:val="auto"/>
        </w:rPr>
      </w:pPr>
      <w:r w:rsidRPr="004020EC">
        <w:rPr>
          <w:color w:val="auto"/>
        </w:rPr>
        <w:t>&lt;*&gt; - при отсутствии на могиле (месте захоронения) регистрационного знака, производится сверка сведений книг регистрации мест захоронений (захоронений урн с прахом) с данными об умершем (фамилии, имени, отчества (при наличии) умершего, даты его рождения и смерти), содержащимися на надмогильном сооружении (надгробии) или ином ритуальном знаке, если таковые установлены на месте захоронения. В этом случае в инвентаризационной описи мест захоронений в графе «номер места захоронения, указанный на регистрационном знаке захоронения», ставится прочерк «-»</w:t>
      </w:r>
      <w:r>
        <w:rPr>
          <w:color w:val="auto"/>
        </w:rPr>
        <w:t>.</w:t>
      </w:r>
    </w:p>
    <w:p w14:paraId="6C2B2B3B" w14:textId="77777777" w:rsidR="007405FE" w:rsidRPr="004020EC" w:rsidRDefault="007405FE" w:rsidP="007405FE">
      <w:pPr>
        <w:pStyle w:val="Default"/>
        <w:ind w:firstLine="709"/>
        <w:jc w:val="both"/>
        <w:rPr>
          <w:color w:val="auto"/>
        </w:rPr>
      </w:pPr>
      <w:r w:rsidRPr="004020EC">
        <w:rPr>
          <w:color w:val="auto"/>
        </w:rPr>
        <w:t>&lt;**&gt; - в случае если отсутствуют регистрационный знак места захоронения и запись в книгах регистрации мест захоронений (захоронений урн с прахом) о произведенном захоронении, но имеется какая-либо информация об умершем на месте захоронения, позволяющая идентифицировать соответствующее захоронение, то в инвентаризационной описи мест захоронений в графах «номер захоронения, указанный в книге регистрации мест захорон</w:t>
      </w:r>
      <w:r>
        <w:rPr>
          <w:color w:val="auto"/>
        </w:rPr>
        <w:t>ений (захоронений урн с прахом)</w:t>
      </w:r>
      <w:r w:rsidRPr="004020EC">
        <w:rPr>
          <w:color w:val="auto"/>
        </w:rPr>
        <w:t xml:space="preserve"> и «номер захоронения, указанный на регистрационном знаке места </w:t>
      </w:r>
      <w:r w:rsidRPr="004020EC">
        <w:rPr>
          <w:color w:val="auto"/>
        </w:rPr>
        <w:lastRenderedPageBreak/>
        <w:t>захоронения» ставится «-». Иные графы инвентаризационной описи мест захоронений заполняются исходя из наличия имеющейся информации о месте захоронения.</w:t>
      </w:r>
    </w:p>
    <w:p w14:paraId="4F2654EB" w14:textId="77777777" w:rsidR="007405FE" w:rsidRPr="004020EC" w:rsidRDefault="007405FE" w:rsidP="007405FE">
      <w:pPr>
        <w:pStyle w:val="Default"/>
        <w:ind w:firstLine="709"/>
        <w:jc w:val="both"/>
        <w:rPr>
          <w:color w:val="auto"/>
        </w:rPr>
      </w:pPr>
      <w:r w:rsidRPr="004020EC">
        <w:rPr>
          <w:color w:val="auto"/>
        </w:rPr>
        <w:t>&lt;***&gt; . в случае если захоронение признается неучтенным (бесхозяйным), то в инвентаризационной описи мест захоронений в графе «Примечание» делается запись «неучтенное захоронение», в графах «номер захоронения</w:t>
      </w:r>
      <w:r>
        <w:rPr>
          <w:color w:val="auto"/>
        </w:rPr>
        <w:t>»</w:t>
      </w:r>
      <w:r w:rsidRPr="004020EC">
        <w:rPr>
          <w:color w:val="auto"/>
        </w:rPr>
        <w:t>, указанный в книге регистрации мест захоронений (захоронений урн с прахом)» и «номер захоронения, указанный на регистрационном знаке места захоронения» ставится прочерк «-», иные графы инвентаризационной описи мест захоронений заполняются исходя из наличия имеющейся информации о захоронении.</w:t>
      </w:r>
    </w:p>
    <w:p w14:paraId="0C949729" w14:textId="77777777" w:rsidR="007405FE" w:rsidRPr="004020EC" w:rsidRDefault="007405FE" w:rsidP="007405FE">
      <w:pPr>
        <w:pStyle w:val="Default"/>
        <w:ind w:firstLine="709"/>
        <w:jc w:val="both"/>
        <w:rPr>
          <w:color w:val="auto"/>
        </w:rPr>
      </w:pPr>
      <w:r w:rsidRPr="004020EC">
        <w:rPr>
          <w:color w:val="auto"/>
        </w:rPr>
        <w:t>В случае формирования новых книг регистрации мест захоронений (захоронений урн с прахом), в которые производится запись о местах захоронений, произведенных на соответствующем кладбище, в графе «Примечание» делается запись «восстановление регистрации захоронения и указывается дата восстановления регистрации согласно внесенной записи в новую книгу регистрации мест захоронений (захоронений урн с прахом)», в графе «номер захоронения, указанный в книге регистрации мест захоронений (захоронений урн с прахом)» указывается порядковый номер согласно записи в новой книге регистрации мест захоронений (захоронений урн с прахом).</w:t>
      </w:r>
    </w:p>
    <w:p w14:paraId="3B77C6ED" w14:textId="77777777" w:rsidR="007405FE" w:rsidRPr="004020EC" w:rsidRDefault="007405FE" w:rsidP="007405FE">
      <w:pPr>
        <w:pStyle w:val="Default"/>
        <w:ind w:left="57" w:firstLine="709"/>
        <w:jc w:val="both"/>
        <w:rPr>
          <w:color w:val="auto"/>
        </w:rPr>
      </w:pPr>
    </w:p>
    <w:p w14:paraId="7D17536D" w14:textId="77777777" w:rsidR="007405FE" w:rsidRDefault="007405FE" w:rsidP="007405FE">
      <w:pPr>
        <w:widowControl w:val="0"/>
        <w:rPr>
          <w:sz w:val="24"/>
          <w:szCs w:val="24"/>
        </w:rPr>
      </w:pPr>
    </w:p>
    <w:p w14:paraId="02E87AEE" w14:textId="77777777" w:rsidR="007405FE" w:rsidRDefault="007405FE" w:rsidP="007405FE">
      <w:pPr>
        <w:widowControl w:val="0"/>
        <w:ind w:left="57" w:firstLine="4905"/>
        <w:rPr>
          <w:sz w:val="24"/>
          <w:szCs w:val="24"/>
        </w:rPr>
      </w:pPr>
    </w:p>
    <w:p w14:paraId="2BC0B987" w14:textId="77777777" w:rsidR="007405FE" w:rsidRDefault="007405FE" w:rsidP="007405FE">
      <w:pPr>
        <w:widowControl w:val="0"/>
        <w:ind w:left="57" w:firstLine="4905"/>
        <w:rPr>
          <w:sz w:val="24"/>
          <w:szCs w:val="24"/>
        </w:rPr>
      </w:pPr>
    </w:p>
    <w:p w14:paraId="1B9A4B4F" w14:textId="77777777" w:rsidR="007405FE" w:rsidRDefault="007405FE" w:rsidP="007405FE">
      <w:pPr>
        <w:widowControl w:val="0"/>
        <w:rPr>
          <w:sz w:val="24"/>
          <w:szCs w:val="24"/>
        </w:rPr>
        <w:sectPr w:rsidR="007405FE" w:rsidSect="007405FE">
          <w:pgSz w:w="16838" w:h="11906" w:orient="landscape"/>
          <w:pgMar w:top="567" w:right="820" w:bottom="1701" w:left="1276" w:header="720" w:footer="720" w:gutter="0"/>
          <w:cols w:space="708"/>
          <w:titlePg/>
          <w:docGrid w:linePitch="381"/>
        </w:sectPr>
      </w:pPr>
    </w:p>
    <w:p w14:paraId="0947E953" w14:textId="77777777" w:rsidR="007405FE" w:rsidRPr="004020EC" w:rsidRDefault="007405FE" w:rsidP="007405FE">
      <w:pPr>
        <w:widowControl w:val="0"/>
        <w:ind w:left="57" w:firstLine="4763"/>
        <w:jc w:val="right"/>
        <w:rPr>
          <w:rFonts w:eastAsia="Arial Unicode MS"/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lastRenderedPageBreak/>
        <w:t>П</w:t>
      </w:r>
      <w:r w:rsidRPr="004020EC">
        <w:rPr>
          <w:sz w:val="24"/>
          <w:szCs w:val="24"/>
        </w:rPr>
        <w:t>риложение</w:t>
      </w:r>
      <w:r>
        <w:rPr>
          <w:rFonts w:eastAsia="Arial Unicode MS"/>
          <w:color w:val="000000"/>
          <w:sz w:val="24"/>
          <w:szCs w:val="24"/>
          <w:lang w:bidi="ru-RU"/>
        </w:rPr>
        <w:t xml:space="preserve"> №2</w:t>
      </w:r>
    </w:p>
    <w:p w14:paraId="26CEBD8A" w14:textId="77777777" w:rsidR="007405FE" w:rsidRDefault="007405FE" w:rsidP="007405FE">
      <w:pPr>
        <w:pStyle w:val="Default"/>
        <w:ind w:left="57" w:firstLine="5613"/>
        <w:jc w:val="right"/>
        <w:rPr>
          <w:color w:val="auto"/>
        </w:rPr>
      </w:pPr>
      <w:r w:rsidRPr="004020EC">
        <w:rPr>
          <w:color w:val="auto"/>
        </w:rPr>
        <w:t xml:space="preserve">к Порядку проведения </w:t>
      </w:r>
    </w:p>
    <w:p w14:paraId="644A2D4C" w14:textId="77777777" w:rsidR="007405FE" w:rsidRDefault="007405FE" w:rsidP="007405FE">
      <w:pPr>
        <w:pStyle w:val="Default"/>
        <w:ind w:left="57" w:firstLine="5613"/>
        <w:jc w:val="right"/>
        <w:rPr>
          <w:color w:val="auto"/>
        </w:rPr>
      </w:pPr>
      <w:r w:rsidRPr="004020EC">
        <w:rPr>
          <w:color w:val="auto"/>
        </w:rPr>
        <w:t xml:space="preserve">инвентаризации мест захоронений </w:t>
      </w:r>
    </w:p>
    <w:p w14:paraId="0CB8B878" w14:textId="77777777" w:rsidR="007405FE" w:rsidRDefault="007405FE" w:rsidP="007405FE">
      <w:pPr>
        <w:pStyle w:val="Default"/>
        <w:ind w:left="57" w:firstLine="5613"/>
        <w:jc w:val="right"/>
        <w:rPr>
          <w:bCs/>
          <w:lang w:eastAsia="zh-CN"/>
        </w:rPr>
      </w:pPr>
      <w:r>
        <w:rPr>
          <w:bCs/>
          <w:lang w:eastAsia="zh-CN"/>
        </w:rPr>
        <w:t xml:space="preserve">на кладбищах, расположенных на </w:t>
      </w:r>
    </w:p>
    <w:p w14:paraId="258990BD" w14:textId="77777777" w:rsidR="007405FE" w:rsidRDefault="007405FE" w:rsidP="007405FE">
      <w:pPr>
        <w:pStyle w:val="Default"/>
        <w:ind w:left="57" w:firstLine="5613"/>
        <w:jc w:val="right"/>
        <w:rPr>
          <w:bCs/>
          <w:lang w:eastAsia="zh-CN"/>
        </w:rPr>
      </w:pPr>
      <w:r>
        <w:rPr>
          <w:bCs/>
          <w:lang w:eastAsia="zh-CN"/>
        </w:rPr>
        <w:t>территории города Обнинска</w:t>
      </w:r>
    </w:p>
    <w:p w14:paraId="29825E88" w14:textId="77777777" w:rsidR="007405FE" w:rsidRPr="004020EC" w:rsidRDefault="007405FE" w:rsidP="007405FE">
      <w:pPr>
        <w:pStyle w:val="Default"/>
        <w:ind w:left="57"/>
        <w:rPr>
          <w:iCs/>
          <w:color w:val="auto"/>
        </w:rPr>
      </w:pPr>
    </w:p>
    <w:p w14:paraId="09713FE8" w14:textId="77777777" w:rsidR="007405FE" w:rsidRPr="004020EC" w:rsidRDefault="007405FE" w:rsidP="007405FE">
      <w:pPr>
        <w:pStyle w:val="Default"/>
        <w:ind w:left="57" w:firstLine="709"/>
        <w:jc w:val="center"/>
        <w:rPr>
          <w:color w:val="auto"/>
        </w:rPr>
      </w:pPr>
    </w:p>
    <w:p w14:paraId="58AD591B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АКТ</w:t>
      </w:r>
    </w:p>
    <w:p w14:paraId="0D4058FF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о результатах проведения инвентаризации кладбищ</w:t>
      </w:r>
    </w:p>
    <w:p w14:paraId="78A2EF99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 xml:space="preserve">и мест захоронений, расположенных на территории </w:t>
      </w:r>
    </w:p>
    <w:p w14:paraId="1DCEACEE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муниципального образования</w:t>
      </w:r>
      <w:r w:rsidRPr="00D56217">
        <w:rPr>
          <w:color w:val="000000" w:themeColor="text1"/>
        </w:rPr>
        <w:t xml:space="preserve"> </w:t>
      </w:r>
      <w:r w:rsidRPr="006C6AA7">
        <w:rPr>
          <w:color w:val="000000" w:themeColor="text1"/>
        </w:rPr>
        <w:t>«городской округ город Обнинск Калужской области»</w:t>
      </w:r>
    </w:p>
    <w:p w14:paraId="1CCCF31D" w14:textId="77777777" w:rsidR="007405FE" w:rsidRPr="004020EC" w:rsidRDefault="007405FE" w:rsidP="007405FE">
      <w:pPr>
        <w:pStyle w:val="Default"/>
        <w:ind w:left="57"/>
      </w:pPr>
      <w:r w:rsidRPr="004020EC">
        <w:rPr>
          <w:color w:val="auto"/>
        </w:rPr>
        <w:t>_________</w:t>
      </w:r>
      <w:r>
        <w:rPr>
          <w:color w:val="auto"/>
        </w:rPr>
        <w:t>__________</w:t>
      </w:r>
      <w:r w:rsidRPr="004020EC">
        <w:rPr>
          <w:color w:val="auto"/>
        </w:rPr>
        <w:t>___________________________________________________________</w:t>
      </w:r>
    </w:p>
    <w:p w14:paraId="7D977267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(название кладбища, место его расположения)</w:t>
      </w:r>
    </w:p>
    <w:p w14:paraId="360CD593" w14:textId="77777777" w:rsidR="007405FE" w:rsidRPr="004020EC" w:rsidRDefault="007405FE" w:rsidP="007405FE">
      <w:pPr>
        <w:pStyle w:val="Default"/>
        <w:ind w:left="57"/>
        <w:rPr>
          <w:color w:val="auto"/>
        </w:rPr>
      </w:pPr>
    </w:p>
    <w:p w14:paraId="256A417E" w14:textId="77777777" w:rsidR="007405FE" w:rsidRPr="004020EC" w:rsidRDefault="007405FE" w:rsidP="007405FE">
      <w:pPr>
        <w:pStyle w:val="Default"/>
        <w:ind w:left="57"/>
        <w:jc w:val="both"/>
        <w:rPr>
          <w:color w:val="auto"/>
        </w:rPr>
      </w:pPr>
      <w:r w:rsidRPr="004020EC">
        <w:rPr>
          <w:color w:val="auto"/>
        </w:rPr>
        <w:t>В ходе проведения инвентаризации кладбищ и мест захоронений на них комиссией в составе</w:t>
      </w:r>
      <w:r>
        <w:rPr>
          <w:color w:val="auto"/>
        </w:rPr>
        <w:t>_____________________</w:t>
      </w:r>
      <w:r w:rsidRPr="004020EC">
        <w:rPr>
          <w:color w:val="auto"/>
        </w:rPr>
        <w:t>___________________________________________________</w:t>
      </w:r>
    </w:p>
    <w:p w14:paraId="785F577C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________________________</w:t>
      </w:r>
      <w:r>
        <w:rPr>
          <w:color w:val="auto"/>
        </w:rPr>
        <w:t>__________</w:t>
      </w:r>
      <w:r w:rsidRPr="004020EC">
        <w:rPr>
          <w:color w:val="auto"/>
        </w:rPr>
        <w:t>____________________________________________</w:t>
      </w:r>
    </w:p>
    <w:p w14:paraId="7CAC32A5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</w:t>
      </w:r>
      <w:r>
        <w:rPr>
          <w:color w:val="auto"/>
        </w:rPr>
        <w:t>__________</w:t>
      </w:r>
      <w:r w:rsidRPr="004020EC">
        <w:rPr>
          <w:color w:val="auto"/>
        </w:rPr>
        <w:t>______________________________________________</w:t>
      </w:r>
    </w:p>
    <w:p w14:paraId="751FD4DB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____________________________________</w:t>
      </w:r>
      <w:r>
        <w:rPr>
          <w:color w:val="auto"/>
        </w:rPr>
        <w:t>__________</w:t>
      </w:r>
      <w:r w:rsidRPr="004020EC">
        <w:rPr>
          <w:color w:val="auto"/>
        </w:rPr>
        <w:t>________________________________</w:t>
      </w:r>
    </w:p>
    <w:p w14:paraId="6135CB92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proofErr w:type="gramStart"/>
      <w:r w:rsidRPr="004020EC">
        <w:rPr>
          <w:color w:val="auto"/>
        </w:rPr>
        <w:t>выявлено:_</w:t>
      </w:r>
      <w:proofErr w:type="gramEnd"/>
      <w:r w:rsidRPr="004020EC">
        <w:rPr>
          <w:color w:val="auto"/>
        </w:rPr>
        <w:t>___________________________________</w:t>
      </w:r>
      <w:r>
        <w:rPr>
          <w:color w:val="auto"/>
        </w:rPr>
        <w:t>__________</w:t>
      </w:r>
      <w:r w:rsidRPr="004020EC">
        <w:rPr>
          <w:color w:val="auto"/>
        </w:rPr>
        <w:t>_______________________</w:t>
      </w:r>
    </w:p>
    <w:p w14:paraId="67CF7D2C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___________________________________________________________</w:t>
      </w:r>
      <w:r>
        <w:rPr>
          <w:color w:val="auto"/>
        </w:rPr>
        <w:t>______________________________</w:t>
      </w:r>
      <w:r w:rsidRPr="004020EC">
        <w:rPr>
          <w:color w:val="auto"/>
        </w:rPr>
        <w:t>_________________________________________________________________________________________________________________________________________________</w:t>
      </w:r>
    </w:p>
    <w:p w14:paraId="1E01F8B9" w14:textId="77777777" w:rsidR="007405FE" w:rsidRPr="004020EC" w:rsidRDefault="007405FE" w:rsidP="007405FE">
      <w:pPr>
        <w:pStyle w:val="Default"/>
        <w:ind w:left="57"/>
        <w:rPr>
          <w:color w:val="auto"/>
        </w:rPr>
      </w:pPr>
    </w:p>
    <w:p w14:paraId="4CAF8EB9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 xml:space="preserve">Председатель </w:t>
      </w:r>
      <w:proofErr w:type="gramStart"/>
      <w:r w:rsidRPr="004020EC">
        <w:rPr>
          <w:color w:val="auto"/>
        </w:rPr>
        <w:t>комиссии:_</w:t>
      </w:r>
      <w:proofErr w:type="gramEnd"/>
      <w:r w:rsidRPr="004020EC">
        <w:rPr>
          <w:color w:val="auto"/>
        </w:rPr>
        <w:t>______________________________________________</w:t>
      </w:r>
    </w:p>
    <w:p w14:paraId="06032DEC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подписи)</w:t>
      </w:r>
    </w:p>
    <w:p w14:paraId="43055AA0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Члены комиссии:</w:t>
      </w:r>
    </w:p>
    <w:p w14:paraId="3F728630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____________________________________________________________________</w:t>
      </w:r>
    </w:p>
    <w:p w14:paraId="2792C604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подписи)</w:t>
      </w:r>
    </w:p>
    <w:p w14:paraId="44C3547B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____________________________________________________________________</w:t>
      </w:r>
    </w:p>
    <w:p w14:paraId="148CC209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подписи)</w:t>
      </w:r>
    </w:p>
    <w:p w14:paraId="76FC9474" w14:textId="77777777" w:rsidR="007405FE" w:rsidRPr="004020EC" w:rsidRDefault="007405FE" w:rsidP="007405FE">
      <w:pPr>
        <w:pStyle w:val="Default"/>
        <w:ind w:left="57"/>
        <w:rPr>
          <w:color w:val="auto"/>
        </w:rPr>
      </w:pPr>
      <w:r w:rsidRPr="004020EC">
        <w:rPr>
          <w:color w:val="auto"/>
        </w:rPr>
        <w:t>____________________________________________________________________</w:t>
      </w:r>
    </w:p>
    <w:p w14:paraId="52D82764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  <w:r w:rsidRPr="004020EC">
        <w:rPr>
          <w:color w:val="auto"/>
        </w:rPr>
        <w:t>(должность, подпись, расшифровка подписи)</w:t>
      </w:r>
    </w:p>
    <w:p w14:paraId="496C0DE8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</w:p>
    <w:p w14:paraId="515E4A4F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</w:p>
    <w:p w14:paraId="2955880D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</w:p>
    <w:p w14:paraId="51511BE9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</w:p>
    <w:p w14:paraId="2FA89489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</w:p>
    <w:p w14:paraId="71570BE8" w14:textId="77777777" w:rsidR="007405FE" w:rsidRPr="004020EC" w:rsidRDefault="007405FE" w:rsidP="007405FE">
      <w:pPr>
        <w:pStyle w:val="Default"/>
        <w:ind w:left="57"/>
        <w:jc w:val="center"/>
        <w:rPr>
          <w:color w:val="auto"/>
        </w:rPr>
      </w:pPr>
    </w:p>
    <w:p w14:paraId="3370AFB4" w14:textId="77777777" w:rsidR="007405FE" w:rsidRDefault="007405FE" w:rsidP="007405FE">
      <w:pPr>
        <w:widowControl w:val="0"/>
        <w:ind w:left="57" w:firstLine="4763"/>
        <w:rPr>
          <w:sz w:val="24"/>
          <w:szCs w:val="24"/>
        </w:rPr>
      </w:pPr>
    </w:p>
    <w:p w14:paraId="05115FF1" w14:textId="77777777" w:rsidR="007405FE" w:rsidRPr="00864A9E" w:rsidRDefault="007405FE" w:rsidP="007405FE">
      <w:pPr>
        <w:jc w:val="both"/>
        <w:rPr>
          <w:sz w:val="18"/>
          <w:szCs w:val="18"/>
        </w:rPr>
      </w:pPr>
    </w:p>
    <w:p w14:paraId="1C37B0A5" w14:textId="77777777" w:rsidR="007405FE" w:rsidRDefault="007405FE"/>
    <w:sectPr w:rsidR="007405FE" w:rsidSect="007405FE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41F9" w14:textId="77777777" w:rsidR="007405FE" w:rsidRDefault="007405F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66E1A161" w14:textId="77777777" w:rsidR="007405FE" w:rsidRDefault="007405F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FE"/>
    <w:rsid w:val="003A5FB8"/>
    <w:rsid w:val="0074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2C63"/>
  <w15:chartTrackingRefBased/>
  <w15:docId w15:val="{38AEE0D6-C990-4E4B-BE74-61D0BD97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5FE"/>
    <w:pPr>
      <w:spacing w:after="0" w:line="240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05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5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5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5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5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5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5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5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5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5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05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05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05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05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0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5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05F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05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05F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405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0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05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05FE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a"/>
    <w:rsid w:val="007405FE"/>
    <w:pPr>
      <w:suppressAutoHyphens/>
      <w:autoSpaceDN w:val="0"/>
      <w:jc w:val="both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7405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405FE"/>
    <w:rPr>
      <w:rFonts w:ascii="Times New Roman" w:hAnsi="Times New Roman"/>
      <w:kern w:val="0"/>
      <w:sz w:val="22"/>
      <w:szCs w:val="22"/>
      <w14:ligatures w14:val="none"/>
    </w:rPr>
  </w:style>
  <w:style w:type="paragraph" w:styleId="ae">
    <w:name w:val="Body Text"/>
    <w:basedOn w:val="a"/>
    <w:link w:val="af"/>
    <w:uiPriority w:val="99"/>
    <w:rsid w:val="007405FE"/>
    <w:pPr>
      <w:spacing w:line="360" w:lineRule="exact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7405FE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f0">
    <w:name w:val="Table Grid"/>
    <w:aliases w:val="ТАБЛИЦА ДЛЯ ЗАПИСОК"/>
    <w:basedOn w:val="a1"/>
    <w:uiPriority w:val="59"/>
    <w:rsid w:val="007405FE"/>
    <w:pPr>
      <w:spacing w:after="0" w:line="240" w:lineRule="auto"/>
      <w:jc w:val="center"/>
    </w:pPr>
    <w:rPr>
      <w:rFonts w:ascii="Times New Roman" w:hAnsi="Times New Roman"/>
      <w:kern w:val="0"/>
      <w:sz w:val="20"/>
      <w:szCs w:val="22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Default">
    <w:name w:val="Default"/>
    <w:uiPriority w:val="99"/>
    <w:rsid w:val="007405F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2247</Words>
  <Characters>12811</Characters>
  <Application>Microsoft Office Word</Application>
  <DocSecurity>0</DocSecurity>
  <Lines>106</Lines>
  <Paragraphs>30</Paragraphs>
  <ScaleCrop>false</ScaleCrop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2025-11-20T15:26:00Z</dcterms:created>
  <dcterms:modified xsi:type="dcterms:W3CDTF">2025-11-20T15:27:00Z</dcterms:modified>
</cp:coreProperties>
</file>