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0B" w:rsidRDefault="00CB5A0B" w:rsidP="00405C0B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                                              </w:t>
      </w:r>
      <w:r w:rsidR="00405C0B"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Приложение</w:t>
      </w:r>
    </w:p>
    <w:p w:rsidR="00CB5A0B" w:rsidRDefault="00CB5A0B" w:rsidP="00405C0B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                               </w:t>
      </w:r>
      <w:r w:rsidR="00405C0B"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</w:t>
      </w:r>
      <w:r w:rsidR="001567A4">
        <w:rPr>
          <w:rFonts w:ascii="Times New Roman" w:eastAsia="Times New Roman" w:hAnsi="Times New Roman"/>
          <w:sz w:val="26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к постановлению Администрации </w:t>
      </w:r>
    </w:p>
    <w:p w:rsidR="00362AE6" w:rsidRDefault="00CB5A0B" w:rsidP="00405C0B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                           </w:t>
      </w:r>
      <w:r w:rsidR="00405C0B"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</w:t>
      </w:r>
      <w:r w:rsidR="001567A4">
        <w:rPr>
          <w:rFonts w:ascii="Times New Roman" w:eastAsia="Times New Roman" w:hAnsi="Times New Roman"/>
          <w:sz w:val="26"/>
          <w:szCs w:val="20"/>
          <w:lang w:eastAsia="ru-RU"/>
        </w:rPr>
        <w:t xml:space="preserve">   </w:t>
      </w:r>
      <w:r w:rsidR="00362AE6">
        <w:rPr>
          <w:rFonts w:ascii="Times New Roman" w:eastAsia="Times New Roman" w:hAnsi="Times New Roman"/>
          <w:sz w:val="26"/>
          <w:szCs w:val="20"/>
          <w:lang w:eastAsia="ru-RU"/>
        </w:rPr>
        <w:t xml:space="preserve">города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Обнинска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от</w:t>
      </w:r>
      <w:proofErr w:type="gramEnd"/>
    </w:p>
    <w:p w:rsidR="00CB5A0B" w:rsidRPr="00E52401" w:rsidRDefault="00CB5A0B" w:rsidP="00CB5A0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</w:t>
      </w:r>
      <w:r w:rsidR="00362AE6"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="00E52401">
        <w:rPr>
          <w:rFonts w:ascii="Times New Roman" w:eastAsia="Times New Roman" w:hAnsi="Times New Roman"/>
          <w:sz w:val="26"/>
          <w:szCs w:val="20"/>
          <w:lang w:eastAsia="ru-RU"/>
        </w:rPr>
        <w:t xml:space="preserve">    </w:t>
      </w:r>
      <w:bookmarkStart w:id="0" w:name="_GoBack"/>
      <w:bookmarkEnd w:id="0"/>
      <w:r w:rsidR="00E52401">
        <w:rPr>
          <w:rFonts w:ascii="Times New Roman" w:eastAsia="Times New Roman" w:hAnsi="Times New Roman"/>
          <w:sz w:val="26"/>
          <w:szCs w:val="20"/>
          <w:u w:val="single"/>
          <w:lang w:eastAsia="ru-RU"/>
        </w:rPr>
        <w:t>02.12.2022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№</w:t>
      </w:r>
      <w:r w:rsidR="00E52401"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="00E52401">
        <w:rPr>
          <w:rFonts w:ascii="Times New Roman" w:eastAsia="Times New Roman" w:hAnsi="Times New Roman"/>
          <w:sz w:val="26"/>
          <w:szCs w:val="20"/>
          <w:u w:val="single"/>
          <w:lang w:eastAsia="ru-RU"/>
        </w:rPr>
        <w:t>2753-п</w:t>
      </w:r>
    </w:p>
    <w:p w:rsidR="00CB5A0B" w:rsidRDefault="00CB5A0B" w:rsidP="00CB5A0B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B5A0B" w:rsidRDefault="00CB5A0B" w:rsidP="00CB5A0B">
      <w:pPr>
        <w:shd w:val="clear" w:color="auto" w:fill="FFFFFF"/>
        <w:spacing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ПОЛОЖЕНИЕ 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 системе оповещения населения города Обнинска</w:t>
      </w:r>
    </w:p>
    <w:p w:rsidR="00CB5A0B" w:rsidRDefault="00CB5A0B" w:rsidP="00CB5A0B">
      <w:pPr>
        <w:shd w:val="clear" w:color="auto" w:fill="FFFFFF"/>
        <w:spacing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CB5A0B" w:rsidRDefault="00CB5A0B" w:rsidP="00CB5A0B">
      <w:pPr>
        <w:shd w:val="clear" w:color="auto" w:fill="FFFFFF"/>
        <w:spacing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1. Общие положения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Настоящее Положение разработано в соответствии с Положением о системах оповещения, утвержденным совместным приказом МЧС России и Министерства цифрового развития, связи и массовых коммуникаций РФ от 31.07.2020 №578/365 и Положением по организации эксплуатационно-технического обслуживания систем оповещения населения, утвержденным совместным приказом МЧС России и Министерства цифрового развития, связи и массовых коммуникаций РФ от 31.07.2020 №579/366.</w:t>
      </w:r>
      <w:proofErr w:type="gramEnd"/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1.2. Положение определяет назначение, задачи, порядок задействования и поддержания в состоянии постоянной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готовности системы оповещения населения города Обнинска</w:t>
      </w:r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об опасностях, возникающих при ведении военных конфликтов или вследствие этих конфликтов, а также при угрозе возникновения или о возникновении чрезвычайных ситуаций природного и техногенного характера (далее - система оповещения).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1.3. Оповещение населения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CB5A0B" w:rsidRDefault="00CB5A0B" w:rsidP="00CB5A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ab/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системой предупреждения и ликвидации чрезвычайных ситуаций (далее - РСЧС), а также для применения населением средств и способов защиты.</w:t>
      </w:r>
    </w:p>
    <w:p w:rsidR="00CB5A0B" w:rsidRDefault="00CB5A0B" w:rsidP="00CB5A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ab/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:rsidR="00CB5A0B" w:rsidRDefault="00CB5A0B" w:rsidP="00CB5A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         1.4. Система оповещения представляет собой организационно-техническое объединение сил, сре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дств св</w:t>
      </w:r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>язи и оповещения, сетей вещания, каналов связи общего пользования единой государственной системы предупреждения и ликвидации чрезвычайных ситуаций.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1.5. Система оповещения создается заблаговременно в мирное время в соответствии с действующими нормативными правовыми актами, совершенствуется и поддерживается в постоянной готовности к использованию по назначению.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Системы оповещения создаются:</w:t>
      </w:r>
    </w:p>
    <w:p w:rsidR="00CB5A0B" w:rsidRDefault="00CB5A0B" w:rsidP="000167F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- на региональном уровне - региональная автоматизированная система централизованного оповещения населения Калужской области (далее - РАСЦО). Создается органами государственной власти Калужской области;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- на муниципальном уровне - местные автоматизированные системы централизованного оповещения на территории муниципальных образований Калужской области (далее - МАСЦО). Создаются органами местного самоуправления;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- на объектовом уровне - локальные системы оповещения (далее - ЛСО). Создаются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организациями</w:t>
      </w:r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и высокой опасности.</w:t>
      </w:r>
    </w:p>
    <w:p w:rsidR="00CB5A0B" w:rsidRDefault="00CB5A0B" w:rsidP="00CB5A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ab/>
        <w:t>Все системы оповещения населения должны программно и технически сопрягаться. Сопряжение РАСЦО с МАСЦО обеспечивается органами государственной власти Калужской области. Сопряжение ЛСО с МАСЦО обеспечивается организациями-собственниками.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1.6.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Комплексная система экстренного оповещения населения об угрозе возникновения или о возникновении чрезвычайных ситуаций (далее - КСЭОН), это элемент РАСЦО, МАСЦО или ЛСО, представляющий собой комплекс программно-технических средств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территориальной подсистемы РСЧС и до населения Калужской области в автоматическом и (или) автоматизированном режимах.</w:t>
      </w:r>
      <w:proofErr w:type="gramEnd"/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Зона экстренного оповещения населения - это территория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КСЭОН создается на региональном, муниципальном и объектовом уровнях.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Границами зон действия КСЭОН являются границы зон экстренного оповещения населения.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1.7. Создание и поддержание в состоянии постоянной готовности систем оповещения населения является составной частью комплекса мероприятий, проводимых органами государственной власти Калужской области, органами местного самоуправления и организациями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CB5A0B" w:rsidRDefault="00CB5A0B" w:rsidP="00CB5A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2. Основные задачи системы оповещения города Обнинска</w:t>
      </w:r>
    </w:p>
    <w:p w:rsidR="00CB5A0B" w:rsidRDefault="00CB5A0B" w:rsidP="00CB5A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2.1. Основной задачей МАСЦО является обеспечение доведения сигналов оповещения и экстренной информации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>: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- руководящего состава ГО и звена территориальной подсистемы РСЧС города Обнинска;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- сил ГО и РСЧС города Обнинска;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- ДДС организаций, указанных в п. 1.5 настоящего Положения и дежурных служб социально значимых объектов;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- населения города Обнинска.</w:t>
      </w:r>
    </w:p>
    <w:p w:rsidR="00CB5A0B" w:rsidRDefault="00CB5A0B" w:rsidP="00CB5A0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2.2. Основной задачей ЛСО является обеспечение доведения сигналов оповещения и экстренной информации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до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: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- руководящего состава ГО и персонала организаций,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указанных в п. 1.5 настоящего Положения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, объектового звена РСЧС;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объектовых аварийно-спасательных формирований, в том числе специализированных;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- ЕДДС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города Обнинска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руководителей и ДДС организаций, расположенных в зоне действия локальной системы оповещения;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населения, проживающего в зоне действия локальной системы оповещения.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2.3. Основной задачей КСЭОН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города Обнинска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является гарантированное доведение сигналов оповещения и экстренной информации до населения, проживающего в зоне экстренного оповещения, а также органов повседневного управления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звена территориальной подсистемы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РСЧС в автоматическом и (или) автоматизированном режимах.</w:t>
      </w:r>
    </w:p>
    <w:p w:rsidR="00CB5A0B" w:rsidRDefault="00CB5A0B" w:rsidP="00CB5A0B">
      <w:pPr>
        <w:shd w:val="clear" w:color="auto" w:fill="FFFFFF"/>
        <w:spacing w:before="450"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3. Порядок задействования системы оповещения населения    города Обнинска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3.1. Задействование по предназначению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системы оповещения населения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города Обнинска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планируется и осуществляется в соответствии с настоящим Положением, планами гражданской обороны и защиты населения и планами действий по предупреждению и ликвидации чрезвычайных ситуаций.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3.2. Дежурная (дежурно-диспетчерская) служба органа повседневного управления территориальной подсистемы РСЧС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города Обнинска (ЕДДС)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, получив в системе ГО и РСЧС сигналы оповещения и (или) экстренную информацию, подтверждает получение и немедленно доводит их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до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: 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- органов местного самоуправления (Администрации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города Обнинска)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руководителей организаций и предприятий, на территории которых могут возникнуть или возникли чрезвычайные ситуации;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органов управления  сил ГО и РСЧС.</w:t>
      </w:r>
    </w:p>
    <w:p w:rsidR="00CB5A0B" w:rsidRDefault="00CB5A0B" w:rsidP="00CB5A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3.3. Решения о задействовании систем оповещения принимаются: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br/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МАСЦО – Главой Администрации города Обнинска с передачей информации в орган повседневного управления территориальной подсистемы РСЧС Калужской области (далее - ЕДДС города Обнинска);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ЛСО - руководителем организации (предприятия) с передачей информации в ЕДДС города Обнинска;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Администрации города Обнинска, руководителя организации (предприятия) в ведении которого находится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соответствующая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КСЭОН.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3.4.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Передача сигналов оповещения и экстренной информации может осуществляться в автоматическом, автоматизированном, либо в ручном режиме.</w:t>
      </w:r>
      <w:proofErr w:type="gramEnd"/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В автоматическом режиме функционирования может запускаться только КСЭОН в зоне своего покрытия при получении сигнала от систем мониторинга опасных природных явлений и техногенных процессов.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В автоматизированном режиме функционирования запуск систем оповещения населения осуществляется ЕДДС города Обнинска, уполномоченной на включение систем оповещения населения, с автоматизированных рабочих мест при получении установленных сигналов (команд) и распоряжений.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В ручном режиме функционирования ЕДДС города Обнинска осуществляют включение средств оповещения непосредственно с мест их установки.</w:t>
      </w:r>
    </w:p>
    <w:p w:rsidR="00CB5A0B" w:rsidRDefault="000167F8" w:rsidP="000167F8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        </w:t>
      </w:r>
      <w:r w:rsidR="00CB5A0B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ЕДДС города Обнинска также направляет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Федерации. 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Основной режим - автоматизированный, который обеспечивает циркулярное, групповое или выборочное доведение информации и сигналов оповещения до руководящего состава ГО и РСЧС, а также населения города Обнинска.</w:t>
      </w:r>
    </w:p>
    <w:p w:rsidR="00CB5A0B" w:rsidRDefault="00CB5A0B" w:rsidP="00CB5A0B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3.5. Передача сигналов оповещения и экстренной информации населению осуществляется: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 муниципальном уровне – ЕДДС города Обнинска с немедленным информированием органа повседневного управления территориальной подсистемы РСЧС Калужской области (ЦУКС);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 объектовом уровне - дежурным персоналом организаций (предприятий), с немедленным информированием ЕДДС города Обнинска.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ab/>
        <w:t>Допускается трехкратное повторение сигналов оповещения и экстренной информации – повтор передачи сообщения осуществляется не ранее, чем закончится передача предыдущего сообщения.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Типовые аудио 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действующими органами управления РСЧС совместно с органами повседневного управления РСЧС.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3.6. Для обеспечения доведения сигналов оповещения и экстренной информации до населения должны комплексно применяться все составные части системы оповещения населения: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электрических сирен;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электронных акустических установок;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цифрового телевещания и радиовещания;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УКВ-ЧМ (радиовещания);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подвижной радиотелефонной связи;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местной телефонной связи;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сети связи операторов связи;</w:t>
      </w:r>
    </w:p>
    <w:p w:rsidR="000167F8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- мобильные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средства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оборудованные громкоговорящими средствами оповещения.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3.7.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Для привлечения внимания населения перед передачей речевой информации и экстренных сообщений дежурной сменой ЕДДС города Обнинска осуществляется включение </w:t>
      </w:r>
      <w:proofErr w:type="spell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электросирен</w:t>
      </w:r>
      <w:proofErr w:type="spell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и электронных акустических устройств в режиме прерывистого звучания длительностью до 3 минут (сигнал - "ВНИМАНИЕ ВСЕМ!") с последующим доведением до населения сигналов оповещения и речевой информации по существующим средствам цифрового телевещания и радиовещания, эфирного радиовещания, электронным акустическим установкам, сети местной телефонной связи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, сетям связи операторов сотовой связи и мобильным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средствам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оборудованным громкоговорящими средствами оповещения.</w:t>
      </w:r>
    </w:p>
    <w:p w:rsidR="000167F8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3.8. Передача речевой информации должна осуществляться, как правило, профессиональными дикторами, а в случае их отсутствия - уполномоченными должностными лицами организаций телерадиовещания и операторов связи.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br/>
        <w:t xml:space="preserve">        В исключительных, не терпящих отлагательства случаях, допускается передача сигналов оповещения и экстренной информации непосредственно с рабочего места оперативного дежурного ЕДДС города Обнинска способом прямой передачи или с использованием электронных носителей с заранее подготовленным текстом.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3.9. В местах, не охваченных МАСЦО и ЛСО, сигналы оповещения и экстренная информация до населения доводятся с помощью специальных транспортных средств с установленными устройствами для подачи сигналов оповещения, ручных механических сирен, рынд, электромегафонов, а также с помощью </w:t>
      </w:r>
      <w:proofErr w:type="spell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подворового</w:t>
      </w:r>
      <w:proofErr w:type="spell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обхода уполномоченными должностными лицами.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3.10. Администрация города Обнинска и организации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указанные в п. 1.5 настоящего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Положения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в ведении которых находятся системы оповещения, а также организации связи, операторы связи, и организации телерадиовещания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3.11. О случаях задействования систем оповещения населения города Обнинска, в том числе и несанкционированного, организации,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указанные в п. 1.5 настоящего Положения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, организации связи, операторы связи и организации телерадиовещания немедленно извещают органы управления ГО и РСЧС.</w:t>
      </w:r>
    </w:p>
    <w:p w:rsidR="00CB5A0B" w:rsidRDefault="00CB5A0B" w:rsidP="00CB5A0B">
      <w:pPr>
        <w:shd w:val="clear" w:color="auto" w:fill="FFFFFF"/>
        <w:spacing w:before="450"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4. Порядок поддержания в готовности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системы оповещения населения города Обнинска</w:t>
      </w:r>
      <w:proofErr w:type="gramEnd"/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4.1. Готовность систем оповещения населения достигается: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наличием актуализированных нормативных актов в области создания, поддержания в состоянии постоянной готовности и задействования систем оповещения населения;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наличием и соответствием проектно-сметной документации на систему оповещения населения;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исправностью технических средств оповещения;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- регулярным проведением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проверок готовности систем оповещения населения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к выполнению задач по предназначению;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своевременным эксплуатационно-техническим обслуживанием (далее – ЭТО), восстановлением работоспособности и заменой выслуживших установленный эксплуатационный ресурс технических средств оповещения;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наличием и обеспечением готовности к использованию резервов средств оповещения;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своевременным проведением мероприятий по созданию, модернизации и совершенствованию (развитию) систем оповещения населения.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4.2. В целях поддержания системы оповещения в состоянии постоянной готовности к применению проводятся следующие виды проверок: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комплексная проверка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технические проверки готовности к задействованию систем оповещения населения без включения оконечных средств оповещения.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Комплексные проверки готовности МАСЦО и КСЭОН проводятся два раза в год совместно с проверкой РАСЦО Калужской области комиссией в составе представителей  постоянно действующих органов управления РСЧС и органов повседневного управления РСЧС, а также операторов связи, организаций, осуществляющих телерадиовещание, вещателей</w:t>
      </w:r>
      <w:r w:rsidR="002005B6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задействуемых</w:t>
      </w:r>
      <w:proofErr w:type="spell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при оповещении населения, при этом включение оконечных средств оповещения и доведение проверочных сигналов и информации до населения осуществляется в дневное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время.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По решению комиссии по чрезвычайным ситуациям и пожарной безопасности города Обнинска могут проводиться дополнительные комплексные проверки готовности  МАСЦО и КСЭОН.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Комплексные проверки готовности ЛСО проводятся во взаимодействии с представителями Администрации города Обнинска не реже одного раза в год комиссией из числа должностных лиц организации.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Замещение сигнала телеканала (радиоканала) вещателя в ходе комплексной проверки системы оповещения населения возможно только проверочным сигналом «Техническая проверка» и только в согласованный с вещателем период времени.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По результатам комплексной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проверки готовности системы оповещения населения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 оформляется акт установленной формы.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Технические проверки готовности к задействованию МАСЦО, ЛСО и КСЭОН проводятся без включения оконечных средств оповещения дежурными сменами ЕДДС города Обнинска не реже одного раза в сутки.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4.3. Мероприятия по ЭТО организуют органы исполнительной власти города Обнинска и организации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указанные в п. 1.5 настоящего Положения.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ЭТО систем оповещения города Обнинска осуществляется учреждениями и организациями, либо другими юридическими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лицами</w:t>
      </w:r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определяемыми в соответствии с законодательством Российской Федерации на договорной основе.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ЭТО систем оповещения объектового уровня проводятся организациями в ведении или </w:t>
      </w:r>
      <w:proofErr w:type="gramStart"/>
      <w:r>
        <w:rPr>
          <w:rFonts w:ascii="Times New Roman" w:eastAsia="Times New Roman" w:hAnsi="Times New Roman"/>
          <w:sz w:val="26"/>
          <w:szCs w:val="20"/>
          <w:lang w:eastAsia="ru-RU"/>
        </w:rPr>
        <w:t>собственности</w:t>
      </w:r>
      <w:proofErr w:type="gramEnd"/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которых находятся ЛСО, либо сторонними организациями осуществляющими ЭТО.</w:t>
      </w:r>
    </w:p>
    <w:p w:rsidR="00CB5A0B" w:rsidRDefault="00CB5A0B" w:rsidP="00CB5A0B">
      <w:pPr>
        <w:shd w:val="clear" w:color="auto" w:fill="FFFFFF"/>
        <w:spacing w:before="450" w:after="270" w:line="240" w:lineRule="auto"/>
        <w:jc w:val="center"/>
        <w:textAlignment w:val="baseline"/>
        <w:outlineLvl w:val="2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5. Порядок финансирования мероприятий по развитию и поддержанию в состоянии постоянной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готовности системы оповещения населения города Обнинска</w:t>
      </w:r>
      <w:proofErr w:type="gramEnd"/>
    </w:p>
    <w:p w:rsidR="00CB5A0B" w:rsidRDefault="00CB5A0B" w:rsidP="00CB5A0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5.1. Финансирование мероприятий по модернизации, совершенствованию (развитию) и поддержанию в состоянии постоянной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готовности системы оповещения населения города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Обнинска, созданию и содержанию запасов средств для системы оповещения осуществляется: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- в городе Обнинске - за счет 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средств соответствующих статей бюджета города Обнинска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 xml:space="preserve"> в рамках муниципальной программы «Обеспечение правопорядка и безопасности населения на территории города Обнинска»;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- в организациях всех форм собственности - за счет собственных сре</w:t>
      </w:r>
      <w:proofErr w:type="gramStart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дств пр</w:t>
      </w:r>
      <w:proofErr w:type="gramEnd"/>
      <w:r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едприятий и организаций.</w:t>
      </w: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B5A0B" w:rsidRDefault="00CB5A0B" w:rsidP="00CB5A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6"/>
          <w:szCs w:val="26"/>
          <w:lang w:eastAsia="ru-RU"/>
        </w:rPr>
      </w:pPr>
    </w:p>
    <w:p w:rsidR="008B2A54" w:rsidRDefault="008B2A54"/>
    <w:sectPr w:rsidR="008B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BB"/>
    <w:rsid w:val="000167F8"/>
    <w:rsid w:val="001567A4"/>
    <w:rsid w:val="002005B6"/>
    <w:rsid w:val="00362AE6"/>
    <w:rsid w:val="00405C0B"/>
    <w:rsid w:val="008B2A54"/>
    <w:rsid w:val="00CB5A0B"/>
    <w:rsid w:val="00D61715"/>
    <w:rsid w:val="00E52401"/>
    <w:rsid w:val="00FD1DBB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A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A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2541</Words>
  <Characters>14484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ПОЛОЖЕНИЕ                                                                       </vt:lpstr>
      <vt:lpstr>        </vt:lpstr>
      <vt:lpstr>        1. Общие положения</vt:lpstr>
      <vt:lpstr>        3. Порядок задействования системы оповещения населения    города Обнинска</vt:lpstr>
      <vt:lpstr>        4. Порядок поддержания в готовности системы оповещения населения города Обнинска</vt:lpstr>
      <vt:lpstr>        5. Порядок финансирования мероприятий по развитию и поддержанию в состоянии пост</vt:lpstr>
    </vt:vector>
  </TitlesOfParts>
  <Company>NNK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ЦУКС</dc:creator>
  <cp:keywords/>
  <dc:description/>
  <cp:lastModifiedBy>ЦУКС</cp:lastModifiedBy>
  <cp:revision>10</cp:revision>
  <cp:lastPrinted>2022-12-05T06:06:00Z</cp:lastPrinted>
  <dcterms:created xsi:type="dcterms:W3CDTF">2022-11-03T06:25:00Z</dcterms:created>
  <dcterms:modified xsi:type="dcterms:W3CDTF">2022-12-05T06:09:00Z</dcterms:modified>
</cp:coreProperties>
</file>