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E1" w:rsidRDefault="00EA44E1" w:rsidP="00801F14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bookmarkStart w:id="0" w:name="_GoBack"/>
      <w:bookmarkEnd w:id="0"/>
    </w:p>
    <w:p w:rsidR="00801F14" w:rsidRPr="00801F14" w:rsidRDefault="00801F14" w:rsidP="00801F14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r w:rsidRPr="00801F14">
        <w:rPr>
          <w:rFonts w:ascii="Zhikaryov" w:eastAsia="Zhikaryov" w:hAnsi="Zhikaryov" w:cs="Times New Roman"/>
          <w:sz w:val="26"/>
          <w:szCs w:val="26"/>
          <w:lang w:eastAsia="ru-RU"/>
        </w:rPr>
        <w:t xml:space="preserve">Приложение </w:t>
      </w:r>
      <w:r w:rsidR="000F1F0B">
        <w:rPr>
          <w:rFonts w:ascii="Zhikaryov" w:eastAsia="Zhikaryov" w:hAnsi="Zhikaryov" w:cs="Times New Roman"/>
          <w:sz w:val="26"/>
          <w:szCs w:val="26"/>
          <w:lang w:eastAsia="ru-RU"/>
        </w:rPr>
        <w:t xml:space="preserve">№1 </w:t>
      </w:r>
      <w:r w:rsidRPr="00801F14">
        <w:rPr>
          <w:rFonts w:ascii="Zhikaryov" w:eastAsia="Zhikaryov" w:hAnsi="Zhikaryov" w:cs="Times New Roman"/>
          <w:sz w:val="26"/>
          <w:szCs w:val="26"/>
          <w:lang w:eastAsia="ru-RU"/>
        </w:rPr>
        <w:t>к постановлению</w:t>
      </w:r>
    </w:p>
    <w:p w:rsidR="00801F14" w:rsidRPr="00801F14" w:rsidRDefault="00F67A5B" w:rsidP="00801F14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r>
        <w:rPr>
          <w:rFonts w:ascii="Zhikaryov" w:eastAsia="Zhikaryov" w:hAnsi="Zhikaryov" w:cs="Times New Roman"/>
          <w:sz w:val="26"/>
          <w:szCs w:val="26"/>
          <w:lang w:eastAsia="ru-RU"/>
        </w:rPr>
        <w:t>Администрации города Обнинска</w:t>
      </w:r>
    </w:p>
    <w:p w:rsidR="00801F14" w:rsidRPr="00801F14" w:rsidRDefault="008C3B00" w:rsidP="008247D7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r>
        <w:rPr>
          <w:rFonts w:ascii="Zhikaryov" w:eastAsia="Zhikaryov" w:hAnsi="Zhikaryov" w:cs="Times New Roman"/>
          <w:sz w:val="26"/>
          <w:szCs w:val="26"/>
          <w:lang w:eastAsia="ru-RU"/>
        </w:rPr>
        <w:t xml:space="preserve">от 29.12.2022  №3043-п </w:t>
      </w:r>
      <w:r w:rsidR="0053298E">
        <w:rPr>
          <w:rFonts w:ascii="Zhikaryov" w:eastAsia="Zhikaryov" w:hAnsi="Zhikaryov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801F14" w:rsidRDefault="00801F14" w:rsidP="00801F14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</w:p>
    <w:p w:rsidR="00C11718" w:rsidRPr="00801F14" w:rsidRDefault="00C11718" w:rsidP="00801F14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</w:p>
    <w:p w:rsidR="00B44996" w:rsidRPr="00801F14" w:rsidRDefault="00801F14" w:rsidP="00801F14">
      <w:pPr>
        <w:spacing w:after="0" w:line="240" w:lineRule="auto"/>
        <w:jc w:val="center"/>
        <w:rPr>
          <w:rFonts w:ascii="Times New Roman" w:eastAsia="Zhikaryov" w:hAnsi="Times New Roman" w:cs="Times New Roman"/>
          <w:b/>
          <w:sz w:val="26"/>
          <w:szCs w:val="26"/>
          <w:lang w:eastAsia="ru-RU"/>
        </w:rPr>
      </w:pPr>
      <w:r w:rsidRPr="00801F14">
        <w:rPr>
          <w:rFonts w:ascii="Times New Roman" w:eastAsia="Zhikaryov" w:hAnsi="Times New Roman" w:cs="Times New Roman"/>
          <w:b/>
          <w:sz w:val="26"/>
          <w:szCs w:val="26"/>
          <w:lang w:eastAsia="ru-RU"/>
        </w:rPr>
        <w:t xml:space="preserve">Перечень главных </w:t>
      </w:r>
      <w:proofErr w:type="gramStart"/>
      <w:r w:rsidRPr="00801F14">
        <w:rPr>
          <w:rFonts w:ascii="Times New Roman" w:eastAsia="Zhikaryov" w:hAnsi="Times New Roman" w:cs="Times New Roman"/>
          <w:b/>
          <w:sz w:val="26"/>
          <w:szCs w:val="26"/>
          <w:lang w:eastAsia="ru-RU"/>
        </w:rPr>
        <w:t xml:space="preserve">администраторов источников финансирования дефицита </w:t>
      </w:r>
      <w:r w:rsidR="000B2613">
        <w:rPr>
          <w:rFonts w:ascii="Times New Roman" w:eastAsia="Zhikaryov" w:hAnsi="Times New Roman" w:cs="Times New Roman"/>
          <w:b/>
          <w:sz w:val="26"/>
          <w:szCs w:val="26"/>
          <w:lang w:eastAsia="ru-RU"/>
        </w:rPr>
        <w:t>местного</w:t>
      </w:r>
      <w:r w:rsidRPr="00801F14">
        <w:rPr>
          <w:rFonts w:ascii="Times New Roman" w:eastAsia="Zhikaryov" w:hAnsi="Times New Roman" w:cs="Times New Roman"/>
          <w:b/>
          <w:sz w:val="26"/>
          <w:szCs w:val="26"/>
          <w:lang w:eastAsia="ru-RU"/>
        </w:rPr>
        <w:t xml:space="preserve"> бюджета</w:t>
      </w:r>
      <w:proofErr w:type="gramEnd"/>
    </w:p>
    <w:tbl>
      <w:tblPr>
        <w:tblpPr w:leftFromText="180" w:rightFromText="180" w:vertAnchor="text" w:horzAnchor="margin" w:tblpXSpec="center" w:tblpY="499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4"/>
        <w:gridCol w:w="2708"/>
        <w:gridCol w:w="5382"/>
      </w:tblGrid>
      <w:tr w:rsidR="00801F14" w:rsidRPr="00BA66F5" w:rsidTr="00316BD9">
        <w:trPr>
          <w:trHeight w:val="2259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801F14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главного </w:t>
            </w:r>
            <w:proofErr w:type="gramStart"/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администратора источников финансирования дефицита </w:t>
            </w:r>
            <w:r w:rsidR="00FF7E06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</w:t>
            </w:r>
            <w:proofErr w:type="gramEnd"/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801F14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группы, подгруппы, статьи </w:t>
            </w:r>
            <w:r w:rsidR="00801A0A"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вида источников финансирования дефицита </w:t>
            </w:r>
            <w:r w:rsidR="00FF7E06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801F14" w:rsidP="00FF7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администратора источников финансирования дефицита </w:t>
            </w:r>
            <w:r w:rsidR="00FF7E06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</w:t>
            </w:r>
            <w:proofErr w:type="gramEnd"/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наименование кода группы, подгруппы, статьи и вида источников финансирования дефицита </w:t>
            </w:r>
            <w:r w:rsidR="00FF02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F7E06"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</w:t>
            </w:r>
            <w:r w:rsidRPr="00BA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бюджета</w:t>
            </w:r>
          </w:p>
        </w:tc>
      </w:tr>
      <w:tr w:rsidR="00801F14" w:rsidRPr="00BA66F5" w:rsidTr="00BF1BCA">
        <w:trPr>
          <w:trHeight w:val="142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480B2F" w:rsidP="00480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801F14" w:rsidP="00E067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F842F4" w:rsidP="00F842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(исполнительно-распорядительный орган) городского округа "Город Обнинск" </w:t>
            </w:r>
          </w:p>
        </w:tc>
      </w:tr>
      <w:tr w:rsidR="00801F14" w:rsidRPr="00BA66F5" w:rsidTr="00932403">
        <w:trPr>
          <w:trHeight w:val="863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BD50A1" w:rsidP="00BD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4D4523" w:rsidP="00E0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23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4D452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4D4523">
              <w:rPr>
                <w:rFonts w:ascii="Times New Roman" w:hAnsi="Times New Roman" w:cs="Times New Roman"/>
                <w:sz w:val="24"/>
                <w:szCs w:val="24"/>
              </w:rPr>
              <w:t xml:space="preserve"> 04 0000 710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F14" w:rsidRPr="00BA66F5" w:rsidRDefault="00932403" w:rsidP="00F0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F14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BD50A1" w:rsidP="00BD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BD50A1" w:rsidP="00A4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0A1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r w:rsidR="00A47F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D50A1">
              <w:rPr>
                <w:rFonts w:ascii="Times New Roman" w:hAnsi="Times New Roman" w:cs="Times New Roman"/>
                <w:sz w:val="24"/>
                <w:szCs w:val="24"/>
              </w:rPr>
              <w:t xml:space="preserve"> 04 0000 810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F14" w:rsidRPr="00BA66F5" w:rsidRDefault="00415686" w:rsidP="00F0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43537F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7F" w:rsidRDefault="0043537F" w:rsidP="00BD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7F" w:rsidRPr="00BD50A1" w:rsidRDefault="0043537F" w:rsidP="00820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01 06 01 00 04 0000 630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37F" w:rsidRDefault="00F02C89" w:rsidP="00F02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055292" w:rsidRPr="00BA66F5" w:rsidTr="000A35A9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92" w:rsidRPr="00BA66F5" w:rsidRDefault="00055292" w:rsidP="00A71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A71E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92" w:rsidRPr="00BA66F5" w:rsidRDefault="00055292" w:rsidP="000552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92" w:rsidRPr="00BA66F5" w:rsidRDefault="00A71EDB" w:rsidP="00A71E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финансов </w:t>
            </w:r>
            <w:r w:rsidR="00055292" w:rsidRPr="00F8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города Обнинска</w:t>
            </w:r>
          </w:p>
        </w:tc>
      </w:tr>
      <w:tr w:rsidR="00801F14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0F6ADA" w:rsidP="000F6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14" w:rsidRPr="00BA66F5" w:rsidRDefault="00801F14" w:rsidP="00FC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 w:rsidR="000F6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F14" w:rsidRPr="00BA66F5" w:rsidRDefault="00B25E52" w:rsidP="00D0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05E76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76" w:rsidRPr="00BA66F5" w:rsidRDefault="006D30AB" w:rsidP="006D3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76" w:rsidRPr="00BA66F5" w:rsidRDefault="006D30AB" w:rsidP="00FC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710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76" w:rsidRPr="009505B1" w:rsidRDefault="00305E76" w:rsidP="00A5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городских округов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 (бюджетные кредиты 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дефицит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DD0950">
              <w:rPr>
                <w:rFonts w:ascii="Times New Roman" w:hAnsi="Times New Roman" w:cs="Times New Roman"/>
                <w:sz w:val="24"/>
                <w:szCs w:val="24"/>
              </w:rPr>
              <w:t>а, возникающего при исполнении бюджета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095C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5C" w:rsidRPr="00BA66F5" w:rsidRDefault="0024095C" w:rsidP="00240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5C" w:rsidRPr="00BA66F5" w:rsidRDefault="0024095C" w:rsidP="00240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710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95C" w:rsidRPr="009505B1" w:rsidRDefault="0024095C" w:rsidP="006B7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округов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A86" w:rsidRPr="006B7A86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покрытие временных кассовых разрывов, возникающих при исполнении бюджета)</w:t>
            </w:r>
          </w:p>
        </w:tc>
      </w:tr>
      <w:tr w:rsidR="006777B1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B1" w:rsidRPr="00BA66F5" w:rsidRDefault="006777B1" w:rsidP="0067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B1" w:rsidRPr="00BA66F5" w:rsidRDefault="006777B1" w:rsidP="00FC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710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7B1" w:rsidRPr="009505B1" w:rsidRDefault="006777B1" w:rsidP="00A5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</w:t>
            </w:r>
            <w:r w:rsidR="00F168EF">
              <w:rPr>
                <w:rFonts w:ascii="Times New Roman" w:hAnsi="Times New Roman" w:cs="Times New Roman"/>
                <w:sz w:val="24"/>
                <w:szCs w:val="24"/>
              </w:rPr>
              <w:t>городских округов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  <w:r w:rsidR="00F16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пополнение остатк</w:t>
            </w:r>
            <w:r w:rsidR="00F168EF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 </w:t>
            </w:r>
            <w:r w:rsidR="00F168EF">
              <w:rPr>
                <w:rFonts w:ascii="Times New Roman" w:hAnsi="Times New Roman" w:cs="Times New Roman"/>
                <w:sz w:val="24"/>
                <w:szCs w:val="24"/>
              </w:rPr>
              <w:t>счетах бюджетов городских округов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31E1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E1" w:rsidRPr="00BA66F5" w:rsidRDefault="00CE31E1" w:rsidP="00CE3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1E1" w:rsidRPr="00BA66F5" w:rsidRDefault="00CE31E1" w:rsidP="000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422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710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1E1" w:rsidRPr="009505B1" w:rsidRDefault="00007422" w:rsidP="0000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422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погашение долговых обязательств в виде обязательств по кредитам, полученным от кредитных организаций)</w:t>
            </w:r>
          </w:p>
        </w:tc>
      </w:tr>
      <w:tr w:rsidR="007C4499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99" w:rsidRPr="00BA66F5" w:rsidRDefault="007C4499" w:rsidP="007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499" w:rsidRPr="00BA66F5" w:rsidRDefault="007C4499" w:rsidP="00FC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499" w:rsidRPr="00BA66F5" w:rsidRDefault="00D06FC8" w:rsidP="00D0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2D7220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0" w:rsidRPr="00BA66F5" w:rsidRDefault="002D7220" w:rsidP="002D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20" w:rsidRPr="00BA66F5" w:rsidRDefault="002D7220" w:rsidP="00FC6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220" w:rsidRPr="00BA66F5" w:rsidRDefault="00423F82" w:rsidP="00A5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220"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из других бюджетов бюджетной системы Российской Федерации в валюте Российской Федерации (бюджетные кредиты </w:t>
            </w:r>
            <w:r w:rsidR="002D72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D7220"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 w:rsidR="002D7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7220"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 w:rsidR="002D7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7220"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дефицит</w:t>
            </w:r>
            <w:r w:rsidR="002D72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7220"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2D7220">
              <w:rPr>
                <w:rFonts w:ascii="Times New Roman" w:hAnsi="Times New Roman" w:cs="Times New Roman"/>
                <w:sz w:val="24"/>
                <w:szCs w:val="24"/>
              </w:rPr>
              <w:t>а, возникающего при исполнении бюджета</w:t>
            </w:r>
            <w:r w:rsidR="002D7220" w:rsidRPr="009505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42B7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B7" w:rsidRPr="00BA66F5" w:rsidRDefault="005F42B7" w:rsidP="005F4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B7" w:rsidRPr="00BA66F5" w:rsidRDefault="005F42B7" w:rsidP="0025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55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2B7" w:rsidRPr="00BA66F5" w:rsidRDefault="005F42B7" w:rsidP="00255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 </w:t>
            </w:r>
            <w:r w:rsidR="0025503A" w:rsidRPr="006B7A86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покрытие временных кассовых разрывов, возникающих при исполнении бюджета)</w:t>
            </w:r>
          </w:p>
        </w:tc>
      </w:tr>
      <w:tr w:rsidR="00F4023B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3B" w:rsidRPr="00BA66F5" w:rsidRDefault="00F4023B" w:rsidP="00F4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3B" w:rsidRPr="00BA66F5" w:rsidRDefault="00F4023B" w:rsidP="00A7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820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23B" w:rsidRPr="00BA66F5" w:rsidRDefault="00F4023B" w:rsidP="00A56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 </w:t>
            </w:r>
            <w:r w:rsidR="008204E8" w:rsidRPr="009505B1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пополнение остатк</w:t>
            </w:r>
            <w:r w:rsidR="008204E8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8204E8"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 </w:t>
            </w:r>
            <w:r w:rsidR="008204E8">
              <w:rPr>
                <w:rFonts w:ascii="Times New Roman" w:hAnsi="Times New Roman" w:cs="Times New Roman"/>
                <w:sz w:val="24"/>
                <w:szCs w:val="24"/>
              </w:rPr>
              <w:t>счетах бюджетов городских округов</w:t>
            </w:r>
            <w:r w:rsidR="008204E8" w:rsidRPr="009505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2E5F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5F" w:rsidRPr="00BA66F5" w:rsidRDefault="003A2E5F" w:rsidP="003A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5F" w:rsidRPr="00BA66F5" w:rsidRDefault="003A2E5F" w:rsidP="003A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01 03 01 00 0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E5F" w:rsidRPr="009505B1" w:rsidRDefault="003A2E5F" w:rsidP="003A2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</w:t>
            </w:r>
            <w:r w:rsidRPr="009505B1">
              <w:rPr>
                <w:rFonts w:ascii="Times New Roman" w:hAnsi="Times New Roman" w:cs="Times New Roman"/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  <w:r w:rsidRPr="00007422">
              <w:rPr>
                <w:rFonts w:ascii="Times New Roman" w:hAnsi="Times New Roman" w:cs="Times New Roman"/>
                <w:sz w:val="24"/>
                <w:szCs w:val="24"/>
              </w:rPr>
              <w:t xml:space="preserve"> (бюджетные кредиты на погашение долговых обязательств в виде обязательств по кредитам, полученным от кредитных организаций)</w:t>
            </w:r>
          </w:p>
        </w:tc>
      </w:tr>
      <w:tr w:rsidR="009459DE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DE" w:rsidRPr="00BA66F5" w:rsidRDefault="009459DE" w:rsidP="009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DE" w:rsidRPr="00BA66F5" w:rsidRDefault="009459DE" w:rsidP="00A7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DE" w:rsidRPr="00BA66F5" w:rsidRDefault="00213096" w:rsidP="002130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9459DE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DE" w:rsidRPr="00BA66F5" w:rsidRDefault="009459DE" w:rsidP="009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9DE" w:rsidRPr="00BA66F5" w:rsidRDefault="009459DE" w:rsidP="00A7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01 05 02 01 0</w:t>
            </w:r>
            <w:r w:rsidR="003A3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9DE" w:rsidRPr="00BA66F5" w:rsidRDefault="00F33D97" w:rsidP="00F33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990989" w:rsidRPr="00BA66F5" w:rsidTr="00BF1BCA">
        <w:trPr>
          <w:trHeight w:val="20"/>
          <w:jc w:val="center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89" w:rsidRDefault="00F41401" w:rsidP="009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989" w:rsidRPr="00BA66F5" w:rsidRDefault="00F41401" w:rsidP="00A7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F5">
              <w:rPr>
                <w:rFonts w:ascii="Times New Roman" w:hAnsi="Times New Roman" w:cs="Times New Roman"/>
                <w:sz w:val="24"/>
                <w:szCs w:val="24"/>
              </w:rPr>
              <w:t xml:space="preserve">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989" w:rsidRDefault="009802D1" w:rsidP="00A56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бюджетными и автономными учреждениями</w:t>
            </w:r>
          </w:p>
        </w:tc>
      </w:tr>
    </w:tbl>
    <w:p w:rsidR="00C11718" w:rsidRDefault="00C11718"/>
    <w:p w:rsidR="000F1F0B" w:rsidRPr="00801F14" w:rsidRDefault="000F1F0B" w:rsidP="000F1F0B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r w:rsidRPr="00801F14">
        <w:rPr>
          <w:rFonts w:ascii="Zhikaryov" w:eastAsia="Zhikaryov" w:hAnsi="Zhikaryov" w:cs="Times New Roman"/>
          <w:sz w:val="26"/>
          <w:szCs w:val="26"/>
          <w:lang w:eastAsia="ru-RU"/>
        </w:rPr>
        <w:t>Приложение</w:t>
      </w:r>
      <w:r w:rsidRPr="000F1F0B">
        <w:t xml:space="preserve"> </w:t>
      </w:r>
      <w:r>
        <w:rPr>
          <w:rFonts w:ascii="Zhikaryov" w:eastAsia="Zhikaryov" w:hAnsi="Zhikaryov" w:cs="Times New Roman"/>
          <w:sz w:val="26"/>
          <w:szCs w:val="26"/>
          <w:lang w:eastAsia="ru-RU"/>
        </w:rPr>
        <w:t>№2</w:t>
      </w:r>
      <w:r w:rsidRPr="00801F14">
        <w:rPr>
          <w:rFonts w:ascii="Zhikaryov" w:eastAsia="Zhikaryov" w:hAnsi="Zhikaryov" w:cs="Times New Roman"/>
          <w:sz w:val="26"/>
          <w:szCs w:val="26"/>
          <w:lang w:eastAsia="ru-RU"/>
        </w:rPr>
        <w:t xml:space="preserve"> к постановлению</w:t>
      </w:r>
    </w:p>
    <w:p w:rsidR="000F1F0B" w:rsidRPr="00801F14" w:rsidRDefault="003E1CC0" w:rsidP="000F1F0B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r>
        <w:rPr>
          <w:rFonts w:ascii="Zhikaryov" w:eastAsia="Zhikaryov" w:hAnsi="Zhikaryov" w:cs="Times New Roman"/>
          <w:sz w:val="26"/>
          <w:szCs w:val="26"/>
          <w:lang w:eastAsia="ru-RU"/>
        </w:rPr>
        <w:t>Администрации города Обнинска</w:t>
      </w:r>
    </w:p>
    <w:p w:rsidR="000F1F0B" w:rsidRPr="00801F14" w:rsidRDefault="009F48BE" w:rsidP="00F7427B">
      <w:pPr>
        <w:spacing w:after="0" w:line="240" w:lineRule="auto"/>
        <w:jc w:val="right"/>
        <w:rPr>
          <w:rFonts w:ascii="Zhikaryov" w:eastAsia="Zhikaryov" w:hAnsi="Zhikaryov" w:cs="Times New Roman"/>
          <w:sz w:val="26"/>
          <w:szCs w:val="26"/>
          <w:lang w:eastAsia="ru-RU"/>
        </w:rPr>
      </w:pPr>
      <w:r>
        <w:rPr>
          <w:rFonts w:ascii="Zhikaryov" w:eastAsia="Zhikaryov" w:hAnsi="Zhikaryov" w:cs="Times New Roman"/>
          <w:sz w:val="26"/>
          <w:szCs w:val="26"/>
          <w:lang w:eastAsia="ru-RU"/>
        </w:rPr>
        <w:t>от 29.12.2022  №3043-п</w:t>
      </w:r>
      <w:r w:rsidR="00EE519D">
        <w:rPr>
          <w:rFonts w:ascii="Zhikaryov" w:eastAsia="Zhikaryov" w:hAnsi="Zhikaryov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</w:p>
    <w:p w:rsidR="001A3D17" w:rsidRDefault="001A3D17"/>
    <w:p w:rsidR="000F1F0B" w:rsidRDefault="000F1F0B" w:rsidP="000F1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1F0B" w:rsidRPr="000F1F0B" w:rsidRDefault="009D2F02" w:rsidP="000F1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и сроки</w:t>
      </w:r>
      <w:r w:rsidR="000F1F0B" w:rsidRPr="000F1F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внесения изменений в </w:t>
      </w:r>
      <w:r w:rsidR="009B0B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0F1F0B" w:rsidRPr="000F1F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еречень главных </w:t>
      </w:r>
      <w:proofErr w:type="gramStart"/>
      <w:r w:rsidR="000F1F0B" w:rsidRPr="000F1F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администраторов источников финансирования дефицита </w:t>
      </w:r>
      <w:r w:rsidR="009B0B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местного</w:t>
      </w:r>
      <w:r w:rsidR="000F1F0B" w:rsidRPr="000F1F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бюджета</w:t>
      </w:r>
      <w:proofErr w:type="gramEnd"/>
    </w:p>
    <w:p w:rsidR="000F1F0B" w:rsidRPr="000F1F0B" w:rsidRDefault="000F1F0B" w:rsidP="000F1F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1F0B" w:rsidRPr="000F1F0B" w:rsidRDefault="00C35C89" w:rsidP="000F1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1. Настоящий Порядок</w:t>
      </w:r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определяет порядок и сроки внесения изменений </w:t>
      </w:r>
      <w:r w:rsid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</w:r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еречень главных </w:t>
      </w:r>
      <w:proofErr w:type="gramStart"/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администраторов источников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местного</w:t>
      </w:r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бюджета</w:t>
      </w:r>
      <w:proofErr w:type="gramEnd"/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364392" w:rsidRDefault="000F1F0B" w:rsidP="000F1F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>2.</w:t>
      </w:r>
      <w:r w:rsid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364392" w:rsidRP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Изменения в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 w:rsidR="00364392" w:rsidRP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еречень главных </w:t>
      </w:r>
      <w:proofErr w:type="gramStart"/>
      <w:r w:rsidR="00364392" w:rsidRP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администраторов </w:t>
      </w:r>
      <w:r w:rsidR="00364392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источников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местного</w:t>
      </w:r>
      <w:r w:rsid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364392" w:rsidRP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>бюджета</w:t>
      </w:r>
      <w:proofErr w:type="gramEnd"/>
      <w:r w:rsidR="00364392" w:rsidRPr="0036439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вносятся в случаях:</w:t>
      </w:r>
      <w:r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> </w:t>
      </w:r>
    </w:p>
    <w:p w:rsidR="00364392" w:rsidRPr="00AF53F9" w:rsidRDefault="0032171D" w:rsidP="00364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) изменения </w:t>
      </w: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 (или) введения нового </w:t>
      </w:r>
      <w:proofErr w:type="gramStart"/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наименования главного администратора источников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местного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бюджета</w:t>
      </w:r>
      <w:proofErr w:type="gramEnd"/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364392" w:rsidRPr="00AF53F9" w:rsidRDefault="0032171D" w:rsidP="00364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б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) изменения </w:t>
      </w: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 (или) введения нового </w:t>
      </w:r>
      <w:proofErr w:type="gramStart"/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кода главного администратора источников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местного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бюджета</w:t>
      </w:r>
      <w:proofErr w:type="gramEnd"/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364392" w:rsidRPr="00AF53F9" w:rsidRDefault="0032171D" w:rsidP="00364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) изменения </w:t>
      </w: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 (или) введения нового 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кода группы, подгруппы, статьи и вида источника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местного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бюджета</w:t>
      </w: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364392" w:rsidRPr="00AF53F9" w:rsidRDefault="00AF53F9" w:rsidP="00364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г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) изменения </w:t>
      </w:r>
      <w:r w:rsidR="0032171D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 (или) введения нового 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наименования кода группы, подгруппы, статьи и вида источника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местного </w:t>
      </w:r>
      <w:r w:rsidR="00364392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бюджета</w:t>
      </w:r>
      <w:r w:rsidR="0032171D" w:rsidRPr="00AF53F9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0F1F0B" w:rsidRDefault="0078558A" w:rsidP="004F6EA4">
      <w:pPr>
        <w:spacing w:after="0" w:line="240" w:lineRule="auto"/>
        <w:ind w:firstLine="720"/>
        <w:jc w:val="both"/>
      </w:pPr>
      <w:r w:rsidRPr="0078558A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</w:t>
      </w:r>
      <w:proofErr w:type="gramStart"/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Изменения в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 w:rsidR="00F15EA0" w:rsidRPr="00F15EA0">
        <w:rPr>
          <w:rFonts w:ascii="Times New Roman" w:eastAsia="Times New Roman" w:hAnsi="Times New Roman" w:cs="Times New Roman"/>
          <w:sz w:val="26"/>
          <w:szCs w:val="20"/>
          <w:lang w:eastAsia="ru-RU"/>
        </w:rPr>
        <w:t>ереч</w:t>
      </w:r>
      <w:r w:rsidR="00F15EA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ень </w:t>
      </w:r>
      <w:r w:rsidR="00F15EA0" w:rsidRPr="00F15EA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главных администраторов источников финансирования дефицита </w:t>
      </w:r>
      <w:r w:rsidR="009B0BA7">
        <w:rPr>
          <w:rFonts w:ascii="Times New Roman" w:eastAsia="Times New Roman" w:hAnsi="Times New Roman" w:cs="Times New Roman"/>
          <w:sz w:val="26"/>
          <w:szCs w:val="20"/>
          <w:lang w:eastAsia="ru-RU"/>
        </w:rPr>
        <w:t>местного</w:t>
      </w:r>
      <w:r w:rsidR="00F15EA0" w:rsidRPr="00F15EA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бюджета</w:t>
      </w:r>
      <w:r w:rsidR="00F15EA0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0F1F0B" w:rsidRPr="000F1F0B">
        <w:rPr>
          <w:rFonts w:ascii="Times New Roman" w:eastAsia="Times New Roman" w:hAnsi="Times New Roman" w:cs="Times New Roman"/>
          <w:sz w:val="26"/>
          <w:szCs w:val="20"/>
          <w:lang w:eastAsia="ru-RU"/>
        </w:rPr>
        <w:t>вносятся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 </w:t>
      </w:r>
      <w:r w:rsidRPr="00C214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течение текущего финансового года </w:t>
      </w:r>
      <w:r w:rsidR="000F1F0B" w:rsidRPr="00C214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срок </w:t>
      </w:r>
      <w:r w:rsidR="00C21421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</w:r>
      <w:r w:rsidR="000F1F0B" w:rsidRPr="00C214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не позднее </w:t>
      </w:r>
      <w:r w:rsidR="00F15EA0" w:rsidRPr="00C21421">
        <w:rPr>
          <w:rFonts w:ascii="Times New Roman" w:eastAsia="Times New Roman" w:hAnsi="Times New Roman" w:cs="Times New Roman"/>
          <w:sz w:val="26"/>
          <w:szCs w:val="20"/>
          <w:lang w:eastAsia="ru-RU"/>
        </w:rPr>
        <w:t>90</w:t>
      </w:r>
      <w:r w:rsidR="000F1F0B" w:rsidRPr="00C214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календарных дней </w:t>
      </w:r>
      <w:r w:rsidR="000F1F0B" w:rsidRPr="00C21421">
        <w:rPr>
          <w:rFonts w:ascii="Zhikaryov" w:eastAsia="Zhikaryov" w:hAnsi="Zhikaryov" w:cs="Times New Roman"/>
          <w:sz w:val="26"/>
          <w:szCs w:val="26"/>
          <w:lang w:eastAsia="ru-RU"/>
        </w:rPr>
        <w:t xml:space="preserve">со дня внесения </w:t>
      </w:r>
      <w:r w:rsidRPr="00C21421">
        <w:rPr>
          <w:rFonts w:ascii="Zhikaryov" w:eastAsia="Zhikaryov" w:hAnsi="Zhikaryov" w:cs="Times New Roman"/>
          <w:sz w:val="26"/>
          <w:szCs w:val="26"/>
          <w:lang w:eastAsia="ru-RU"/>
        </w:rPr>
        <w:t xml:space="preserve">соответствующих </w:t>
      </w:r>
      <w:r w:rsidR="000F1F0B" w:rsidRPr="00C21421">
        <w:rPr>
          <w:rFonts w:ascii="Zhikaryov" w:eastAsia="Zhikaryov" w:hAnsi="Zhikaryov" w:cs="Times New Roman"/>
          <w:sz w:val="26"/>
          <w:szCs w:val="26"/>
          <w:lang w:eastAsia="ru-RU"/>
        </w:rPr>
        <w:t xml:space="preserve">изменений </w:t>
      </w:r>
      <w:r w:rsidR="00C21421">
        <w:rPr>
          <w:rFonts w:ascii="Zhikaryov" w:eastAsia="Zhikaryov" w:hAnsi="Zhikaryov" w:cs="Times New Roman"/>
          <w:sz w:val="26"/>
          <w:szCs w:val="26"/>
          <w:lang w:eastAsia="ru-RU"/>
        </w:rPr>
        <w:br/>
      </w:r>
      <w:r w:rsidR="000F1F0B" w:rsidRPr="000F1A59">
        <w:rPr>
          <w:rFonts w:ascii="Zhikaryov" w:eastAsia="Zhikaryov" w:hAnsi="Zhikaryov" w:cs="Times New Roman"/>
          <w:sz w:val="26"/>
          <w:szCs w:val="26"/>
          <w:lang w:eastAsia="ru-RU"/>
        </w:rPr>
        <w:t xml:space="preserve">в федеральные законы и принимаемые в соответствии с ними иные нормативные правовые акты Российской Федерации, законы и иные нормативные правовые акты Калужской </w:t>
      </w:r>
      <w:r w:rsidR="0032171D" w:rsidRPr="000F1A59">
        <w:rPr>
          <w:rFonts w:ascii="Zhikaryov" w:eastAsia="Zhikaryov" w:hAnsi="Zhikaryov" w:cs="Times New Roman"/>
          <w:sz w:val="26"/>
          <w:szCs w:val="26"/>
          <w:lang w:eastAsia="ru-RU"/>
        </w:rPr>
        <w:t>области</w:t>
      </w:r>
      <w:r w:rsidR="004F6EA4" w:rsidRPr="000F1A59">
        <w:rPr>
          <w:rFonts w:ascii="Zhikaryov" w:eastAsia="Zhikaryov" w:hAnsi="Zhikaryov" w:cs="Times New Roman"/>
          <w:sz w:val="26"/>
          <w:szCs w:val="26"/>
          <w:lang w:eastAsia="ru-RU"/>
        </w:rPr>
        <w:t>, нормативные правовые акты органов местного самоуправления.</w:t>
      </w:r>
      <w:proofErr w:type="gramEnd"/>
    </w:p>
    <w:p w:rsidR="000F1F0B" w:rsidRDefault="000F1F0B"/>
    <w:p w:rsidR="00F15EA0" w:rsidRDefault="00F15EA0"/>
    <w:p w:rsidR="00F15EA0" w:rsidRDefault="00F15EA0"/>
    <w:p w:rsidR="00F15EA0" w:rsidRDefault="00F15EA0"/>
    <w:sectPr w:rsidR="00F15EA0" w:rsidSect="00EA44E1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Zhikary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1F14"/>
    <w:rsid w:val="00007422"/>
    <w:rsid w:val="00055292"/>
    <w:rsid w:val="0006245C"/>
    <w:rsid w:val="00083265"/>
    <w:rsid w:val="000B2613"/>
    <w:rsid w:val="000D529B"/>
    <w:rsid w:val="000E333B"/>
    <w:rsid w:val="000F1A59"/>
    <w:rsid w:val="000F1F0B"/>
    <w:rsid w:val="000F6ADA"/>
    <w:rsid w:val="00114137"/>
    <w:rsid w:val="0013668A"/>
    <w:rsid w:val="00153400"/>
    <w:rsid w:val="00176723"/>
    <w:rsid w:val="00193104"/>
    <w:rsid w:val="001A3D17"/>
    <w:rsid w:val="001B2C24"/>
    <w:rsid w:val="001E7ED8"/>
    <w:rsid w:val="00213096"/>
    <w:rsid w:val="00222E4B"/>
    <w:rsid w:val="00223E88"/>
    <w:rsid w:val="0024095C"/>
    <w:rsid w:val="0025503A"/>
    <w:rsid w:val="002721EA"/>
    <w:rsid w:val="002C7CEE"/>
    <w:rsid w:val="002D7220"/>
    <w:rsid w:val="00305E76"/>
    <w:rsid w:val="00316BD9"/>
    <w:rsid w:val="0032171D"/>
    <w:rsid w:val="00332ABF"/>
    <w:rsid w:val="00334998"/>
    <w:rsid w:val="00364392"/>
    <w:rsid w:val="003A0259"/>
    <w:rsid w:val="003A2E5F"/>
    <w:rsid w:val="003A3AAF"/>
    <w:rsid w:val="003C3F42"/>
    <w:rsid w:val="003D0D0B"/>
    <w:rsid w:val="003E1CC0"/>
    <w:rsid w:val="00415686"/>
    <w:rsid w:val="00423F82"/>
    <w:rsid w:val="0043537F"/>
    <w:rsid w:val="00442583"/>
    <w:rsid w:val="00447C2C"/>
    <w:rsid w:val="00464E03"/>
    <w:rsid w:val="00467CF0"/>
    <w:rsid w:val="00480B2F"/>
    <w:rsid w:val="004962E1"/>
    <w:rsid w:val="004A4DB4"/>
    <w:rsid w:val="004C3EFD"/>
    <w:rsid w:val="004D4523"/>
    <w:rsid w:val="004F39B9"/>
    <w:rsid w:val="004F6EA4"/>
    <w:rsid w:val="00511D1D"/>
    <w:rsid w:val="0053298E"/>
    <w:rsid w:val="00561E81"/>
    <w:rsid w:val="00564E27"/>
    <w:rsid w:val="0057424F"/>
    <w:rsid w:val="005B0A58"/>
    <w:rsid w:val="005B7337"/>
    <w:rsid w:val="005E60EF"/>
    <w:rsid w:val="005F42B7"/>
    <w:rsid w:val="00601335"/>
    <w:rsid w:val="00625581"/>
    <w:rsid w:val="00625D73"/>
    <w:rsid w:val="0066624A"/>
    <w:rsid w:val="006777B1"/>
    <w:rsid w:val="006A4129"/>
    <w:rsid w:val="006A4CEE"/>
    <w:rsid w:val="006B7A86"/>
    <w:rsid w:val="006D30AB"/>
    <w:rsid w:val="006E1AB6"/>
    <w:rsid w:val="006E4E67"/>
    <w:rsid w:val="006E567C"/>
    <w:rsid w:val="006F0BEC"/>
    <w:rsid w:val="0070578B"/>
    <w:rsid w:val="00725D09"/>
    <w:rsid w:val="00766C0F"/>
    <w:rsid w:val="0078558A"/>
    <w:rsid w:val="007907FB"/>
    <w:rsid w:val="00794D0B"/>
    <w:rsid w:val="007C0F71"/>
    <w:rsid w:val="007C4499"/>
    <w:rsid w:val="007D170F"/>
    <w:rsid w:val="00801A0A"/>
    <w:rsid w:val="00801F14"/>
    <w:rsid w:val="00804449"/>
    <w:rsid w:val="008204E8"/>
    <w:rsid w:val="00820AF0"/>
    <w:rsid w:val="008247D7"/>
    <w:rsid w:val="0083120A"/>
    <w:rsid w:val="0084779B"/>
    <w:rsid w:val="008655E7"/>
    <w:rsid w:val="008A330A"/>
    <w:rsid w:val="008C3B00"/>
    <w:rsid w:val="008D03A4"/>
    <w:rsid w:val="00932403"/>
    <w:rsid w:val="00933A50"/>
    <w:rsid w:val="00935964"/>
    <w:rsid w:val="009459DE"/>
    <w:rsid w:val="009464B9"/>
    <w:rsid w:val="009505B1"/>
    <w:rsid w:val="00951B1A"/>
    <w:rsid w:val="00956CF1"/>
    <w:rsid w:val="00966A95"/>
    <w:rsid w:val="009802D1"/>
    <w:rsid w:val="00990989"/>
    <w:rsid w:val="009B0BA7"/>
    <w:rsid w:val="009D1CF8"/>
    <w:rsid w:val="009D2F02"/>
    <w:rsid w:val="009D7502"/>
    <w:rsid w:val="009F48BE"/>
    <w:rsid w:val="009F62AF"/>
    <w:rsid w:val="00A022A3"/>
    <w:rsid w:val="00A06D79"/>
    <w:rsid w:val="00A236F8"/>
    <w:rsid w:val="00A249C3"/>
    <w:rsid w:val="00A26E19"/>
    <w:rsid w:val="00A3070C"/>
    <w:rsid w:val="00A47FA8"/>
    <w:rsid w:val="00A5698D"/>
    <w:rsid w:val="00A71EDB"/>
    <w:rsid w:val="00A755FF"/>
    <w:rsid w:val="00A8278C"/>
    <w:rsid w:val="00A902EB"/>
    <w:rsid w:val="00AF53F9"/>
    <w:rsid w:val="00B25E52"/>
    <w:rsid w:val="00B2624A"/>
    <w:rsid w:val="00B3494F"/>
    <w:rsid w:val="00B34A4D"/>
    <w:rsid w:val="00B44996"/>
    <w:rsid w:val="00B63EB5"/>
    <w:rsid w:val="00B717F0"/>
    <w:rsid w:val="00B71E53"/>
    <w:rsid w:val="00B870BA"/>
    <w:rsid w:val="00B96258"/>
    <w:rsid w:val="00BA66F5"/>
    <w:rsid w:val="00BC7E16"/>
    <w:rsid w:val="00BD50A1"/>
    <w:rsid w:val="00BF1BCA"/>
    <w:rsid w:val="00C11718"/>
    <w:rsid w:val="00C21421"/>
    <w:rsid w:val="00C25CAD"/>
    <w:rsid w:val="00C27D29"/>
    <w:rsid w:val="00C35C89"/>
    <w:rsid w:val="00C52FCC"/>
    <w:rsid w:val="00C81A59"/>
    <w:rsid w:val="00CE31E1"/>
    <w:rsid w:val="00CE44F8"/>
    <w:rsid w:val="00D00954"/>
    <w:rsid w:val="00D06FC8"/>
    <w:rsid w:val="00D41D5B"/>
    <w:rsid w:val="00D46334"/>
    <w:rsid w:val="00D501CD"/>
    <w:rsid w:val="00D60407"/>
    <w:rsid w:val="00D80DDD"/>
    <w:rsid w:val="00D9232C"/>
    <w:rsid w:val="00DA021C"/>
    <w:rsid w:val="00DA5EF5"/>
    <w:rsid w:val="00DD0950"/>
    <w:rsid w:val="00DD3F44"/>
    <w:rsid w:val="00E0679D"/>
    <w:rsid w:val="00E464A7"/>
    <w:rsid w:val="00E50078"/>
    <w:rsid w:val="00E50EFD"/>
    <w:rsid w:val="00E72C08"/>
    <w:rsid w:val="00E7581E"/>
    <w:rsid w:val="00EA2FB0"/>
    <w:rsid w:val="00EA44E1"/>
    <w:rsid w:val="00EA7B44"/>
    <w:rsid w:val="00EB6830"/>
    <w:rsid w:val="00EE3E42"/>
    <w:rsid w:val="00EE519D"/>
    <w:rsid w:val="00EE6801"/>
    <w:rsid w:val="00EE6DF5"/>
    <w:rsid w:val="00EF01ED"/>
    <w:rsid w:val="00F02C89"/>
    <w:rsid w:val="00F15EA0"/>
    <w:rsid w:val="00F168EF"/>
    <w:rsid w:val="00F33D97"/>
    <w:rsid w:val="00F4023B"/>
    <w:rsid w:val="00F41401"/>
    <w:rsid w:val="00F67A5B"/>
    <w:rsid w:val="00F741B0"/>
    <w:rsid w:val="00F7427B"/>
    <w:rsid w:val="00F842F4"/>
    <w:rsid w:val="00FB1D60"/>
    <w:rsid w:val="00FC6421"/>
    <w:rsid w:val="00FF0242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337"/>
    <w:pPr>
      <w:ind w:left="720"/>
      <w:contextualSpacing/>
    </w:pPr>
  </w:style>
  <w:style w:type="paragraph" w:customStyle="1" w:styleId="ConsPlusNormal">
    <w:name w:val="ConsPlusNormal"/>
    <w:rsid w:val="000F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337"/>
    <w:pPr>
      <w:ind w:left="720"/>
      <w:contextualSpacing/>
    </w:pPr>
  </w:style>
  <w:style w:type="paragraph" w:customStyle="1" w:styleId="ConsPlusNormal">
    <w:name w:val="ConsPlusNormal"/>
    <w:rsid w:val="000F1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910B-18F8-45B0-A18B-07FB0350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User3</cp:lastModifiedBy>
  <cp:revision>100</cp:revision>
  <cp:lastPrinted>2022-12-29T11:26:00Z</cp:lastPrinted>
  <dcterms:created xsi:type="dcterms:W3CDTF">2021-12-16T11:07:00Z</dcterms:created>
  <dcterms:modified xsi:type="dcterms:W3CDTF">2022-12-29T11:29:00Z</dcterms:modified>
</cp:coreProperties>
</file>