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307D" w14:textId="77777777" w:rsidR="004D0141" w:rsidRDefault="004D0141" w:rsidP="004D0141">
      <w:pPr>
        <w:shd w:val="clear" w:color="auto" w:fill="FFFFFF"/>
        <w:ind w:left="11057" w:right="-395"/>
        <w:rPr>
          <w:rFonts w:ascii="Liberation Serif" w:hAnsi="Liberation Serif"/>
          <w:sz w:val="26"/>
          <w:szCs w:val="26"/>
        </w:rPr>
      </w:pPr>
    </w:p>
    <w:p w14:paraId="7C75150E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32B5BEA3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015F3322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3C395081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7DD244B2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06A2522F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1C378FBF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1A924E7B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79D99215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2AC621D2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0E0C483D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083C0290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013AFCD9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4F02BC97" w14:textId="77777777" w:rsidR="004D0141" w:rsidRDefault="004D0141" w:rsidP="004D0141">
      <w:pPr>
        <w:tabs>
          <w:tab w:val="left" w:pos="2895"/>
        </w:tabs>
        <w:jc w:val="both"/>
        <w:rPr>
          <w:sz w:val="26"/>
          <w:szCs w:val="26"/>
        </w:rPr>
      </w:pPr>
    </w:p>
    <w:p w14:paraId="3709C9B2" w14:textId="77777777" w:rsidR="004D0141" w:rsidRPr="005D6196" w:rsidRDefault="004D0141" w:rsidP="004D0141">
      <w:pPr>
        <w:spacing w:after="0" w:line="240" w:lineRule="auto"/>
        <w:ind w:left="5670"/>
        <w:contextualSpacing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При</w:t>
      </w:r>
      <w:r w:rsidRPr="005D6196">
        <w:rPr>
          <w:rFonts w:ascii="Times New Roman" w:eastAsia="Times New Roman" w:hAnsi="Times New Roman"/>
          <w:bCs/>
          <w:sz w:val="26"/>
          <w:szCs w:val="26"/>
          <w:lang w:eastAsia="ru-RU"/>
        </w:rPr>
        <w:t>ложение</w:t>
      </w:r>
    </w:p>
    <w:p w14:paraId="0D8B72A1" w14:textId="77777777" w:rsidR="004D0141" w:rsidRPr="005D6196" w:rsidRDefault="004D0141" w:rsidP="004D0141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D6196">
        <w:rPr>
          <w:rFonts w:ascii="Times New Roman" w:eastAsia="Times New Roman" w:hAnsi="Times New Roman"/>
          <w:bCs/>
          <w:sz w:val="26"/>
          <w:szCs w:val="26"/>
          <w:lang w:eastAsia="ru-RU"/>
        </w:rPr>
        <w:t>к постановлению администрации</w:t>
      </w:r>
    </w:p>
    <w:p w14:paraId="39B95079" w14:textId="0BEA11F9" w:rsidR="004D0141" w:rsidRPr="005D6196" w:rsidRDefault="004D0141" w:rsidP="004D0141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68B942" wp14:editId="2FB34851">
                <wp:simplePos x="0" y="0"/>
                <wp:positionH relativeFrom="column">
                  <wp:posOffset>4991100</wp:posOffset>
                </wp:positionH>
                <wp:positionV relativeFrom="paragraph">
                  <wp:posOffset>140970</wp:posOffset>
                </wp:positionV>
                <wp:extent cx="882015" cy="270510"/>
                <wp:effectExtent l="3810" t="3810" r="0" b="1905"/>
                <wp:wrapNone/>
                <wp:docPr id="18772302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1B276" w14:textId="77777777" w:rsidR="004D0141" w:rsidRPr="005D07D9" w:rsidRDefault="004D0141" w:rsidP="004D0141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D07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3117-п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8B94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3pt;margin-top:11.1pt;width:69.45pt;height:2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" filled="f" stroked="f">
                <v:textbox>
                  <w:txbxContent>
                    <w:p w14:paraId="1AB1B276" w14:textId="77777777" w:rsidR="004D0141" w:rsidRPr="005D07D9" w:rsidRDefault="004D0141" w:rsidP="004D0141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D07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3117-п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7F1EC" wp14:editId="50EA6C9B">
                <wp:simplePos x="0" y="0"/>
                <wp:positionH relativeFrom="column">
                  <wp:posOffset>3794125</wp:posOffset>
                </wp:positionH>
                <wp:positionV relativeFrom="paragraph">
                  <wp:posOffset>146050</wp:posOffset>
                </wp:positionV>
                <wp:extent cx="953770" cy="270510"/>
                <wp:effectExtent l="0" t="0" r="1270" b="0"/>
                <wp:wrapNone/>
                <wp:docPr id="762637798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F503F" w14:textId="77777777" w:rsidR="004D0141" w:rsidRPr="005D07D9" w:rsidRDefault="004D0141" w:rsidP="004D0141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5D07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25.12.2025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F1EC" id="Надпись 1" o:spid="_x0000_s1027" type="#_x0000_t202" style="position:absolute;left:0;text-align:left;margin-left:298.75pt;margin-top:11.5pt;width:75.1pt;height:2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" filled="f" stroked="f">
                <v:textbox>
                  <w:txbxContent>
                    <w:p w14:paraId="6F8F503F" w14:textId="77777777" w:rsidR="004D0141" w:rsidRPr="005D07D9" w:rsidRDefault="004D0141" w:rsidP="004D0141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5D07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25.12.2025</w:t>
                      </w:r>
                    </w:p>
                  </w:txbxContent>
                </v:textbox>
              </v:shape>
            </w:pict>
          </mc:Fallback>
        </mc:AlternateContent>
      </w:r>
      <w:r w:rsidRPr="005D619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города Обнинска </w:t>
      </w:r>
    </w:p>
    <w:p w14:paraId="1550FE76" w14:textId="77777777" w:rsidR="004D0141" w:rsidRPr="005D6196" w:rsidRDefault="004D0141" w:rsidP="004D0141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D6196">
        <w:rPr>
          <w:rFonts w:ascii="Times New Roman" w:eastAsia="Times New Roman" w:hAnsi="Times New Roman"/>
          <w:bCs/>
          <w:sz w:val="26"/>
          <w:szCs w:val="26"/>
          <w:lang w:eastAsia="ru-RU"/>
        </w:rPr>
        <w:t>от ________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__</w:t>
      </w:r>
      <w:r w:rsidRPr="005D619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_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№ __________</w:t>
      </w:r>
    </w:p>
    <w:p w14:paraId="5F3EB9CD" w14:textId="77777777" w:rsidR="004D0141" w:rsidRPr="005D6196" w:rsidRDefault="004D0141" w:rsidP="004D0141">
      <w:pPr>
        <w:tabs>
          <w:tab w:val="left" w:pos="5940"/>
        </w:tabs>
        <w:spacing w:after="0" w:line="240" w:lineRule="auto"/>
        <w:ind w:left="567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6ACB83" w14:textId="77777777" w:rsidR="004D0141" w:rsidRPr="005D6196" w:rsidRDefault="004D0141" w:rsidP="004D0141">
      <w:pPr>
        <w:spacing w:after="0" w:line="240" w:lineRule="auto"/>
        <w:ind w:left="5670"/>
        <w:contextualSpacing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00E127F" w14:textId="77777777" w:rsidR="004D0141" w:rsidRPr="005D6196" w:rsidRDefault="004D0141" w:rsidP="004D0141">
      <w:pPr>
        <w:spacing w:after="0" w:line="240" w:lineRule="auto"/>
        <w:ind w:left="5670"/>
        <w:contextualSpacing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D6196">
        <w:rPr>
          <w:rFonts w:ascii="Times New Roman" w:eastAsia="Times New Roman" w:hAnsi="Times New Roman"/>
          <w:bCs/>
          <w:sz w:val="26"/>
          <w:szCs w:val="26"/>
          <w:lang w:eastAsia="ru-RU"/>
        </w:rPr>
        <w:t>«Приложение</w:t>
      </w:r>
    </w:p>
    <w:p w14:paraId="06E84491" w14:textId="77777777" w:rsidR="004D0141" w:rsidRPr="005D6196" w:rsidRDefault="004D0141" w:rsidP="004D0141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D6196">
        <w:rPr>
          <w:rFonts w:ascii="Times New Roman" w:eastAsia="Times New Roman" w:hAnsi="Times New Roman"/>
          <w:bCs/>
          <w:sz w:val="26"/>
          <w:szCs w:val="26"/>
          <w:lang w:eastAsia="ru-RU"/>
        </w:rPr>
        <w:t>к постановлению Администрации</w:t>
      </w:r>
    </w:p>
    <w:p w14:paraId="179B2B85" w14:textId="77777777" w:rsidR="004D0141" w:rsidRPr="005D6196" w:rsidRDefault="004D0141" w:rsidP="004D0141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D619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города Обнинска </w:t>
      </w:r>
    </w:p>
    <w:p w14:paraId="36E153AD" w14:textId="77777777" w:rsidR="004D0141" w:rsidRPr="005D6196" w:rsidRDefault="004D0141" w:rsidP="004D0141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D619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от 11.12.2024 № 3671-п </w:t>
      </w:r>
    </w:p>
    <w:p w14:paraId="7D53DCD3" w14:textId="77777777" w:rsidR="004D0141" w:rsidRPr="005D6196" w:rsidRDefault="004D0141" w:rsidP="004D0141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54B87B6" w14:textId="77777777" w:rsidR="004D0141" w:rsidRPr="005D6196" w:rsidRDefault="004D0141" w:rsidP="004D01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DA20ABE" w14:textId="77777777" w:rsidR="004D0141" w:rsidRPr="005D6196" w:rsidRDefault="004D0141" w:rsidP="004D01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C82C24A" w14:textId="77777777" w:rsidR="004D0141" w:rsidRPr="005D6196" w:rsidRDefault="004D0141" w:rsidP="004D01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F644B40" w14:textId="77777777" w:rsidR="004D0141" w:rsidRPr="005D6196" w:rsidRDefault="004D0141" w:rsidP="004D01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5A7C333" w14:textId="77777777" w:rsidR="004D0141" w:rsidRPr="005D6196" w:rsidRDefault="004D0141" w:rsidP="004D01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FF8330D" w14:textId="77777777" w:rsidR="004D0141" w:rsidRPr="005D6196" w:rsidRDefault="004D0141" w:rsidP="004D01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FCB440D" w14:textId="77777777" w:rsidR="004D0141" w:rsidRPr="005D6196" w:rsidRDefault="004D0141" w:rsidP="004D01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FE87C2" w14:textId="77777777" w:rsidR="004D0141" w:rsidRPr="005D6196" w:rsidRDefault="004D0141" w:rsidP="004D01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6AAD992" w14:textId="77777777" w:rsidR="004D0141" w:rsidRPr="005D6196" w:rsidRDefault="004D0141" w:rsidP="004D01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3698372" w14:textId="77777777" w:rsidR="004D0141" w:rsidRPr="005D6196" w:rsidRDefault="004D0141" w:rsidP="004D01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1E451E2" w14:textId="77777777" w:rsidR="004D0141" w:rsidRPr="005D6196" w:rsidRDefault="004D0141" w:rsidP="004D01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F25F7AF" w14:textId="77777777" w:rsidR="004D0141" w:rsidRPr="005D6196" w:rsidRDefault="004D0141" w:rsidP="004D01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E9BD156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D61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Муниципальная программа города Обнинска </w:t>
      </w:r>
    </w:p>
    <w:p w14:paraId="1ABABC24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D6196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«Содействие развитию малого и среднего предпринимательства и инновационной деятельности»</w:t>
      </w:r>
    </w:p>
    <w:p w14:paraId="08D07A23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0EA4803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6D976E0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FB25CC6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89DD2E6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9B09985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6FE6699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8B2C8E8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D25781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973C6EE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A374DA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EC68140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059349E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94445FF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B3E351B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C88351B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06A4705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833482E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26503D9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8516E54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6"/>
          <w:szCs w:val="26"/>
          <w:lang w:eastAsia="ru-RU"/>
        </w:rPr>
      </w:pPr>
      <w:r w:rsidRPr="005D6196">
        <w:rPr>
          <w:rFonts w:ascii="PT Astra Serif" w:eastAsia="Times New Roman" w:hAnsi="PT Astra Serif"/>
          <w:sz w:val="26"/>
          <w:szCs w:val="26"/>
          <w:lang w:eastAsia="ru-RU"/>
        </w:rPr>
        <w:t>2025</w:t>
      </w:r>
    </w:p>
    <w:p w14:paraId="270265D5" w14:textId="77777777" w:rsidR="004D0141" w:rsidRPr="005D6196" w:rsidRDefault="004D0141" w:rsidP="004D0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ru-RU"/>
        </w:rPr>
        <w:sectPr w:rsidR="004D0141" w:rsidRPr="005D6196" w:rsidSect="004D0141">
          <w:headerReference w:type="default" r:id="rId5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220963A3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33"/>
      <w:bookmarkEnd w:id="0"/>
      <w:r w:rsidRPr="005D6196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14:paraId="5D403416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муниципальной программы города Обнинска</w:t>
      </w:r>
    </w:p>
    <w:p w14:paraId="031B21F6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42F29868" w14:textId="77777777" w:rsidR="004D0141" w:rsidRPr="005D6196" w:rsidRDefault="004D0141" w:rsidP="004D0141">
      <w:pPr>
        <w:spacing w:after="0" w:line="240" w:lineRule="auto"/>
        <w:ind w:left="-142"/>
        <w:jc w:val="center"/>
        <w:rPr>
          <w:rFonts w:ascii="Liberation Serif" w:eastAsia="Times New Roman" w:hAnsi="Liberation Serif"/>
          <w:sz w:val="26"/>
          <w:szCs w:val="26"/>
        </w:rPr>
      </w:pPr>
      <w:r w:rsidRPr="005D6196">
        <w:rPr>
          <w:rFonts w:ascii="Liberation Serif" w:eastAsia="Times New Roman" w:hAnsi="Liberation Serif"/>
          <w:sz w:val="26"/>
          <w:szCs w:val="26"/>
        </w:rPr>
        <w:t>(далее – муниципальная программа, Программа)</w:t>
      </w:r>
    </w:p>
    <w:p w14:paraId="6FCDB6E8" w14:textId="77777777" w:rsidR="004D0141" w:rsidRPr="005D6196" w:rsidRDefault="004D0141" w:rsidP="004D01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6095"/>
      </w:tblGrid>
      <w:tr w:rsidR="004D0141" w:rsidRPr="005D6196" w14:paraId="5A96DA1A" w14:textId="77777777" w:rsidTr="003221BD">
        <w:tc>
          <w:tcPr>
            <w:tcW w:w="568" w:type="dxa"/>
          </w:tcPr>
          <w:p w14:paraId="41EECD0E" w14:textId="77777777" w:rsidR="004D0141" w:rsidRPr="005D6196" w:rsidRDefault="004D0141" w:rsidP="003221B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260" w:type="dxa"/>
          </w:tcPr>
          <w:p w14:paraId="013D65C9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Куратор </w:t>
            </w:r>
          </w:p>
          <w:p w14:paraId="2B767F60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муниципальной программы</w:t>
            </w:r>
          </w:p>
        </w:tc>
        <w:tc>
          <w:tcPr>
            <w:tcW w:w="6095" w:type="dxa"/>
          </w:tcPr>
          <w:p w14:paraId="7C0157EB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Заместитель главы администрации города по экономическому развитию</w:t>
            </w:r>
          </w:p>
        </w:tc>
      </w:tr>
      <w:tr w:rsidR="004D0141" w:rsidRPr="005D6196" w14:paraId="03DA1266" w14:textId="77777777" w:rsidTr="003221BD">
        <w:tc>
          <w:tcPr>
            <w:tcW w:w="568" w:type="dxa"/>
          </w:tcPr>
          <w:p w14:paraId="683A061D" w14:textId="77777777" w:rsidR="004D0141" w:rsidRPr="005D6196" w:rsidRDefault="004D0141" w:rsidP="003221B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260" w:type="dxa"/>
          </w:tcPr>
          <w:p w14:paraId="15096B3E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Координатор муниципальной программы</w:t>
            </w:r>
          </w:p>
        </w:tc>
        <w:tc>
          <w:tcPr>
            <w:tcW w:w="6095" w:type="dxa"/>
          </w:tcPr>
          <w:p w14:paraId="2563E1CC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Отдел инновационного развития, международного сотрудничества, поддержки и развития малого и среднего предпринимательства Управления экономики и инновационного развития администрации города Обнинска</w:t>
            </w:r>
          </w:p>
        </w:tc>
      </w:tr>
      <w:tr w:rsidR="004D0141" w:rsidRPr="005D6196" w14:paraId="0C53A722" w14:textId="77777777" w:rsidTr="003221BD">
        <w:tc>
          <w:tcPr>
            <w:tcW w:w="568" w:type="dxa"/>
          </w:tcPr>
          <w:p w14:paraId="60008AE0" w14:textId="77777777" w:rsidR="004D0141" w:rsidRPr="005D6196" w:rsidRDefault="004D0141" w:rsidP="003221B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260" w:type="dxa"/>
          </w:tcPr>
          <w:p w14:paraId="0FDC9995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Исполнитель муниципальной программы</w:t>
            </w:r>
          </w:p>
        </w:tc>
        <w:tc>
          <w:tcPr>
            <w:tcW w:w="6095" w:type="dxa"/>
          </w:tcPr>
          <w:p w14:paraId="1CFC9351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Отдел инновационного развития, международного сотрудничества, поддержки и развития малого и среднего предпринимательства Управления экономики и инновационного развития администрации города Обнинска</w:t>
            </w:r>
          </w:p>
          <w:p w14:paraId="20AC4805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(далее - отдел инновационного развития)</w:t>
            </w:r>
          </w:p>
        </w:tc>
      </w:tr>
      <w:tr w:rsidR="004D0141" w:rsidRPr="005D6196" w14:paraId="02363E9F" w14:textId="77777777" w:rsidTr="003221BD">
        <w:trPr>
          <w:trHeight w:val="808"/>
        </w:trPr>
        <w:tc>
          <w:tcPr>
            <w:tcW w:w="568" w:type="dxa"/>
          </w:tcPr>
          <w:p w14:paraId="003F897D" w14:textId="77777777" w:rsidR="004D0141" w:rsidRPr="005D6196" w:rsidRDefault="004D0141" w:rsidP="003221B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3260" w:type="dxa"/>
          </w:tcPr>
          <w:p w14:paraId="208A347D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Соисполнители муниципальной программы</w:t>
            </w:r>
          </w:p>
        </w:tc>
        <w:tc>
          <w:tcPr>
            <w:tcW w:w="6095" w:type="dxa"/>
          </w:tcPr>
          <w:p w14:paraId="710C5C1A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Отдел арендных отношений Управления имущественных и земельных отношений администрации города Обнинска</w:t>
            </w:r>
          </w:p>
        </w:tc>
      </w:tr>
      <w:tr w:rsidR="004D0141" w:rsidRPr="005D6196" w14:paraId="50542F03" w14:textId="77777777" w:rsidTr="003221BD">
        <w:tc>
          <w:tcPr>
            <w:tcW w:w="568" w:type="dxa"/>
          </w:tcPr>
          <w:p w14:paraId="760CFFE6" w14:textId="77777777" w:rsidR="004D0141" w:rsidRPr="005D6196" w:rsidRDefault="004D0141" w:rsidP="003221B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3260" w:type="dxa"/>
          </w:tcPr>
          <w:p w14:paraId="6BC205DA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Участники </w:t>
            </w:r>
          </w:p>
          <w:p w14:paraId="0D677150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муниципальной программы</w:t>
            </w:r>
          </w:p>
        </w:tc>
        <w:tc>
          <w:tcPr>
            <w:tcW w:w="6095" w:type="dxa"/>
          </w:tcPr>
          <w:p w14:paraId="5472B9F1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Организации городской инфраструктуры поддержки предпринимательства и инновационной деятельности</w:t>
            </w:r>
          </w:p>
        </w:tc>
      </w:tr>
      <w:tr w:rsidR="004D0141" w:rsidRPr="005D6196" w14:paraId="19663A42" w14:textId="77777777" w:rsidTr="003221BD">
        <w:tc>
          <w:tcPr>
            <w:tcW w:w="568" w:type="dxa"/>
          </w:tcPr>
          <w:p w14:paraId="489C6579" w14:textId="77777777" w:rsidR="004D0141" w:rsidRPr="005D6196" w:rsidRDefault="004D0141" w:rsidP="003221B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260" w:type="dxa"/>
          </w:tcPr>
          <w:p w14:paraId="32EDB590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Период реализации</w:t>
            </w:r>
          </w:p>
        </w:tc>
        <w:tc>
          <w:tcPr>
            <w:tcW w:w="6095" w:type="dxa"/>
            <w:vAlign w:val="center"/>
          </w:tcPr>
          <w:p w14:paraId="645B30A6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2025-2030 годы</w:t>
            </w:r>
          </w:p>
        </w:tc>
      </w:tr>
      <w:tr w:rsidR="004D0141" w:rsidRPr="005D6196" w14:paraId="5698D74F" w14:textId="77777777" w:rsidTr="003221BD">
        <w:trPr>
          <w:trHeight w:hRule="exact" w:val="2098"/>
        </w:trPr>
        <w:tc>
          <w:tcPr>
            <w:tcW w:w="568" w:type="dxa"/>
          </w:tcPr>
          <w:p w14:paraId="01D5A350" w14:textId="77777777" w:rsidR="004D0141" w:rsidRPr="005D6196" w:rsidRDefault="004D0141" w:rsidP="003221B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3260" w:type="dxa"/>
          </w:tcPr>
          <w:p w14:paraId="7BE6E36A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Цели </w:t>
            </w:r>
          </w:p>
          <w:p w14:paraId="63AF51EB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муниципальной программы</w:t>
            </w:r>
          </w:p>
        </w:tc>
        <w:tc>
          <w:tcPr>
            <w:tcW w:w="6095" w:type="dxa"/>
          </w:tcPr>
          <w:p w14:paraId="57E6913E" w14:textId="77777777" w:rsidR="004D0141" w:rsidRPr="005D6196" w:rsidRDefault="004D0141" w:rsidP="003221BD">
            <w:pPr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 xml:space="preserve">Создание благоприятных условий для развития субъектов малого и среднего предпринимательства (далее – МиСП) города и физических лиц, не являющихся индивидуальными предпринимателями и применяющих специальный налоговый режим </w:t>
            </w:r>
          </w:p>
          <w:p w14:paraId="435ECE71" w14:textId="77777777" w:rsidR="004D0141" w:rsidRPr="005D6196" w:rsidRDefault="004D0141" w:rsidP="003221BD">
            <w:pPr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 xml:space="preserve">«Налог на профессиональный доход» </w:t>
            </w:r>
          </w:p>
          <w:p w14:paraId="27229381" w14:textId="77777777" w:rsidR="004D0141" w:rsidRPr="005D6196" w:rsidRDefault="004D0141" w:rsidP="003221BD">
            <w:pPr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>(далее – самозанятых граждан)</w:t>
            </w:r>
          </w:p>
          <w:p w14:paraId="74817628" w14:textId="77777777" w:rsidR="004D0141" w:rsidRPr="005D6196" w:rsidRDefault="004D0141" w:rsidP="003221BD">
            <w:pPr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</w:rPr>
            </w:pPr>
          </w:p>
          <w:p w14:paraId="259EC283" w14:textId="77777777" w:rsidR="004D0141" w:rsidRPr="005D6196" w:rsidRDefault="004D0141" w:rsidP="003221BD">
            <w:pPr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D0141" w:rsidRPr="005D6196" w14:paraId="4BBCA1E5" w14:textId="77777777" w:rsidTr="003221BD">
        <w:tc>
          <w:tcPr>
            <w:tcW w:w="568" w:type="dxa"/>
          </w:tcPr>
          <w:p w14:paraId="4088C29F" w14:textId="77777777" w:rsidR="004D0141" w:rsidRPr="005D6196" w:rsidRDefault="004D0141" w:rsidP="003221B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3260" w:type="dxa"/>
          </w:tcPr>
          <w:p w14:paraId="599F2E31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Задачи </w:t>
            </w:r>
          </w:p>
          <w:p w14:paraId="4ABC053C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муниципальной программы</w:t>
            </w:r>
          </w:p>
        </w:tc>
        <w:tc>
          <w:tcPr>
            <w:tcW w:w="6095" w:type="dxa"/>
          </w:tcPr>
          <w:p w14:paraId="2A21BD2B" w14:textId="77777777" w:rsidR="004D0141" w:rsidRPr="005D6196" w:rsidRDefault="004D0141" w:rsidP="003221BD">
            <w:pPr>
              <w:pStyle w:val="11"/>
              <w:numPr>
                <w:ilvl w:val="0"/>
                <w:numId w:val="6"/>
              </w:numPr>
              <w:tabs>
                <w:tab w:val="left" w:pos="360"/>
              </w:tabs>
              <w:ind w:left="57" w:right="57" w:firstLine="0"/>
              <w:jc w:val="left"/>
              <w:rPr>
                <w:sz w:val="25"/>
                <w:szCs w:val="25"/>
              </w:rPr>
            </w:pPr>
            <w:r w:rsidRPr="005D6196">
              <w:rPr>
                <w:sz w:val="25"/>
                <w:szCs w:val="25"/>
              </w:rPr>
              <w:t xml:space="preserve">Реализация механизмов поддержки субъектов МиСП и самозанятых граждан; </w:t>
            </w:r>
          </w:p>
          <w:p w14:paraId="6B62E373" w14:textId="77777777" w:rsidR="004D0141" w:rsidRPr="005D6196" w:rsidRDefault="004D0141" w:rsidP="003221BD">
            <w:pPr>
              <w:pStyle w:val="11"/>
              <w:numPr>
                <w:ilvl w:val="0"/>
                <w:numId w:val="6"/>
              </w:numPr>
              <w:tabs>
                <w:tab w:val="left" w:pos="360"/>
              </w:tabs>
              <w:ind w:left="57" w:right="57" w:firstLine="0"/>
              <w:jc w:val="left"/>
              <w:rPr>
                <w:sz w:val="25"/>
                <w:szCs w:val="25"/>
              </w:rPr>
            </w:pPr>
            <w:r w:rsidRPr="005D6196">
              <w:rPr>
                <w:sz w:val="25"/>
                <w:szCs w:val="25"/>
              </w:rPr>
              <w:t>Развитие городской инфраструктуры поддержки предпринимательства и инновационной деятельности</w:t>
            </w:r>
          </w:p>
        </w:tc>
      </w:tr>
      <w:tr w:rsidR="004D0141" w:rsidRPr="005D6196" w14:paraId="0CFE9273" w14:textId="77777777" w:rsidTr="003221BD">
        <w:tc>
          <w:tcPr>
            <w:tcW w:w="568" w:type="dxa"/>
          </w:tcPr>
          <w:p w14:paraId="1E9BB66B" w14:textId="77777777" w:rsidR="004D0141" w:rsidRPr="005D6196" w:rsidRDefault="004D0141" w:rsidP="003221B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3260" w:type="dxa"/>
          </w:tcPr>
          <w:p w14:paraId="56B1F3BF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095" w:type="dxa"/>
          </w:tcPr>
          <w:p w14:paraId="03E0CE2B" w14:textId="77777777" w:rsidR="004D0141" w:rsidRPr="005D6196" w:rsidRDefault="004D0141" w:rsidP="003221BD">
            <w:pPr>
              <w:pStyle w:val="ConsPlusNormal"/>
              <w:numPr>
                <w:ilvl w:val="0"/>
                <w:numId w:val="23"/>
              </w:numPr>
              <w:tabs>
                <w:tab w:val="left" w:pos="430"/>
              </w:tabs>
              <w:ind w:left="57" w:right="57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Число субъектов МиСП в расчете на 10 тыс. человек населения города;</w:t>
            </w:r>
          </w:p>
          <w:p w14:paraId="6251EAB0" w14:textId="77777777" w:rsidR="004D0141" w:rsidRPr="005D6196" w:rsidRDefault="004D0141" w:rsidP="003221BD">
            <w:pPr>
              <w:pStyle w:val="ConsPlusNormal"/>
              <w:tabs>
                <w:tab w:val="left" w:pos="430"/>
              </w:tabs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 xml:space="preserve">2. Количество субъектов малого и среднего инновационного предпринимательства </w:t>
            </w:r>
          </w:p>
          <w:p w14:paraId="7BA53C13" w14:textId="77777777" w:rsidR="004D0141" w:rsidRPr="005D6196" w:rsidRDefault="004D0141" w:rsidP="003221BD">
            <w:pPr>
              <w:pStyle w:val="ConsPlusNormal"/>
              <w:tabs>
                <w:tab w:val="left" w:pos="430"/>
              </w:tabs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(далее – МиСИП), получивших поддержку в организациях городской инфраструктуры поддержки предпринимательства и инновационной деятельности</w:t>
            </w:r>
          </w:p>
        </w:tc>
      </w:tr>
      <w:tr w:rsidR="004D0141" w:rsidRPr="005D6196" w14:paraId="577DAC47" w14:textId="77777777" w:rsidTr="003221BD">
        <w:tc>
          <w:tcPr>
            <w:tcW w:w="568" w:type="dxa"/>
          </w:tcPr>
          <w:p w14:paraId="1D450ED6" w14:textId="77777777" w:rsidR="004D0141" w:rsidRPr="005D6196" w:rsidRDefault="004D0141" w:rsidP="003221B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3260" w:type="dxa"/>
          </w:tcPr>
          <w:p w14:paraId="7D56DF09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Направления</w:t>
            </w:r>
          </w:p>
        </w:tc>
        <w:tc>
          <w:tcPr>
            <w:tcW w:w="6095" w:type="dxa"/>
          </w:tcPr>
          <w:p w14:paraId="08B75E6C" w14:textId="77777777" w:rsidR="004D0141" w:rsidRPr="005D6196" w:rsidRDefault="004D0141" w:rsidP="003221BD">
            <w:pPr>
              <w:pStyle w:val="ConsPlusNormal"/>
              <w:tabs>
                <w:tab w:val="left" w:pos="318"/>
              </w:tabs>
              <w:ind w:left="57" w:right="57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Процессная часть:</w:t>
            </w:r>
          </w:p>
          <w:p w14:paraId="7DAE1C56" w14:textId="77777777" w:rsidR="004D0141" w:rsidRPr="005D6196" w:rsidRDefault="004D0141" w:rsidP="003221BD">
            <w:pPr>
              <w:pStyle w:val="ConsPlusNormal"/>
              <w:tabs>
                <w:tab w:val="left" w:pos="318"/>
              </w:tabs>
              <w:ind w:left="57" w:right="57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B821DE8" w14:textId="77777777" w:rsidR="004D0141" w:rsidRPr="005D6196" w:rsidRDefault="004D0141" w:rsidP="003221BD">
            <w:pPr>
              <w:pStyle w:val="ConsPlusNormal"/>
              <w:numPr>
                <w:ilvl w:val="0"/>
                <w:numId w:val="15"/>
              </w:numPr>
              <w:tabs>
                <w:tab w:val="left" w:pos="318"/>
              </w:tabs>
              <w:ind w:left="57" w:right="57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Оказание поддержки субъектам МиСП и самозанятым гражданам;</w:t>
            </w:r>
          </w:p>
          <w:p w14:paraId="69C22120" w14:textId="77777777" w:rsidR="004D0141" w:rsidRPr="005D6196" w:rsidRDefault="004D0141" w:rsidP="003221BD">
            <w:pPr>
              <w:pStyle w:val="ConsPlusNormal"/>
              <w:numPr>
                <w:ilvl w:val="0"/>
                <w:numId w:val="15"/>
              </w:numPr>
              <w:tabs>
                <w:tab w:val="left" w:pos="318"/>
              </w:tabs>
              <w:ind w:left="57" w:right="57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Поддержка организаций городской инфраструктуры поддержки предпринимательства и инновационной деятельности.</w:t>
            </w:r>
          </w:p>
        </w:tc>
      </w:tr>
      <w:tr w:rsidR="004D0141" w:rsidRPr="005D6196" w14:paraId="3E3E0667" w14:textId="77777777" w:rsidTr="003221BD">
        <w:tc>
          <w:tcPr>
            <w:tcW w:w="568" w:type="dxa"/>
          </w:tcPr>
          <w:p w14:paraId="0B470FF7" w14:textId="77777777" w:rsidR="004D0141" w:rsidRPr="005D6196" w:rsidRDefault="004D0141" w:rsidP="003221B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3260" w:type="dxa"/>
          </w:tcPr>
          <w:p w14:paraId="403C26FC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Показатели направлений</w:t>
            </w:r>
          </w:p>
        </w:tc>
        <w:tc>
          <w:tcPr>
            <w:tcW w:w="6095" w:type="dxa"/>
          </w:tcPr>
          <w:p w14:paraId="5EB06A7C" w14:textId="77777777" w:rsidR="004D0141" w:rsidRPr="005D6196" w:rsidRDefault="004D0141" w:rsidP="003221BD">
            <w:p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u w:val="single"/>
              </w:rPr>
              <w:t>Процессная часть:</w:t>
            </w:r>
          </w:p>
          <w:p w14:paraId="30F20831" w14:textId="77777777" w:rsidR="004D0141" w:rsidRPr="005D6196" w:rsidRDefault="004D0141" w:rsidP="003221BD">
            <w:p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12"/>
                <w:szCs w:val="12"/>
              </w:rPr>
            </w:pPr>
          </w:p>
          <w:p w14:paraId="5030FDEA" w14:textId="77777777" w:rsidR="004D0141" w:rsidRPr="005D6196" w:rsidRDefault="004D0141" w:rsidP="003221BD">
            <w:pPr>
              <w:pStyle w:val="a7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 xml:space="preserve">Количество субъектов МиСП и </w:t>
            </w:r>
            <w:r w:rsidRPr="005D619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самозанятых граждан</w:t>
            </w:r>
            <w:r w:rsidRPr="005D6196">
              <w:rPr>
                <w:rFonts w:ascii="Times New Roman" w:hAnsi="Times New Roman"/>
                <w:sz w:val="25"/>
                <w:szCs w:val="25"/>
              </w:rPr>
              <w:t>, получивших финансовую поддержку на возмещение расходов, связанных с началом предпринимательской деятельности;</w:t>
            </w:r>
          </w:p>
          <w:p w14:paraId="0289EA1B" w14:textId="77777777" w:rsidR="004D0141" w:rsidRPr="005D6196" w:rsidRDefault="004D0141" w:rsidP="003221BD">
            <w:pPr>
              <w:pStyle w:val="a7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 xml:space="preserve">Количество субъектов МиСП и самозанятых граждан, получивших финансовую поддержку на компенсацию затрат, связанных с уплатой процентов по кредитам, привлечённым в российских кредитных организациях, с участием в выставочно-ярмарочных мероприятиях; </w:t>
            </w:r>
          </w:p>
          <w:p w14:paraId="7FE6B717" w14:textId="77777777" w:rsidR="004D0141" w:rsidRPr="005D6196" w:rsidRDefault="004D0141" w:rsidP="003221BD">
            <w:pPr>
              <w:pStyle w:val="a7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>Количество субъектов МиСП и самозанятых граждан, получивших финансовую поддержку на компенсацию затрат, связанных с приобретением  производственного оборудования;</w:t>
            </w:r>
          </w:p>
          <w:p w14:paraId="510AF0C8" w14:textId="77777777" w:rsidR="004D0141" w:rsidRPr="005D6196" w:rsidRDefault="004D0141" w:rsidP="003221BD">
            <w:pPr>
              <w:pStyle w:val="a7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      </w:r>
          </w:p>
          <w:p w14:paraId="2BC40A24" w14:textId="77777777" w:rsidR="004D0141" w:rsidRPr="005D6196" w:rsidRDefault="004D0141" w:rsidP="003221BD">
            <w:pPr>
              <w:pStyle w:val="a7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>Количество МиСИП, обратившихся к организациям городской инфраструктуры поддержки предпринимательства и инновационной деятельности за консультационной поддержкой;</w:t>
            </w:r>
          </w:p>
          <w:p w14:paraId="1AC5C69F" w14:textId="77777777" w:rsidR="004D0141" w:rsidRPr="005D6196" w:rsidRDefault="004D0141" w:rsidP="003221BD">
            <w:pPr>
              <w:pStyle w:val="a7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отдела инновационного развития;</w:t>
            </w:r>
          </w:p>
          <w:p w14:paraId="30617670" w14:textId="77777777" w:rsidR="004D0141" w:rsidRPr="005D6196" w:rsidRDefault="004D0141" w:rsidP="003221BD">
            <w:pPr>
              <w:pStyle w:val="a7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 xml:space="preserve">Количество мероприятий (встреч, конференций, семинаров, мастер-классов и пр.), проведённых для содействия маркетингу продукции инновационных предприятий, привлечения инвестиций в инновации, и </w:t>
            </w:r>
            <w:r w:rsidRPr="005D6196">
              <w:rPr>
                <w:rFonts w:ascii="Times New Roman" w:hAnsi="Times New Roman"/>
                <w:sz w:val="25"/>
                <w:szCs w:val="25"/>
              </w:rPr>
              <w:lastRenderedPageBreak/>
              <w:t>иных целей, содействующих развитию инновационной сферы;</w:t>
            </w:r>
          </w:p>
          <w:p w14:paraId="260974C4" w14:textId="77777777" w:rsidR="004D0141" w:rsidRPr="005D6196" w:rsidRDefault="004D0141" w:rsidP="003221BD">
            <w:pPr>
              <w:pStyle w:val="a7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>Количество студентов, аспирантов и молодых преподавателей, ставших лауреатами городского конкурса стипендий;</w:t>
            </w:r>
          </w:p>
          <w:p w14:paraId="53D14105" w14:textId="77777777" w:rsidR="004D0141" w:rsidRPr="005D6196" w:rsidRDefault="004D0141" w:rsidP="003221BD">
            <w:pPr>
              <w:pStyle w:val="a7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>Количество мероприятий (встреч, конференций, семинаров, мастер-классов и пр.) проведенных для развития инновационной деятельности;</w:t>
            </w:r>
          </w:p>
          <w:p w14:paraId="1DB8310A" w14:textId="77777777" w:rsidR="004D0141" w:rsidRPr="005D6196" w:rsidRDefault="004D0141" w:rsidP="003221BD">
            <w:pPr>
              <w:pStyle w:val="a7"/>
              <w:numPr>
                <w:ilvl w:val="0"/>
                <w:numId w:val="17"/>
              </w:numPr>
              <w:tabs>
                <w:tab w:val="left" w:pos="48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/>
                <w:sz w:val="25"/>
                <w:szCs w:val="25"/>
              </w:rPr>
            </w:pPr>
            <w:r w:rsidRPr="005D6196">
              <w:rPr>
                <w:rFonts w:ascii="Times New Roman" w:hAnsi="Times New Roman"/>
                <w:sz w:val="25"/>
                <w:szCs w:val="25"/>
              </w:rPr>
              <w:t>Процент заполняемости офисных площадей бизнес-инкубаторов, предназначенных для аренды субъектами МиСИП.</w:t>
            </w:r>
          </w:p>
        </w:tc>
      </w:tr>
      <w:tr w:rsidR="004D0141" w:rsidRPr="005D6196" w14:paraId="64B9FAFA" w14:textId="77777777" w:rsidTr="003221BD">
        <w:trPr>
          <w:trHeight w:val="739"/>
        </w:trPr>
        <w:tc>
          <w:tcPr>
            <w:tcW w:w="568" w:type="dxa"/>
          </w:tcPr>
          <w:p w14:paraId="6C8878FA" w14:textId="77777777" w:rsidR="004D0141" w:rsidRPr="005D6196" w:rsidRDefault="004D0141" w:rsidP="003221BD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</w:t>
            </w:r>
          </w:p>
        </w:tc>
        <w:tc>
          <w:tcPr>
            <w:tcW w:w="3260" w:type="dxa"/>
          </w:tcPr>
          <w:p w14:paraId="4A960DAC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5"/>
                <w:szCs w:val="25"/>
              </w:rPr>
            </w:pPr>
            <w:r w:rsidRPr="005D6196">
              <w:rPr>
                <w:rFonts w:ascii="Times New Roman" w:hAnsi="Times New Roman" w:cs="Times New Roman"/>
                <w:sz w:val="25"/>
                <w:szCs w:val="25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6095" w:type="dxa"/>
          </w:tcPr>
          <w:p w14:paraId="79976D40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Общий объем финансирования муниципальной программы составляет </w:t>
            </w:r>
            <w:r w:rsidRPr="005D6196">
              <w:rPr>
                <w:rFonts w:ascii="Times New Roman" w:hAnsi="Times New Roman"/>
                <w:b/>
                <w:bCs/>
                <w:sz w:val="25"/>
                <w:szCs w:val="25"/>
                <w:lang w:eastAsia="ru-RU"/>
              </w:rPr>
              <w:t>145 156,8 тыс. руб.,</w:t>
            </w:r>
          </w:p>
          <w:p w14:paraId="4147346C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в том числе:</w:t>
            </w:r>
          </w:p>
          <w:p w14:paraId="63B2FCF5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- по годам:</w:t>
            </w:r>
          </w:p>
          <w:p w14:paraId="649F2828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2025 год – 25 012,0 тыс. руб.;</w:t>
            </w:r>
          </w:p>
          <w:p w14:paraId="48D4689D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2026 год – 23 622,1 тыс. руб.;</w:t>
            </w:r>
          </w:p>
          <w:p w14:paraId="17BE1FF6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2027 год – 23 622,1 тыс. руб.;</w:t>
            </w:r>
          </w:p>
          <w:p w14:paraId="73DCDA6F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2028 год – 24 250,2 тыс. руб.;</w:t>
            </w:r>
          </w:p>
          <w:p w14:paraId="7AB4CBC2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2029 год – 24 300,2 тыс. руб.;</w:t>
            </w:r>
          </w:p>
          <w:p w14:paraId="04F9C000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2030 год – 24 350,2 тыс. руб.</w:t>
            </w:r>
          </w:p>
          <w:p w14:paraId="7C47707A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 </w:t>
            </w:r>
          </w:p>
          <w:p w14:paraId="5BB2E62A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- из средств областного бюджета Калужской области –  </w:t>
            </w:r>
            <w:r w:rsidRPr="005D6196">
              <w:rPr>
                <w:rFonts w:ascii="Times New Roman" w:hAnsi="Times New Roman"/>
                <w:b/>
                <w:bCs/>
                <w:sz w:val="25"/>
                <w:szCs w:val="25"/>
                <w:lang w:eastAsia="ru-RU"/>
              </w:rPr>
              <w:t xml:space="preserve">9 156,8 тыс. руб., </w:t>
            </w: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в том числе:</w:t>
            </w:r>
          </w:p>
          <w:p w14:paraId="7934BE2F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- по годам:</w:t>
            </w:r>
          </w:p>
          <w:p w14:paraId="7771049C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2025 год – 962,0 тыс. руб.;</w:t>
            </w:r>
          </w:p>
          <w:p w14:paraId="45CAD879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2026 год – 1 322,1 тыс. руб.;</w:t>
            </w:r>
          </w:p>
          <w:p w14:paraId="11DF60EB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2027 год – 1 322,1 тыс. руб.;</w:t>
            </w:r>
          </w:p>
          <w:p w14:paraId="4195CB5F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2028 год – 1 850,2 тыс. руб.;</w:t>
            </w:r>
          </w:p>
          <w:p w14:paraId="2AA7D79A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2029 год – 1 850,2 тыс. руб.;</w:t>
            </w:r>
          </w:p>
          <w:p w14:paraId="0406EB7E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2030 год – 1 850,2 тыс. руб.</w:t>
            </w:r>
          </w:p>
          <w:p w14:paraId="1884EB43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 </w:t>
            </w:r>
          </w:p>
          <w:p w14:paraId="3E421C71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- из средств местного бюджета – </w:t>
            </w:r>
            <w:r w:rsidRPr="005D6196">
              <w:rPr>
                <w:rFonts w:ascii="Times New Roman" w:hAnsi="Times New Roman"/>
                <w:b/>
                <w:bCs/>
                <w:sz w:val="25"/>
                <w:szCs w:val="25"/>
                <w:lang w:eastAsia="ru-RU"/>
              </w:rPr>
              <w:t>136 000,0 тыс. руб.</w:t>
            </w: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:</w:t>
            </w:r>
          </w:p>
          <w:p w14:paraId="0949F03F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в том числе:</w:t>
            </w:r>
          </w:p>
          <w:p w14:paraId="74926884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- по годам:</w:t>
            </w:r>
          </w:p>
          <w:p w14:paraId="2FC082AB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2025 год – 24 050,0 тыс. руб.;</w:t>
            </w:r>
          </w:p>
          <w:p w14:paraId="0761B78F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2026 год – 22 300,0 тыс. руб.;</w:t>
            </w:r>
          </w:p>
          <w:p w14:paraId="4ACBAFD5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2027 год – 22 300,0 тыс. руб.;</w:t>
            </w:r>
          </w:p>
          <w:p w14:paraId="032551C7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2028 год – 22 400,0 тыс. руб.;</w:t>
            </w:r>
          </w:p>
          <w:p w14:paraId="49BEF923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hAnsi="Times New Roman"/>
                <w:sz w:val="25"/>
                <w:szCs w:val="25"/>
                <w:lang w:eastAsia="ru-RU"/>
              </w:rPr>
              <w:t>2029 год – 22 450,0тыс. руб.;</w:t>
            </w:r>
          </w:p>
          <w:p w14:paraId="3E689640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2030 год – 22 500,0 тыс. руб.</w:t>
            </w:r>
          </w:p>
          <w:p w14:paraId="4D58DA42" w14:textId="77777777" w:rsidR="004D0141" w:rsidRPr="005D6196" w:rsidRDefault="004D0141" w:rsidP="003221BD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4DDE4354" w14:textId="77777777" w:rsidR="004D0141" w:rsidRPr="005D6196" w:rsidRDefault="004D0141" w:rsidP="004D01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2C9C6AE" w14:textId="77777777" w:rsidR="004D0141" w:rsidRPr="005D6196" w:rsidRDefault="004D0141" w:rsidP="004D014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302"/>
      <w:bookmarkEnd w:id="1"/>
    </w:p>
    <w:p w14:paraId="71D7E0E4" w14:textId="77777777" w:rsidR="004D0141" w:rsidRPr="005D6196" w:rsidRDefault="004D0141" w:rsidP="004D0141">
      <w:pPr>
        <w:pStyle w:val="ConsPlusNormal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B8950" w14:textId="77777777" w:rsidR="004D0141" w:rsidRPr="005D6196" w:rsidRDefault="004D0141" w:rsidP="004D014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Pr="005D619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Раздел </w:t>
      </w:r>
      <w:r w:rsidRPr="005D6196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5D619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5D6196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</w:t>
      </w:r>
    </w:p>
    <w:p w14:paraId="5E2F668D" w14:textId="77777777" w:rsidR="004D0141" w:rsidRPr="005D6196" w:rsidRDefault="004D0141" w:rsidP="004D014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14:paraId="5B7E1AAC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D21519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96">
        <w:rPr>
          <w:rFonts w:ascii="Times New Roman" w:hAnsi="Times New Roman" w:cs="Times New Roman"/>
          <w:sz w:val="26"/>
          <w:szCs w:val="26"/>
        </w:rPr>
        <w:t xml:space="preserve">Малое и среднее предпринимательство является одним из самых важных элементов стабильной рыночной экономики и представляет собой социально-экономический институт, без которого невозможно развитие здоровой конкурентной среды экономики, необходимой для преодоления монополизма и безработицы. Кроме того, МиСП создает значительное количество новых рабочих мест, осуществляет значимый вклад в формирование среднего класса, необходимого для устойчивого развития общества, а также играет огромную роль в обеспечении социально-политической стабильности в обществе. Развитие малого и среднего бизнеса ведет к оздоровлению экономики. </w:t>
      </w:r>
    </w:p>
    <w:p w14:paraId="0980270B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Показатели деятельности малого и среднего предпринимательства свидетельствуют о достаточно высоком уровне развития этого сектора экономики в городе. Число субъектов малого и среднего предпринимательства (включая индивидуальных предпринимателей) в расчёте на 10 тыс. человек населения составляет 566 единиц.</w:t>
      </w:r>
    </w:p>
    <w:p w14:paraId="14668500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По состоянию на начало 2024 года на территории города деятельность осуществляют порядка 2,8 тыс. малых предприятий, на которых занято 19,8 тыс. человек или 38,9% занятого населения.</w:t>
      </w:r>
    </w:p>
    <w:p w14:paraId="3C0906B9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Отраслевая структура малого предпринимательства выглядит следующим образом:</w:t>
      </w:r>
    </w:p>
    <w:p w14:paraId="4153CA1D" w14:textId="77777777" w:rsidR="004D0141" w:rsidRPr="005D6196" w:rsidRDefault="004D0141" w:rsidP="004D014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25% составляют предприятия сферы торговли и бытового обслуживания;</w:t>
      </w:r>
    </w:p>
    <w:p w14:paraId="467D8B62" w14:textId="77777777" w:rsidR="004D0141" w:rsidRPr="005D6196" w:rsidRDefault="004D0141" w:rsidP="004D014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15% промышленное производство;</w:t>
      </w:r>
    </w:p>
    <w:p w14:paraId="59590811" w14:textId="77777777" w:rsidR="004D0141" w:rsidRPr="005D6196" w:rsidRDefault="004D0141" w:rsidP="004D014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13% строительство;</w:t>
      </w:r>
    </w:p>
    <w:p w14:paraId="4797495E" w14:textId="77777777" w:rsidR="004D0141" w:rsidRPr="005D6196" w:rsidRDefault="004D0141" w:rsidP="004D014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10% деятельность профессиональная, научная и техническая;</w:t>
      </w:r>
    </w:p>
    <w:p w14:paraId="11E68925" w14:textId="77777777" w:rsidR="004D0141" w:rsidRPr="005D6196" w:rsidRDefault="004D0141" w:rsidP="004D014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10% деятельность по операциям с недвижимым имуществом;</w:t>
      </w:r>
    </w:p>
    <w:p w14:paraId="54281CCB" w14:textId="77777777" w:rsidR="004D0141" w:rsidRPr="005D6196" w:rsidRDefault="004D0141" w:rsidP="004D014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5% транспортировка и хранение;</w:t>
      </w:r>
    </w:p>
    <w:p w14:paraId="21E5751C" w14:textId="77777777" w:rsidR="004D0141" w:rsidRPr="005D6196" w:rsidRDefault="004D0141" w:rsidP="004D0141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22% прочие виды деятельности.</w:t>
      </w:r>
    </w:p>
    <w:p w14:paraId="7ACA7315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 xml:space="preserve">В 2024 году объём выручки, полученной малыми предприятиями, составит             104,3 млрд. рублей или 32,76% от общегородской выручки (рост на 107,3% в фактических ценах к уровню 2023 года.) </w:t>
      </w:r>
    </w:p>
    <w:p w14:paraId="43ADEA82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Структура выручки по малым предприятиям по сравнению с 2023 годом изменилась незначительно, по-прежнему основная доля выручки приходится на сферу торговли – 49% от суммарной выручки всех малых предприятий; промышленное производство – 17%, строительные организации – 12%, операции с недвижимым имуществом – 5%, на остальные малые предприятия приходится 17% суммарной выручки малых предприятий.</w:t>
      </w:r>
    </w:p>
    <w:p w14:paraId="020A5D10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 xml:space="preserve">К категории «средних» предприятий относится 20 субъектов хозяйствования, на которых заняты 2,5 тыс. чел., или 4,8% занятого населения. Основные сферы деятельности средних предприятий промышленное производство и торговля. </w:t>
      </w:r>
    </w:p>
    <w:p w14:paraId="62A0EE80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 xml:space="preserve">По итогам 2024 года выручка данной категории предприятий оценивается в              19,8 млрд. рублей, или 6,2% от общегородской выручки. </w:t>
      </w:r>
    </w:p>
    <w:p w14:paraId="52EA8D7A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 xml:space="preserve">На долю малых и средних предприятий приходится 33,3% общей выручки предприятий и организаций города и 39,8% занятого населения города.  </w:t>
      </w:r>
    </w:p>
    <w:p w14:paraId="0B425E29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C230066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5D2F0B1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8689382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EFE0EE" w14:textId="77777777" w:rsidR="004D0141" w:rsidRPr="005D6196" w:rsidRDefault="004D0141" w:rsidP="004D0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Показатели развития малого и среднего предпринимательства в г. Обнинске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25"/>
        <w:gridCol w:w="1538"/>
        <w:gridCol w:w="1538"/>
        <w:gridCol w:w="1538"/>
      </w:tblGrid>
      <w:tr w:rsidR="004D0141" w:rsidRPr="005D6196" w14:paraId="3D6D2EB2" w14:textId="77777777" w:rsidTr="003221BD">
        <w:trPr>
          <w:trHeight w:val="64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4EA4C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D254C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CBD96" w14:textId="77777777" w:rsidR="004D0141" w:rsidRPr="005D6196" w:rsidRDefault="004D0141" w:rsidP="003221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2025 год (оценка)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E966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Темп роста</w:t>
            </w:r>
          </w:p>
          <w:p w14:paraId="1F23D9F4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0141" w:rsidRPr="005D6196" w14:paraId="7D3D82D4" w14:textId="77777777" w:rsidTr="003221BD">
        <w:trPr>
          <w:trHeight w:val="28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54054" w14:textId="77777777" w:rsidR="004D0141" w:rsidRPr="005D6196" w:rsidRDefault="004D0141" w:rsidP="00322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Численность занятых в малых и средних предприятиях и организациях, тыс.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18BF0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26396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2C76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</w:tr>
      <w:tr w:rsidR="004D0141" w:rsidRPr="005D6196" w14:paraId="161A841E" w14:textId="77777777" w:rsidTr="003221BD">
        <w:trPr>
          <w:trHeight w:val="28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108A9" w14:textId="77777777" w:rsidR="004D0141" w:rsidRPr="005D6196" w:rsidRDefault="004D0141" w:rsidP="00322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Выручка от продажи товаров, работ, услуг по малым и средним предприятиям в целом по городу (без НДС и акцизов), млн.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608CB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eastAsia="Times New Roman" w:hAnsi="Times New Roman"/>
                <w:spacing w:val="-2"/>
                <w:sz w:val="26"/>
                <w:szCs w:val="26"/>
                <w:lang w:eastAsia="ru-RU"/>
              </w:rPr>
              <w:t>133 210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C45EF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6196">
              <w:rPr>
                <w:rFonts w:ascii="Times New Roman" w:eastAsia="Times New Roman" w:hAnsi="Times New Roman"/>
                <w:spacing w:val="-2"/>
                <w:sz w:val="26"/>
                <w:szCs w:val="26"/>
                <w:lang w:eastAsia="ru-RU"/>
              </w:rPr>
              <w:t>156 053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DB22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117,1</w:t>
            </w:r>
          </w:p>
        </w:tc>
      </w:tr>
      <w:tr w:rsidR="004D0141" w:rsidRPr="005D6196" w14:paraId="12A7BCB9" w14:textId="77777777" w:rsidTr="003221BD">
        <w:trPr>
          <w:trHeight w:val="28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B216F" w14:textId="77777777" w:rsidR="004D0141" w:rsidRPr="005D6196" w:rsidRDefault="004D0141" w:rsidP="00322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Среднемесячный размер заработной платы на малых предприятиях,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E4B15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40 479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34177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43 312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4E18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</w:tr>
      <w:tr w:rsidR="004D0141" w:rsidRPr="005D6196" w14:paraId="4B0E5A2C" w14:textId="77777777" w:rsidTr="003221BD">
        <w:trPr>
          <w:trHeight w:val="28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FBC0E" w14:textId="77777777" w:rsidR="004D0141" w:rsidRPr="005D6196" w:rsidRDefault="004D0141" w:rsidP="00322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Объём инвестиций по малым и средним предприятиям, млн.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3D6D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eastAsia="Times New Roman" w:hAnsi="Times New Roman"/>
                <w:spacing w:val="-2"/>
                <w:sz w:val="26"/>
                <w:szCs w:val="26"/>
                <w:lang w:eastAsia="ru-RU"/>
              </w:rPr>
              <w:t>4 447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75E5B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eastAsia="Times New Roman" w:hAnsi="Times New Roman"/>
                <w:spacing w:val="-2"/>
                <w:sz w:val="26"/>
                <w:szCs w:val="26"/>
                <w:lang w:eastAsia="ru-RU"/>
              </w:rPr>
              <w:t>6 422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A825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</w:tr>
    </w:tbl>
    <w:p w14:paraId="00A635CF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12"/>
          <w:szCs w:val="12"/>
        </w:rPr>
      </w:pPr>
    </w:p>
    <w:p w14:paraId="036B084A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C29BA4D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Увеличение оборота и рост производства на малых и средних предприятиях решающим образом зависят от инноваций. Предпосылкой для развития этих компаний на рынке служат новые и улучшенные товары и услуги. Убыстряющиеся изменения запросов клиентов, меняющиеся требования к качеству, короткие жизненные циклы продукции и возрастающие темпы ее обновления приводят к тому, что производственные программы малых и средних предприятий должны быстро перестраиваться. Инновации становятся ключевым стратегическим параметром развития любого предприятия и экономики в целом. </w:t>
      </w:r>
    </w:p>
    <w:p w14:paraId="27DD02E2" w14:textId="77777777" w:rsidR="004D0141" w:rsidRPr="005D6196" w:rsidRDefault="004D0141" w:rsidP="004D0141">
      <w:pPr>
        <w:pStyle w:val="ConsPlusNormal"/>
        <w:ind w:firstLine="709"/>
        <w:jc w:val="both"/>
        <w:rPr>
          <w:rFonts w:ascii="Liberation Serif" w:hAnsi="Liberation Serif" w:cs="Times New Roman"/>
          <w:spacing w:val="-2"/>
          <w:sz w:val="26"/>
          <w:szCs w:val="26"/>
        </w:rPr>
      </w:pPr>
      <w:r w:rsidRPr="005D6196">
        <w:rPr>
          <w:rFonts w:ascii="Liberation Serif" w:hAnsi="Liberation Serif" w:cs="Times New Roman"/>
          <w:spacing w:val="-2"/>
          <w:sz w:val="26"/>
          <w:szCs w:val="26"/>
        </w:rPr>
        <w:t>В соответствии со Стратегией социально-экономического развития</w:t>
      </w:r>
      <w:r w:rsidRPr="005D6196">
        <w:rPr>
          <w:spacing w:val="-2"/>
          <w:sz w:val="26"/>
          <w:szCs w:val="26"/>
        </w:rPr>
        <w:t xml:space="preserve"> </w:t>
      </w:r>
      <w:r w:rsidRPr="005D6196">
        <w:rPr>
          <w:rFonts w:ascii="Liberation Serif" w:hAnsi="Liberation Serif" w:cs="Times New Roman"/>
          <w:spacing w:val="-2"/>
          <w:sz w:val="26"/>
          <w:szCs w:val="26"/>
        </w:rPr>
        <w:t>муниципального образования «Город Обнинск» как наукограда Российской Федерации на 2025 - 2040 годы», утвержденной решением Обнинского городского Собрания «Об утверждении Стратегии социально-экономического развития муниципального образования «Город Обнинск» как наукограда Российской Федерации на 2025 - 2040 годы» № 01-49 от 30.01.2024 (далее – Стратегия) для достижения стратегической цели направления «Город-инноватор» развитие приоритетных направлений</w:t>
      </w:r>
      <w:r w:rsidRPr="005D6196">
        <w:rPr>
          <w:spacing w:val="-2"/>
        </w:rPr>
        <w:t xml:space="preserve"> </w:t>
      </w:r>
      <w:r w:rsidRPr="005D6196">
        <w:rPr>
          <w:rFonts w:ascii="Times New Roman" w:hAnsi="Times New Roman" w:cs="Times New Roman"/>
          <w:spacing w:val="-2"/>
          <w:sz w:val="26"/>
          <w:szCs w:val="26"/>
        </w:rPr>
        <w:t>«</w:t>
      </w:r>
      <w:r w:rsidRPr="005D6196">
        <w:rPr>
          <w:rFonts w:ascii="Liberation Serif" w:hAnsi="Liberation Serif" w:cs="Times New Roman"/>
          <w:spacing w:val="-2"/>
          <w:sz w:val="26"/>
          <w:szCs w:val="26"/>
        </w:rPr>
        <w:t xml:space="preserve">Инфраструктура для инновационного развития» и «Поддержка инвестиционной и инновационной активности» будут способствовать созданию условий для </w:t>
      </w:r>
      <w:r w:rsidRPr="005D6196">
        <w:rPr>
          <w:rFonts w:ascii="Times New Roman" w:hAnsi="Times New Roman" w:cs="Times New Roman"/>
          <w:spacing w:val="-2"/>
          <w:sz w:val="26"/>
          <w:szCs w:val="26"/>
        </w:rPr>
        <w:t>наращивания реального сектора экономики, реализации новых инвестиционных и инновационных проектов, развитию территориальных кластеров, развитию малого предпринимательства как основы городской экономики. Важную роль в этом процессе будут играть организации инфраструктуры поддержки предпринимательства и инновационной деятельности.</w:t>
      </w:r>
    </w:p>
    <w:p w14:paraId="64C469B2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На сегодняшний день в Обнинске сформирована городская инфраструктура поддержки предпринимательства и инновационной деятельности, поддерживающая развитие инновационных предприятий:</w:t>
      </w:r>
    </w:p>
    <w:p w14:paraId="5E17CA72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− 3 бизнес-инкубатора: Бизнес-инкубатор Технопарка «Обнинск», АНО «Обнинский бизнес-инкубатор», АНО «Агентство городского развития – Обнинский бизнес-инкубатор». Резидентами бизнес-инкубаторов являются предприятия ИТ-сектора, также представлены фармацевтическая отрасль, отрасль композитов и керамики, электроники. Бизнес-инкубаторы предоставляют льготную аренду офисных помещений, помощь в привлечении грантов, юридическую поддержку;</w:t>
      </w:r>
    </w:p>
    <w:p w14:paraId="51BE701F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− технопарк «Сигнал», предназначенный для обеспечения запуска и выведения на рынок новой промышленной продукции и технологий предприятиями в сферах ИКТ, электроники, приборостроения и других отраслей;</w:t>
      </w:r>
    </w:p>
    <w:p w14:paraId="11E04702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lastRenderedPageBreak/>
        <w:t>− Калужский лазерный инновационно-технологический центр – Центр коллективного пользования.</w:t>
      </w:r>
    </w:p>
    <w:p w14:paraId="6410C0DC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Требования к организациям городской инфраструктуры поддержки предпринимательства и инновационной деятельности:</w:t>
      </w:r>
    </w:p>
    <w:p w14:paraId="71C3AD68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1) организация должна быть зарегистрирована на территории города Обнинска;</w:t>
      </w:r>
    </w:p>
    <w:p w14:paraId="7AE067CA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2) уставом организации должно быть предусмотрено предоставление услуг, необходимых для поддержки предпринимательства и инновационной деятельности;</w:t>
      </w:r>
    </w:p>
    <w:p w14:paraId="0DFA97B6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3) организация должна осуществлять фактическую деятельность на территории города Обнинска по предоставлению услуг субъектам предпринимательства, в том числе при осуществлении ими инновационной деятельности.</w:t>
      </w:r>
    </w:p>
    <w:p w14:paraId="619AE72C" w14:textId="77777777" w:rsidR="004D0141" w:rsidRPr="005D6196" w:rsidRDefault="004D0141" w:rsidP="004D0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5D6196">
        <w:rPr>
          <w:rFonts w:ascii="Times New Roman" w:hAnsi="Times New Roman"/>
          <w:spacing w:val="-2"/>
          <w:sz w:val="26"/>
          <w:szCs w:val="26"/>
        </w:rPr>
        <w:t>Сформированная инновационная инфраструктура дополнительно стимулирует развитие малого и среднего предпринимательства, создает условия для роста доходов городского бюджета, увеличения числа рабочих мест, позволяет создать на территории города так называемый «технологический коридор» для наукоемкого производства.</w:t>
      </w:r>
    </w:p>
    <w:p w14:paraId="0EA37CD2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Расширение и совершенствование деятельности организаций городской инфраструктуры поддержки предпринимательства и инновационной деятельности, координация работ всех ее элементов являются одними из приоритетных задач администрации города.</w:t>
      </w:r>
    </w:p>
    <w:p w14:paraId="30F8451A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К числу общих проблем поддержки и развития предпринимательства города, развития городской инновационной экономики относятся в том числе следующие:</w:t>
      </w:r>
    </w:p>
    <w:p w14:paraId="3F7FD4DB" w14:textId="77777777" w:rsidR="004D0141" w:rsidRPr="005D6196" w:rsidRDefault="004D0141" w:rsidP="004D014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высокие ставки по кредитным ресурсам банков, ограниченные возможности финансовых институтов поддержки инноваций;</w:t>
      </w:r>
    </w:p>
    <w:p w14:paraId="2615AA4E" w14:textId="77777777" w:rsidR="004D0141" w:rsidRPr="005D6196" w:rsidRDefault="004D0141" w:rsidP="004D014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высокая стоимость аренды производственных и офисных площадей, высокая стоимость гражданского и промышленного строительства;</w:t>
      </w:r>
    </w:p>
    <w:p w14:paraId="28333686" w14:textId="77777777" w:rsidR="004D0141" w:rsidRPr="005D6196" w:rsidRDefault="004D0141" w:rsidP="004D014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недостаточность нормативно-правовых актов, регулирующих и стимулирующих инновационную деятельность;</w:t>
      </w:r>
    </w:p>
    <w:p w14:paraId="4FBF7165" w14:textId="77777777" w:rsidR="004D0141" w:rsidRPr="005D6196" w:rsidRDefault="004D0141" w:rsidP="004D014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отсутствие эффективных механизмов координации деятельности организаций городской инфраструктуры.</w:t>
      </w:r>
    </w:p>
    <w:p w14:paraId="7E6E0ACD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Решение указанных проблем программно-целевым методом обеспечит концентрацию ресурсов на ключевых направлениях, обеспечит сбалансированность и последовательность решения стоящих задач, позволит привлечь финансовые средства других источников финансирования для поддержки и развития предприятий и организаций города.</w:t>
      </w:r>
    </w:p>
    <w:p w14:paraId="5EA155E1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Обеспечение благоприятных условий для развития субъектов МиСП города и самозанятых граждан, создание благоприятной информационной и деловой среды для развития инновационной деятельности – цель муниципальной программы. </w:t>
      </w:r>
    </w:p>
    <w:p w14:paraId="6E6878DE" w14:textId="77777777" w:rsidR="004D0141" w:rsidRPr="005D6196" w:rsidRDefault="004D0141" w:rsidP="004D014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Цель муниципальной программы способствует реализации Указа Президента РФ от 07.05.2024 № 309 «О национальных целях развития Российской Федерации на период до 2030 года и на перспективу до 2036 года» в части обеспечения устойчивого экономического развития РФ, основанного на честной конкуренции, предпринимательстве.</w:t>
      </w:r>
    </w:p>
    <w:p w14:paraId="38F1DE93" w14:textId="77777777" w:rsidR="004D0141" w:rsidRPr="005D6196" w:rsidRDefault="004D0141" w:rsidP="004D014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Достижение цели муниципальной программы будет осуществляться в рамках двух направлений процессной части «Оказание поддержки субъектам МиСП и самозанятым гражданам» и «Поддержка организаций городской инфраструктуры поддержки предпринимательства и инновационной деятельности».</w:t>
      </w:r>
    </w:p>
    <w:p w14:paraId="31F4860B" w14:textId="77777777" w:rsidR="004D0141" w:rsidRPr="005D6196" w:rsidRDefault="004D0141" w:rsidP="004D014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Целевые показатели эффективности реализации муниципальной программы:</w:t>
      </w:r>
    </w:p>
    <w:p w14:paraId="0CC72945" w14:textId="77777777" w:rsidR="004D0141" w:rsidRPr="005D6196" w:rsidRDefault="004D0141" w:rsidP="004D0141">
      <w:pPr>
        <w:pStyle w:val="ConsPlusNormal"/>
        <w:numPr>
          <w:ilvl w:val="0"/>
          <w:numId w:val="20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>число субъектов МиСП в расчете на 10 тыс. человек населения города;</w:t>
      </w:r>
    </w:p>
    <w:p w14:paraId="4F86E44D" w14:textId="77777777" w:rsidR="004D0141" w:rsidRPr="005D6196" w:rsidRDefault="004D0141" w:rsidP="004D0141">
      <w:pPr>
        <w:pStyle w:val="ConsPlusNormal"/>
        <w:numPr>
          <w:ilvl w:val="0"/>
          <w:numId w:val="20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pacing w:val="-2"/>
          <w:sz w:val="26"/>
          <w:szCs w:val="26"/>
        </w:rPr>
      </w:pPr>
      <w:r w:rsidRPr="005D6196">
        <w:rPr>
          <w:rFonts w:ascii="Times New Roman" w:hAnsi="Times New Roman" w:cs="Times New Roman"/>
          <w:spacing w:val="-2"/>
          <w:sz w:val="26"/>
          <w:szCs w:val="26"/>
        </w:rPr>
        <w:t xml:space="preserve">количество субъектов МиСИП, получивших поддержку в организациях </w:t>
      </w:r>
      <w:r w:rsidRPr="005D6196">
        <w:rPr>
          <w:rFonts w:ascii="Times New Roman" w:hAnsi="Times New Roman" w:cs="Times New Roman"/>
          <w:spacing w:val="-2"/>
          <w:sz w:val="26"/>
          <w:szCs w:val="26"/>
        </w:rPr>
        <w:lastRenderedPageBreak/>
        <w:t>городской инфраструктуры поддержки</w:t>
      </w:r>
      <w:r w:rsidRPr="005D6196">
        <w:rPr>
          <w:spacing w:val="-2"/>
          <w:sz w:val="26"/>
          <w:szCs w:val="26"/>
        </w:rPr>
        <w:t xml:space="preserve"> </w:t>
      </w:r>
      <w:r w:rsidRPr="005D6196">
        <w:rPr>
          <w:rFonts w:ascii="Times New Roman" w:hAnsi="Times New Roman" w:cs="Times New Roman"/>
          <w:spacing w:val="-2"/>
          <w:sz w:val="26"/>
          <w:szCs w:val="26"/>
        </w:rPr>
        <w:t>предпринимательства и инновационной деятельности.</w:t>
      </w:r>
    </w:p>
    <w:p w14:paraId="04F14C92" w14:textId="77777777" w:rsidR="004D0141" w:rsidRPr="005D6196" w:rsidRDefault="004D0141" w:rsidP="004D0141">
      <w:pPr>
        <w:tabs>
          <w:tab w:val="left" w:pos="795"/>
        </w:tabs>
        <w:rPr>
          <w:lang w:eastAsia="ru-RU"/>
        </w:rPr>
        <w:sectPr w:rsidR="004D0141" w:rsidRPr="005D6196" w:rsidSect="004D0141">
          <w:pgSz w:w="11906" w:h="16838"/>
          <w:pgMar w:top="1134" w:right="567" w:bottom="709" w:left="1701" w:header="284" w:footer="709" w:gutter="0"/>
          <w:pgNumType w:start="2"/>
          <w:cols w:space="708"/>
          <w:docGrid w:linePitch="360"/>
        </w:sectPr>
      </w:pPr>
    </w:p>
    <w:p w14:paraId="38133469" w14:textId="77777777" w:rsidR="004D0141" w:rsidRPr="005D6196" w:rsidRDefault="004D0141" w:rsidP="004D0141">
      <w:pPr>
        <w:spacing w:after="0" w:line="240" w:lineRule="auto"/>
        <w:ind w:left="10065" w:right="-172"/>
        <w:rPr>
          <w:rFonts w:ascii="Liberation Serif" w:eastAsia="Times New Roman" w:hAnsi="Liberation Serif"/>
          <w:sz w:val="26"/>
          <w:szCs w:val="26"/>
        </w:rPr>
      </w:pPr>
    </w:p>
    <w:p w14:paraId="53CE82E6" w14:textId="77777777" w:rsidR="004D0141" w:rsidRPr="005D6196" w:rsidRDefault="004D0141" w:rsidP="004D0141">
      <w:pPr>
        <w:spacing w:after="0" w:line="240" w:lineRule="auto"/>
        <w:ind w:left="10065" w:right="-172"/>
        <w:rPr>
          <w:rFonts w:ascii="Liberation Serif" w:eastAsia="Times New Roman" w:hAnsi="Liberation Serif"/>
          <w:sz w:val="26"/>
          <w:szCs w:val="26"/>
        </w:rPr>
      </w:pPr>
      <w:r w:rsidRPr="005D6196">
        <w:rPr>
          <w:rFonts w:ascii="Liberation Serif" w:eastAsia="Times New Roman" w:hAnsi="Liberation Serif"/>
          <w:sz w:val="26"/>
          <w:szCs w:val="26"/>
        </w:rPr>
        <w:t>Приложение № 1</w:t>
      </w:r>
    </w:p>
    <w:p w14:paraId="34809AD4" w14:textId="77777777" w:rsidR="004D0141" w:rsidRPr="005D6196" w:rsidRDefault="004D0141" w:rsidP="004D0141">
      <w:pPr>
        <w:spacing w:after="0" w:line="240" w:lineRule="auto"/>
        <w:ind w:left="10065" w:right="-172"/>
        <w:rPr>
          <w:rFonts w:ascii="Liberation Serif" w:eastAsia="Times New Roman" w:hAnsi="Liberation Serif"/>
          <w:sz w:val="26"/>
          <w:szCs w:val="26"/>
        </w:rPr>
      </w:pPr>
      <w:r w:rsidRPr="005D6196">
        <w:rPr>
          <w:rFonts w:ascii="Liberation Serif" w:eastAsia="Times New Roman" w:hAnsi="Liberation Serif"/>
          <w:sz w:val="26"/>
          <w:szCs w:val="26"/>
        </w:rPr>
        <w:t>к муниципальной программе</w:t>
      </w:r>
    </w:p>
    <w:p w14:paraId="44C098B9" w14:textId="77777777" w:rsidR="004D0141" w:rsidRPr="005D6196" w:rsidRDefault="004D0141" w:rsidP="004D0141">
      <w:pPr>
        <w:spacing w:after="0" w:line="240" w:lineRule="auto"/>
        <w:ind w:left="10065" w:right="-172"/>
        <w:rPr>
          <w:rFonts w:ascii="Times New Roman" w:hAnsi="Times New Roman"/>
          <w:sz w:val="26"/>
          <w:szCs w:val="26"/>
        </w:rPr>
      </w:pPr>
      <w:r w:rsidRPr="005D6196">
        <w:rPr>
          <w:rFonts w:ascii="Liberation Serif" w:eastAsia="Times New Roman" w:hAnsi="Liberation Serif"/>
          <w:sz w:val="26"/>
          <w:szCs w:val="26"/>
        </w:rPr>
        <w:t>города Обнинска «Содействие развитию</w:t>
      </w:r>
    </w:p>
    <w:p w14:paraId="2BAFC5A7" w14:textId="77777777" w:rsidR="004D0141" w:rsidRPr="005D6196" w:rsidRDefault="004D0141" w:rsidP="004D0141">
      <w:pPr>
        <w:spacing w:after="0" w:line="240" w:lineRule="auto"/>
        <w:ind w:left="10065" w:right="-172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 xml:space="preserve">малого и среднего предпринимательства </w:t>
      </w:r>
    </w:p>
    <w:p w14:paraId="113E6659" w14:textId="77777777" w:rsidR="004D0141" w:rsidRPr="005D6196" w:rsidRDefault="004D0141" w:rsidP="004D0141">
      <w:pPr>
        <w:spacing w:after="0" w:line="240" w:lineRule="auto"/>
        <w:ind w:left="10065" w:right="-172"/>
        <w:rPr>
          <w:rFonts w:ascii="Liberation Serif" w:eastAsia="Times New Roman" w:hAnsi="Liberation Serif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и инновационной деятельности</w:t>
      </w:r>
      <w:r w:rsidRPr="005D6196">
        <w:rPr>
          <w:rFonts w:ascii="Liberation Serif" w:eastAsia="Times New Roman" w:hAnsi="Liberation Serif"/>
          <w:sz w:val="26"/>
          <w:szCs w:val="26"/>
        </w:rPr>
        <w:t>»</w:t>
      </w:r>
    </w:p>
    <w:p w14:paraId="21E90D2C" w14:textId="77777777" w:rsidR="004D0141" w:rsidRPr="005D6196" w:rsidRDefault="004D0141" w:rsidP="004D014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04AB043D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FCE54EE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Характеристика</w:t>
      </w:r>
    </w:p>
    <w:p w14:paraId="199CEDDA" w14:textId="77777777" w:rsidR="004D0141" w:rsidRPr="005D6196" w:rsidRDefault="004D0141" w:rsidP="004D0141">
      <w:pPr>
        <w:pStyle w:val="ConsPlusNonformat"/>
        <w:jc w:val="center"/>
        <w:rPr>
          <w:rFonts w:ascii="Liberation Serif" w:hAnsi="Liberation Serif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  <w:r w:rsidRPr="005D6196">
        <w:rPr>
          <w:rFonts w:ascii="Liberation Serif" w:hAnsi="Liberation Serif"/>
          <w:b/>
          <w:sz w:val="26"/>
          <w:szCs w:val="26"/>
        </w:rPr>
        <w:t xml:space="preserve">города Обнинска </w:t>
      </w:r>
    </w:p>
    <w:p w14:paraId="345D914C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049BE6EE" w14:textId="77777777" w:rsidR="004D0141" w:rsidRPr="005D6196" w:rsidRDefault="004D0141" w:rsidP="004D0141">
      <w:pPr>
        <w:pStyle w:val="ConsPlusNonformat"/>
        <w:tabs>
          <w:tab w:val="left" w:pos="43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D6196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4707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1234"/>
        <w:gridCol w:w="1127"/>
        <w:gridCol w:w="1127"/>
        <w:gridCol w:w="1127"/>
        <w:gridCol w:w="1127"/>
        <w:gridCol w:w="1127"/>
        <w:gridCol w:w="1127"/>
        <w:gridCol w:w="1069"/>
        <w:gridCol w:w="1173"/>
        <w:gridCol w:w="1378"/>
      </w:tblGrid>
      <w:tr w:rsidR="004D0141" w:rsidRPr="005D6196" w14:paraId="1B592084" w14:textId="77777777" w:rsidTr="003221BD">
        <w:trPr>
          <w:trHeight w:val="652"/>
          <w:tblHeader/>
        </w:trPr>
        <w:tc>
          <w:tcPr>
            <w:tcW w:w="30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F6F586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36174D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28EE77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51310F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0D3E085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4D0141" w:rsidRPr="005D6196" w14:paraId="1D45EB13" w14:textId="77777777" w:rsidTr="003221BD">
        <w:trPr>
          <w:tblHeader/>
        </w:trPr>
        <w:tc>
          <w:tcPr>
            <w:tcW w:w="30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412565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F446B6E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DA4FB3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305FDF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DA9952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38B82D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FE8AF0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24E4F2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6FBD86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C6C4EC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7D983A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год достижения</w:t>
            </w:r>
          </w:p>
        </w:tc>
      </w:tr>
      <w:tr w:rsidR="004D0141" w:rsidRPr="005D6196" w14:paraId="4A3E0F30" w14:textId="77777777" w:rsidTr="003221BD">
        <w:trPr>
          <w:tblHeader/>
        </w:trPr>
        <w:tc>
          <w:tcPr>
            <w:tcW w:w="3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57F113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C83015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E968B9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5636BE8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2F6FEE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E5F6B2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35E09C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AF68142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DC9B0D8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922FA7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C3AE3B3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D0141" w:rsidRPr="005D6196" w14:paraId="62FD721A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49D97104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Программа, всего</w:t>
            </w:r>
          </w:p>
        </w:tc>
        <w:tc>
          <w:tcPr>
            <w:tcW w:w="1234" w:type="dxa"/>
          </w:tcPr>
          <w:p w14:paraId="35D1725B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3F1CE6F9" w14:textId="77777777" w:rsidR="004D0141" w:rsidRPr="005D6196" w:rsidRDefault="004D0141" w:rsidP="003221B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2D5B719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25 012,0</w:t>
            </w:r>
          </w:p>
        </w:tc>
        <w:tc>
          <w:tcPr>
            <w:tcW w:w="1127" w:type="dxa"/>
          </w:tcPr>
          <w:p w14:paraId="6BDE0F59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23 622,1</w:t>
            </w:r>
          </w:p>
        </w:tc>
        <w:tc>
          <w:tcPr>
            <w:tcW w:w="1127" w:type="dxa"/>
          </w:tcPr>
          <w:p w14:paraId="40FFBE4C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23 622,1</w:t>
            </w:r>
          </w:p>
        </w:tc>
        <w:tc>
          <w:tcPr>
            <w:tcW w:w="1127" w:type="dxa"/>
          </w:tcPr>
          <w:p w14:paraId="2E3431EB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24 250,2</w:t>
            </w:r>
          </w:p>
        </w:tc>
        <w:tc>
          <w:tcPr>
            <w:tcW w:w="1127" w:type="dxa"/>
          </w:tcPr>
          <w:p w14:paraId="236BC2B7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24 300,2</w:t>
            </w:r>
          </w:p>
        </w:tc>
        <w:tc>
          <w:tcPr>
            <w:tcW w:w="1069" w:type="dxa"/>
          </w:tcPr>
          <w:p w14:paraId="78199EC0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24 350,2</w:t>
            </w:r>
          </w:p>
        </w:tc>
        <w:tc>
          <w:tcPr>
            <w:tcW w:w="1173" w:type="dxa"/>
          </w:tcPr>
          <w:p w14:paraId="09EC1567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145 156,8</w:t>
            </w:r>
          </w:p>
        </w:tc>
        <w:tc>
          <w:tcPr>
            <w:tcW w:w="1378" w:type="dxa"/>
          </w:tcPr>
          <w:p w14:paraId="40FDC864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D0141" w:rsidRPr="005D6196" w14:paraId="220596F8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300F3E1E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53CEC33D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34" w:type="dxa"/>
          </w:tcPr>
          <w:p w14:paraId="3E24D9CC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26C42A66" w14:textId="77777777" w:rsidR="004D0141" w:rsidRPr="005D6196" w:rsidRDefault="004D0141" w:rsidP="003221B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E9B42E0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</w:tcPr>
          <w:p w14:paraId="35617194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14:paraId="764F0B50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14:paraId="5171E004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27" w:type="dxa"/>
          </w:tcPr>
          <w:p w14:paraId="18ABDF49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069" w:type="dxa"/>
          </w:tcPr>
          <w:p w14:paraId="14A1A13B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73" w:type="dxa"/>
          </w:tcPr>
          <w:p w14:paraId="17B30045" w14:textId="77777777" w:rsidR="004D0141" w:rsidRPr="005D6196" w:rsidRDefault="004D0141" w:rsidP="003221BD">
            <w:pPr>
              <w:pStyle w:val="ConsPlusNormal"/>
              <w:tabs>
                <w:tab w:val="center" w:pos="52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9 156,8</w:t>
            </w:r>
          </w:p>
        </w:tc>
        <w:tc>
          <w:tcPr>
            <w:tcW w:w="1378" w:type="dxa"/>
          </w:tcPr>
          <w:p w14:paraId="491E1482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D0141" w:rsidRPr="005D6196" w14:paraId="3DF63B46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4B7D7678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4" w:type="dxa"/>
          </w:tcPr>
          <w:p w14:paraId="2736B349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7888BB40" w14:textId="77777777" w:rsidR="004D0141" w:rsidRPr="005D6196" w:rsidRDefault="004D0141" w:rsidP="003221B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0848E3F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24 050,0</w:t>
            </w:r>
          </w:p>
        </w:tc>
        <w:tc>
          <w:tcPr>
            <w:tcW w:w="1127" w:type="dxa"/>
          </w:tcPr>
          <w:p w14:paraId="6851D46F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14:paraId="264FA674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14:paraId="58B17AD8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22 400,0</w:t>
            </w:r>
          </w:p>
        </w:tc>
        <w:tc>
          <w:tcPr>
            <w:tcW w:w="1127" w:type="dxa"/>
          </w:tcPr>
          <w:p w14:paraId="2BC28DFB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22 450,0</w:t>
            </w:r>
          </w:p>
        </w:tc>
        <w:tc>
          <w:tcPr>
            <w:tcW w:w="1069" w:type="dxa"/>
          </w:tcPr>
          <w:p w14:paraId="61CDA408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22 500,0</w:t>
            </w:r>
          </w:p>
        </w:tc>
        <w:tc>
          <w:tcPr>
            <w:tcW w:w="1173" w:type="dxa"/>
          </w:tcPr>
          <w:p w14:paraId="291ABC8C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136 000,0</w:t>
            </w:r>
          </w:p>
        </w:tc>
        <w:tc>
          <w:tcPr>
            <w:tcW w:w="1378" w:type="dxa"/>
          </w:tcPr>
          <w:p w14:paraId="01C00115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D0141" w:rsidRPr="005D6196" w14:paraId="0B6C5A1B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2A4CD290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369888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субъектов МиСП  города и самозанятых граждан</w:t>
            </w:r>
          </w:p>
        </w:tc>
        <w:tc>
          <w:tcPr>
            <w:tcW w:w="1234" w:type="dxa"/>
          </w:tcPr>
          <w:p w14:paraId="2986786B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26C660A3" w14:textId="77777777" w:rsidR="004D0141" w:rsidRPr="005D6196" w:rsidRDefault="004D0141" w:rsidP="003221B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37616CC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25 012,0</w:t>
            </w:r>
          </w:p>
        </w:tc>
        <w:tc>
          <w:tcPr>
            <w:tcW w:w="1127" w:type="dxa"/>
          </w:tcPr>
          <w:p w14:paraId="045551D3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23 622,1</w:t>
            </w:r>
          </w:p>
        </w:tc>
        <w:tc>
          <w:tcPr>
            <w:tcW w:w="1127" w:type="dxa"/>
          </w:tcPr>
          <w:p w14:paraId="5830CA97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23 622,1</w:t>
            </w:r>
          </w:p>
        </w:tc>
        <w:tc>
          <w:tcPr>
            <w:tcW w:w="1127" w:type="dxa"/>
          </w:tcPr>
          <w:p w14:paraId="62D8F2DF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24 250,2</w:t>
            </w:r>
          </w:p>
        </w:tc>
        <w:tc>
          <w:tcPr>
            <w:tcW w:w="1127" w:type="dxa"/>
          </w:tcPr>
          <w:p w14:paraId="37EA440E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24 300,2</w:t>
            </w:r>
          </w:p>
        </w:tc>
        <w:tc>
          <w:tcPr>
            <w:tcW w:w="1069" w:type="dxa"/>
          </w:tcPr>
          <w:p w14:paraId="3141AE45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24 350,2</w:t>
            </w:r>
          </w:p>
        </w:tc>
        <w:tc>
          <w:tcPr>
            <w:tcW w:w="1173" w:type="dxa"/>
          </w:tcPr>
          <w:p w14:paraId="3FC75719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145 156,8</w:t>
            </w:r>
          </w:p>
        </w:tc>
        <w:tc>
          <w:tcPr>
            <w:tcW w:w="1378" w:type="dxa"/>
          </w:tcPr>
          <w:p w14:paraId="5D651F3D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D0141" w:rsidRPr="005D6196" w14:paraId="148A7837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56C96359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06F52740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34" w:type="dxa"/>
          </w:tcPr>
          <w:p w14:paraId="05EF7488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4E563450" w14:textId="77777777" w:rsidR="004D0141" w:rsidRPr="005D6196" w:rsidRDefault="004D0141" w:rsidP="003221B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C21AFA9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</w:tcPr>
          <w:p w14:paraId="135CD4FE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14:paraId="6B63CBA5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14:paraId="6E885BB2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27" w:type="dxa"/>
          </w:tcPr>
          <w:p w14:paraId="0032A518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069" w:type="dxa"/>
          </w:tcPr>
          <w:p w14:paraId="31F42CB6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73" w:type="dxa"/>
          </w:tcPr>
          <w:p w14:paraId="7F641549" w14:textId="77777777" w:rsidR="004D0141" w:rsidRPr="005D6196" w:rsidRDefault="004D0141" w:rsidP="003221BD">
            <w:pPr>
              <w:pStyle w:val="ConsPlusNormal"/>
              <w:tabs>
                <w:tab w:val="center" w:pos="52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9 156,8</w:t>
            </w:r>
          </w:p>
        </w:tc>
        <w:tc>
          <w:tcPr>
            <w:tcW w:w="1378" w:type="dxa"/>
          </w:tcPr>
          <w:p w14:paraId="3D919193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D0141" w:rsidRPr="005D6196" w14:paraId="71FC8F3A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1F329838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4" w:type="dxa"/>
          </w:tcPr>
          <w:p w14:paraId="730665B2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57785732" w14:textId="77777777" w:rsidR="004D0141" w:rsidRPr="005D6196" w:rsidRDefault="004D0141" w:rsidP="003221B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EB60AFB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24 050,0</w:t>
            </w:r>
          </w:p>
        </w:tc>
        <w:tc>
          <w:tcPr>
            <w:tcW w:w="1127" w:type="dxa"/>
          </w:tcPr>
          <w:p w14:paraId="68D015A6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14:paraId="11DB72AD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14:paraId="2ACB0382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22 400,0</w:t>
            </w:r>
          </w:p>
        </w:tc>
        <w:tc>
          <w:tcPr>
            <w:tcW w:w="1127" w:type="dxa"/>
          </w:tcPr>
          <w:p w14:paraId="49524F98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22 450,0</w:t>
            </w:r>
          </w:p>
        </w:tc>
        <w:tc>
          <w:tcPr>
            <w:tcW w:w="1069" w:type="dxa"/>
          </w:tcPr>
          <w:p w14:paraId="75C44AFD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22 500,0</w:t>
            </w:r>
          </w:p>
        </w:tc>
        <w:tc>
          <w:tcPr>
            <w:tcW w:w="1173" w:type="dxa"/>
          </w:tcPr>
          <w:p w14:paraId="067DC4C6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136 000,0</w:t>
            </w:r>
          </w:p>
        </w:tc>
        <w:tc>
          <w:tcPr>
            <w:tcW w:w="1378" w:type="dxa"/>
          </w:tcPr>
          <w:p w14:paraId="21F292F5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D0141" w:rsidRPr="005D6196" w14:paraId="1FBF260E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3091" w:type="dxa"/>
          </w:tcPr>
          <w:p w14:paraId="010F9631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Показатель 1 </w:t>
            </w:r>
          </w:p>
          <w:p w14:paraId="4E017B7D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29EB5243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Число субъектов МиСП в расчете на 10 тыс. человек населения города</w:t>
            </w:r>
          </w:p>
        </w:tc>
        <w:tc>
          <w:tcPr>
            <w:tcW w:w="1234" w:type="dxa"/>
          </w:tcPr>
          <w:p w14:paraId="43BFB034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7" w:type="dxa"/>
          </w:tcPr>
          <w:p w14:paraId="2BD788E4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7" w:type="dxa"/>
          </w:tcPr>
          <w:p w14:paraId="06AB700B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567 </w:t>
            </w:r>
          </w:p>
        </w:tc>
        <w:tc>
          <w:tcPr>
            <w:tcW w:w="1127" w:type="dxa"/>
          </w:tcPr>
          <w:p w14:paraId="79F607F8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127" w:type="dxa"/>
          </w:tcPr>
          <w:p w14:paraId="6E9CBB36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27" w:type="dxa"/>
          </w:tcPr>
          <w:p w14:paraId="0DC70C38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27" w:type="dxa"/>
          </w:tcPr>
          <w:p w14:paraId="282C6EBA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069" w:type="dxa"/>
          </w:tcPr>
          <w:p w14:paraId="4BA099C1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73" w:type="dxa"/>
          </w:tcPr>
          <w:p w14:paraId="6B376630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3 415</w:t>
            </w:r>
          </w:p>
        </w:tc>
        <w:tc>
          <w:tcPr>
            <w:tcW w:w="1378" w:type="dxa"/>
          </w:tcPr>
          <w:p w14:paraId="475840EA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D0141" w:rsidRPr="005D6196" w14:paraId="56253E75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3091" w:type="dxa"/>
          </w:tcPr>
          <w:p w14:paraId="0323A0C9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14:paraId="08DBED41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78298CDC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МиСИП, получивших поддержку в организациях городской инфраструктуры поддержки предпринимательства и инновационной деятельности.</w:t>
            </w:r>
          </w:p>
        </w:tc>
        <w:tc>
          <w:tcPr>
            <w:tcW w:w="1234" w:type="dxa"/>
          </w:tcPr>
          <w:p w14:paraId="6D0DD83C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7" w:type="dxa"/>
          </w:tcPr>
          <w:p w14:paraId="472D5E52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27" w:type="dxa"/>
          </w:tcPr>
          <w:p w14:paraId="3288589D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14:paraId="33BC5D4C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14:paraId="5C53F36A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14:paraId="1BAE1C4D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14:paraId="018073F1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69" w:type="dxa"/>
          </w:tcPr>
          <w:p w14:paraId="37ECA058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73" w:type="dxa"/>
          </w:tcPr>
          <w:p w14:paraId="0BD027DD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378" w:type="dxa"/>
          </w:tcPr>
          <w:p w14:paraId="4B960AB2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D0141" w:rsidRPr="005D6196" w14:paraId="3A947C8A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6DD9E8A4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ЧАСТЬ, всего</w:t>
            </w:r>
          </w:p>
        </w:tc>
        <w:tc>
          <w:tcPr>
            <w:tcW w:w="1234" w:type="dxa"/>
          </w:tcPr>
          <w:p w14:paraId="5BBEC91F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413699AE" w14:textId="77777777" w:rsidR="004D0141" w:rsidRPr="005D6196" w:rsidRDefault="004D0141" w:rsidP="003221B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6B285DF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25 012,0</w:t>
            </w:r>
          </w:p>
        </w:tc>
        <w:tc>
          <w:tcPr>
            <w:tcW w:w="1127" w:type="dxa"/>
          </w:tcPr>
          <w:p w14:paraId="69C697CC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23 622,1</w:t>
            </w:r>
          </w:p>
        </w:tc>
        <w:tc>
          <w:tcPr>
            <w:tcW w:w="1127" w:type="dxa"/>
          </w:tcPr>
          <w:p w14:paraId="02BA5A82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23 622,1</w:t>
            </w:r>
          </w:p>
        </w:tc>
        <w:tc>
          <w:tcPr>
            <w:tcW w:w="1127" w:type="dxa"/>
          </w:tcPr>
          <w:p w14:paraId="422EE832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24 250,2</w:t>
            </w:r>
          </w:p>
        </w:tc>
        <w:tc>
          <w:tcPr>
            <w:tcW w:w="1127" w:type="dxa"/>
          </w:tcPr>
          <w:p w14:paraId="1C8E9E22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24 300,2</w:t>
            </w:r>
          </w:p>
        </w:tc>
        <w:tc>
          <w:tcPr>
            <w:tcW w:w="1069" w:type="dxa"/>
          </w:tcPr>
          <w:p w14:paraId="26555246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24 350,2</w:t>
            </w:r>
          </w:p>
        </w:tc>
        <w:tc>
          <w:tcPr>
            <w:tcW w:w="1173" w:type="dxa"/>
          </w:tcPr>
          <w:p w14:paraId="32420BB1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145 156,8</w:t>
            </w:r>
          </w:p>
        </w:tc>
        <w:tc>
          <w:tcPr>
            <w:tcW w:w="1378" w:type="dxa"/>
          </w:tcPr>
          <w:p w14:paraId="2AC74AFC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D0141" w:rsidRPr="005D6196" w14:paraId="16D93087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6D7A8F8C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11E1F0C3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34" w:type="dxa"/>
          </w:tcPr>
          <w:p w14:paraId="23DE28E8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1CD40B60" w14:textId="77777777" w:rsidR="004D0141" w:rsidRPr="005D6196" w:rsidRDefault="004D0141" w:rsidP="003221B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DC5131B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</w:tcPr>
          <w:p w14:paraId="5C7AB33F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14:paraId="6A3B59D1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14:paraId="01F19047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27" w:type="dxa"/>
          </w:tcPr>
          <w:p w14:paraId="2B38B61B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069" w:type="dxa"/>
          </w:tcPr>
          <w:p w14:paraId="39AEFA23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73" w:type="dxa"/>
          </w:tcPr>
          <w:p w14:paraId="08BED068" w14:textId="77777777" w:rsidR="004D0141" w:rsidRPr="005D6196" w:rsidRDefault="004D0141" w:rsidP="003221BD">
            <w:pPr>
              <w:pStyle w:val="ConsPlusNormal"/>
              <w:tabs>
                <w:tab w:val="center" w:pos="52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9 156,8</w:t>
            </w:r>
          </w:p>
        </w:tc>
        <w:tc>
          <w:tcPr>
            <w:tcW w:w="1378" w:type="dxa"/>
          </w:tcPr>
          <w:p w14:paraId="1B4DE865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D0141" w:rsidRPr="005D6196" w14:paraId="2832C8D3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2527699C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4" w:type="dxa"/>
          </w:tcPr>
          <w:p w14:paraId="740B52D8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71762C1D" w14:textId="77777777" w:rsidR="004D0141" w:rsidRPr="005D6196" w:rsidRDefault="004D0141" w:rsidP="003221B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D875A48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24 050,0</w:t>
            </w:r>
          </w:p>
        </w:tc>
        <w:tc>
          <w:tcPr>
            <w:tcW w:w="1127" w:type="dxa"/>
          </w:tcPr>
          <w:p w14:paraId="2C9F5ED7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14:paraId="79061A0C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14:paraId="7A22242F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22 400,0</w:t>
            </w:r>
          </w:p>
        </w:tc>
        <w:tc>
          <w:tcPr>
            <w:tcW w:w="1127" w:type="dxa"/>
          </w:tcPr>
          <w:p w14:paraId="0AD31996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22 450,0</w:t>
            </w:r>
          </w:p>
        </w:tc>
        <w:tc>
          <w:tcPr>
            <w:tcW w:w="1069" w:type="dxa"/>
          </w:tcPr>
          <w:p w14:paraId="5F89425E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22 500,0</w:t>
            </w:r>
          </w:p>
        </w:tc>
        <w:tc>
          <w:tcPr>
            <w:tcW w:w="1173" w:type="dxa"/>
          </w:tcPr>
          <w:p w14:paraId="2FC3F6CD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 xml:space="preserve">136 000,0   </w:t>
            </w:r>
          </w:p>
        </w:tc>
        <w:tc>
          <w:tcPr>
            <w:tcW w:w="1378" w:type="dxa"/>
          </w:tcPr>
          <w:p w14:paraId="0BDFEA79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D0141" w:rsidRPr="005D6196" w14:paraId="71359E3C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312"/>
        </w:trPr>
        <w:tc>
          <w:tcPr>
            <w:tcW w:w="3091" w:type="dxa"/>
          </w:tcPr>
          <w:p w14:paraId="3F4F0837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1</w:t>
            </w:r>
          </w:p>
          <w:p w14:paraId="55FAFD59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субъектам МиСП и самозанятым гражданам</w:t>
            </w:r>
          </w:p>
        </w:tc>
        <w:tc>
          <w:tcPr>
            <w:tcW w:w="1234" w:type="dxa"/>
          </w:tcPr>
          <w:p w14:paraId="18D6113B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675FCC5D" w14:textId="77777777" w:rsidR="004D0141" w:rsidRPr="005D6196" w:rsidRDefault="004D0141" w:rsidP="003221B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12FF402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  <w:tc>
          <w:tcPr>
            <w:tcW w:w="1127" w:type="dxa"/>
          </w:tcPr>
          <w:p w14:paraId="07B0E3F8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1 622,1</w:t>
            </w:r>
          </w:p>
        </w:tc>
        <w:tc>
          <w:tcPr>
            <w:tcW w:w="1127" w:type="dxa"/>
          </w:tcPr>
          <w:p w14:paraId="28266282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1 622,1</w:t>
            </w:r>
          </w:p>
        </w:tc>
        <w:tc>
          <w:tcPr>
            <w:tcW w:w="1127" w:type="dxa"/>
          </w:tcPr>
          <w:p w14:paraId="639DDEA8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2 250,2</w:t>
            </w:r>
          </w:p>
        </w:tc>
        <w:tc>
          <w:tcPr>
            <w:tcW w:w="1127" w:type="dxa"/>
          </w:tcPr>
          <w:p w14:paraId="3A73AD2C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2 300,2</w:t>
            </w:r>
          </w:p>
        </w:tc>
        <w:tc>
          <w:tcPr>
            <w:tcW w:w="1069" w:type="dxa"/>
          </w:tcPr>
          <w:p w14:paraId="02C7382C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2 350,2</w:t>
            </w:r>
          </w:p>
        </w:tc>
        <w:tc>
          <w:tcPr>
            <w:tcW w:w="1173" w:type="dxa"/>
          </w:tcPr>
          <w:p w14:paraId="2FC29287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11 406,8</w:t>
            </w:r>
          </w:p>
        </w:tc>
        <w:tc>
          <w:tcPr>
            <w:tcW w:w="1378" w:type="dxa"/>
          </w:tcPr>
          <w:p w14:paraId="567C14C5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D0141" w:rsidRPr="005D6196" w14:paraId="5381B283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900"/>
        </w:trPr>
        <w:tc>
          <w:tcPr>
            <w:tcW w:w="3091" w:type="dxa"/>
          </w:tcPr>
          <w:p w14:paraId="31044761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</w:t>
            </w:r>
          </w:p>
          <w:p w14:paraId="0C331727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  <w:p w14:paraId="1F0BEE83" w14:textId="77777777" w:rsidR="004D0141" w:rsidRPr="005D6196" w:rsidRDefault="004D0141" w:rsidP="003221BD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34" w:type="dxa"/>
          </w:tcPr>
          <w:p w14:paraId="27C9EC09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0870E3F3" w14:textId="77777777" w:rsidR="004D0141" w:rsidRPr="005D6196" w:rsidRDefault="004D0141" w:rsidP="003221B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DE58A1C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23 750,0</w:t>
            </w:r>
          </w:p>
        </w:tc>
        <w:tc>
          <w:tcPr>
            <w:tcW w:w="1127" w:type="dxa"/>
          </w:tcPr>
          <w:p w14:paraId="19F05427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22 000,0</w:t>
            </w:r>
          </w:p>
        </w:tc>
        <w:tc>
          <w:tcPr>
            <w:tcW w:w="1127" w:type="dxa"/>
          </w:tcPr>
          <w:p w14:paraId="33D918F0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22 000,0</w:t>
            </w:r>
          </w:p>
        </w:tc>
        <w:tc>
          <w:tcPr>
            <w:tcW w:w="1127" w:type="dxa"/>
          </w:tcPr>
          <w:p w14:paraId="2A9E6E94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127" w:type="dxa"/>
          </w:tcPr>
          <w:p w14:paraId="1B04F0DF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069" w:type="dxa"/>
          </w:tcPr>
          <w:p w14:paraId="27994AF8" w14:textId="77777777" w:rsidR="004D0141" w:rsidRPr="005D6196" w:rsidRDefault="004D0141" w:rsidP="003221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173" w:type="dxa"/>
          </w:tcPr>
          <w:p w14:paraId="3EDDC929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133 750,0</w:t>
            </w:r>
          </w:p>
        </w:tc>
        <w:tc>
          <w:tcPr>
            <w:tcW w:w="1378" w:type="dxa"/>
          </w:tcPr>
          <w:p w14:paraId="5D7B0528" w14:textId="77777777" w:rsidR="004D0141" w:rsidRPr="005D6196" w:rsidRDefault="004D0141" w:rsidP="003221B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14:paraId="31AA2368" w14:textId="77777777" w:rsidR="004D0141" w:rsidRPr="005D6196" w:rsidRDefault="004D0141" w:rsidP="004D014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71D221F" w14:textId="77777777" w:rsidR="004D0141" w:rsidRPr="005D6196" w:rsidRDefault="004D0141" w:rsidP="004D0141">
      <w:pPr>
        <w:tabs>
          <w:tab w:val="left" w:pos="2220"/>
        </w:tabs>
        <w:rPr>
          <w:lang w:eastAsia="ru-RU"/>
        </w:rPr>
        <w:sectPr w:rsidR="004D0141" w:rsidRPr="005D6196" w:rsidSect="004D0141">
          <w:pgSz w:w="16838" w:h="11905" w:orient="landscape"/>
          <w:pgMar w:top="1021" w:right="567" w:bottom="1077" w:left="1134" w:header="0" w:footer="0" w:gutter="0"/>
          <w:cols w:space="720"/>
          <w:titlePg/>
        </w:sectPr>
      </w:pPr>
      <w:r w:rsidRPr="005D6196">
        <w:rPr>
          <w:lang w:eastAsia="ru-RU"/>
        </w:rPr>
        <w:tab/>
      </w:r>
    </w:p>
    <w:p w14:paraId="63B2FB31" w14:textId="77777777" w:rsidR="004D0141" w:rsidRPr="005D6196" w:rsidRDefault="004D0141" w:rsidP="004D0141">
      <w:pPr>
        <w:spacing w:after="0" w:line="240" w:lineRule="auto"/>
        <w:ind w:left="10065" w:right="-172"/>
        <w:rPr>
          <w:rFonts w:ascii="Liberation Serif" w:eastAsia="Times New Roman" w:hAnsi="Liberation Serif"/>
          <w:sz w:val="26"/>
          <w:szCs w:val="26"/>
        </w:rPr>
      </w:pPr>
      <w:bookmarkStart w:id="2" w:name="P658"/>
      <w:bookmarkEnd w:id="2"/>
      <w:r w:rsidRPr="005D6196">
        <w:rPr>
          <w:rFonts w:ascii="Liberation Serif" w:eastAsia="Times New Roman" w:hAnsi="Liberation Serif"/>
          <w:sz w:val="26"/>
          <w:szCs w:val="26"/>
        </w:rPr>
        <w:lastRenderedPageBreak/>
        <w:t>Приложение № 2</w:t>
      </w:r>
    </w:p>
    <w:p w14:paraId="645B7146" w14:textId="77777777" w:rsidR="004D0141" w:rsidRPr="005D6196" w:rsidRDefault="004D0141" w:rsidP="004D0141">
      <w:pPr>
        <w:spacing w:after="0" w:line="240" w:lineRule="auto"/>
        <w:ind w:left="10065" w:right="-172"/>
        <w:rPr>
          <w:rFonts w:ascii="Liberation Serif" w:eastAsia="Times New Roman" w:hAnsi="Liberation Serif"/>
          <w:sz w:val="26"/>
          <w:szCs w:val="26"/>
        </w:rPr>
      </w:pPr>
      <w:r w:rsidRPr="005D6196">
        <w:rPr>
          <w:rFonts w:ascii="Liberation Serif" w:eastAsia="Times New Roman" w:hAnsi="Liberation Serif"/>
          <w:sz w:val="26"/>
          <w:szCs w:val="26"/>
        </w:rPr>
        <w:t>к муниципальной программе</w:t>
      </w:r>
    </w:p>
    <w:p w14:paraId="2315688B" w14:textId="77777777" w:rsidR="004D0141" w:rsidRPr="005D6196" w:rsidRDefault="004D0141" w:rsidP="004D0141">
      <w:pPr>
        <w:spacing w:after="0" w:line="240" w:lineRule="auto"/>
        <w:ind w:left="10065" w:right="-172"/>
        <w:rPr>
          <w:rFonts w:ascii="Times New Roman" w:hAnsi="Times New Roman"/>
          <w:sz w:val="26"/>
          <w:szCs w:val="26"/>
        </w:rPr>
      </w:pPr>
      <w:r w:rsidRPr="005D6196">
        <w:rPr>
          <w:rFonts w:ascii="Liberation Serif" w:eastAsia="Times New Roman" w:hAnsi="Liberation Serif"/>
          <w:sz w:val="26"/>
          <w:szCs w:val="26"/>
        </w:rPr>
        <w:t>города Обнинска «</w:t>
      </w:r>
      <w:r w:rsidRPr="005D6196">
        <w:rPr>
          <w:rFonts w:ascii="Times New Roman" w:hAnsi="Times New Roman"/>
          <w:sz w:val="26"/>
          <w:szCs w:val="26"/>
        </w:rPr>
        <w:t>Содействие развитию</w:t>
      </w:r>
    </w:p>
    <w:p w14:paraId="0758555F" w14:textId="77777777" w:rsidR="004D0141" w:rsidRPr="005D6196" w:rsidRDefault="004D0141" w:rsidP="004D0141">
      <w:pPr>
        <w:spacing w:after="0" w:line="240" w:lineRule="auto"/>
        <w:ind w:left="10065" w:right="-172"/>
        <w:rPr>
          <w:rFonts w:ascii="Times New Roman" w:hAnsi="Times New Roman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 xml:space="preserve">малого и среднего предпринимательства </w:t>
      </w:r>
    </w:p>
    <w:p w14:paraId="62CFCBD1" w14:textId="77777777" w:rsidR="004D0141" w:rsidRPr="005D6196" w:rsidRDefault="004D0141" w:rsidP="004D0141">
      <w:pPr>
        <w:spacing w:after="0" w:line="240" w:lineRule="auto"/>
        <w:ind w:left="10065" w:right="-172"/>
        <w:rPr>
          <w:rFonts w:ascii="Liberation Serif" w:eastAsia="Times New Roman" w:hAnsi="Liberation Serif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и инновационной деятельности</w:t>
      </w:r>
      <w:r w:rsidRPr="005D6196">
        <w:rPr>
          <w:rFonts w:ascii="Liberation Serif" w:eastAsia="Times New Roman" w:hAnsi="Liberation Serif"/>
          <w:sz w:val="26"/>
          <w:szCs w:val="26"/>
        </w:rPr>
        <w:t>»</w:t>
      </w:r>
    </w:p>
    <w:p w14:paraId="58CAF481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D12E20F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8775A8D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5D9ABDC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Характеристика</w:t>
      </w:r>
    </w:p>
    <w:p w14:paraId="3AA3128E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показателей эффективности реализации муниципальной программы города Обнинска</w:t>
      </w:r>
    </w:p>
    <w:p w14:paraId="1D0BA057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6212D968" w14:textId="77777777" w:rsidR="004D0141" w:rsidRPr="005D6196" w:rsidRDefault="004D0141" w:rsidP="004D014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744"/>
        <w:gridCol w:w="1276"/>
        <w:gridCol w:w="1843"/>
        <w:gridCol w:w="3685"/>
        <w:gridCol w:w="3261"/>
        <w:gridCol w:w="1984"/>
      </w:tblGrid>
      <w:tr w:rsidR="004D0141" w:rsidRPr="005D6196" w14:paraId="642D9CA2" w14:textId="77777777" w:rsidTr="003221BD">
        <w:trPr>
          <w:tblHeader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66A4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5EB9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B14" w14:textId="77777777" w:rsidR="004D0141" w:rsidRPr="005D6196" w:rsidRDefault="004D0141" w:rsidP="003221BD">
            <w:pPr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6C3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расчета</w:t>
            </w:r>
          </w:p>
          <w:p w14:paraId="40E13F08" w14:textId="77777777" w:rsidR="004D0141" w:rsidRPr="005D6196" w:rsidRDefault="004D0141" w:rsidP="0032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7BB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Формула (методика) расчета показателя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B1E6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68A8A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планируемой динамики показателя (рост, стабильность, убывание)</w:t>
            </w:r>
          </w:p>
        </w:tc>
      </w:tr>
      <w:tr w:rsidR="004D0141" w:rsidRPr="005D6196" w14:paraId="47724A36" w14:textId="77777777" w:rsidTr="003221BD">
        <w:trPr>
          <w:tblHeader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DE26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35D7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515E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824D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742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5F1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32369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6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D0141" w:rsidRPr="005D6196" w14:paraId="3D3FBCC7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5451" w:type="dxa"/>
            <w:gridSpan w:val="7"/>
            <w:shd w:val="clear" w:color="auto" w:fill="EBFFEB"/>
          </w:tcPr>
          <w:p w14:paraId="0695D602" w14:textId="77777777" w:rsidR="004D0141" w:rsidRPr="005D6196" w:rsidRDefault="004D0141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4D0141" w:rsidRPr="005D6196" w14:paraId="2EA28846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513A0505" w14:textId="77777777" w:rsidR="004D0141" w:rsidRPr="005D6196" w:rsidRDefault="004D0141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14:paraId="39DF6BC8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Число субъектов МиСП в расчете на 10 тыс. человек населения</w:t>
            </w:r>
          </w:p>
          <w:p w14:paraId="4B369EC3" w14:textId="77777777" w:rsidR="004D0141" w:rsidRPr="005D6196" w:rsidRDefault="004D0141" w:rsidP="003221BD">
            <w:pPr>
              <w:spacing w:after="0" w:line="240" w:lineRule="auto"/>
              <w:ind w:left="28" w:right="2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975872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14:paraId="7CCE43E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3685" w:type="dxa"/>
          </w:tcPr>
          <w:p w14:paraId="10109864" w14:textId="4057CD9A" w:rsidR="004D0141" w:rsidRPr="004D0141" w:rsidRDefault="004D0141" w:rsidP="003221BD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мисп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Чмисп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Чнас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×10000</m:t>
                </m:r>
              </m:oMath>
            </m:oMathPara>
          </w:p>
          <w:p w14:paraId="67B2FE48" w14:textId="77777777" w:rsidR="004D0141" w:rsidRPr="005D6196" w:rsidRDefault="004D0141" w:rsidP="003221BD">
            <w:pPr>
              <w:spacing w:after="0" w:line="240" w:lineRule="auto"/>
              <w:ind w:left="28" w:right="2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D1F4B5" w14:textId="7D4D5D51" w:rsidR="004D0141" w:rsidRPr="005D6196" w:rsidRDefault="004D0141" w:rsidP="003221BD">
            <w:pPr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мисп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10000</m:t>
                    </m:r>
                  </m:e>
                </m:mr>
              </m:m>
            </m:oMath>
            <w:r w:rsidRPr="005D6196">
              <w:rPr>
                <w:rFonts w:ascii="Times New Roman" w:hAnsi="Times New Roman"/>
                <w:sz w:val="24"/>
                <w:szCs w:val="24"/>
              </w:rPr>
              <w:t xml:space="preserve"> – число субъектов малого и среднего предпринимательства в расчете на 10 тыс. человек населения, единиц;</w:t>
            </w:r>
          </w:p>
          <w:p w14:paraId="09A5BAD2" w14:textId="3668989A" w:rsidR="004D0141" w:rsidRPr="005D6196" w:rsidRDefault="004D0141" w:rsidP="003221BD">
            <w:pPr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Чмисп</m:t>
              </m:r>
            </m:oMath>
            <w:r w:rsidRPr="005D6196">
              <w:rPr>
                <w:rFonts w:ascii="Times New Roman" w:hAnsi="Times New Roman"/>
                <w:sz w:val="24"/>
                <w:szCs w:val="24"/>
              </w:rPr>
              <w:t xml:space="preserve"> -  число субъектов малого и среднего предпринимательства (включая микропредприятия) – юридических лиц и </w:t>
            </w:r>
            <w:r w:rsidRPr="005D6196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предпринимателей, единиц;</w:t>
            </w:r>
          </w:p>
          <w:p w14:paraId="35FCAF74" w14:textId="48EA4506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Чнас</m:t>
              </m:r>
            </m:oMath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– 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</w:t>
            </w:r>
          </w:p>
          <w:p w14:paraId="39E3D294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123EA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реестр субъектов малого и среднего предпринимательства Федеральной налоговой службы России;</w:t>
            </w:r>
          </w:p>
          <w:p w14:paraId="7AFA39B2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1984" w:type="dxa"/>
          </w:tcPr>
          <w:p w14:paraId="6C84684F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4D0141" w:rsidRPr="005D6196" w14:paraId="39A6C1E2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2C52BCB9" w14:textId="77777777" w:rsidR="004D0141" w:rsidRPr="005D6196" w:rsidRDefault="004D0141" w:rsidP="003221BD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14:paraId="7D1ED022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МиСИП, получивших поддержку в организациях городской инфраструктуры поддержки</w:t>
            </w:r>
            <w:r w:rsidRPr="005D6196">
              <w:rPr>
                <w:sz w:val="24"/>
                <w:szCs w:val="24"/>
              </w:rPr>
              <w:t xml:space="preserve">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и инновационной деятельности</w:t>
            </w:r>
          </w:p>
        </w:tc>
        <w:tc>
          <w:tcPr>
            <w:tcW w:w="1276" w:type="dxa"/>
          </w:tcPr>
          <w:p w14:paraId="22239AC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14:paraId="4AF5392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3C9D7E5B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субъектов малого и среднего инновационного предпринимательства, получивших поддержку</w:t>
            </w:r>
          </w:p>
          <w:p w14:paraId="01053AF6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(количество суммируется по всем организациях городской инфраструктуры поддержки</w:t>
            </w:r>
          </w:p>
        </w:tc>
        <w:tc>
          <w:tcPr>
            <w:tcW w:w="3261" w:type="dxa"/>
          </w:tcPr>
          <w:p w14:paraId="40B390EF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Организации городской инфраструктуры поддержки предпринимательства и инновационной деятельности, которые включены в единый реестр организаций, образующих инфраструктуру поддержки субъектов малого и среднего предпринимательства</w:t>
            </w:r>
          </w:p>
          <w:p w14:paraId="43CC090D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ежегодных отчетов, предоставляемых в администрацию города Обнинска) </w:t>
            </w:r>
          </w:p>
          <w:p w14:paraId="05841011" w14:textId="77777777" w:rsidR="004D0141" w:rsidRPr="005D6196" w:rsidRDefault="004D0141" w:rsidP="003221BD">
            <w:pPr>
              <w:pStyle w:val="ConsPlusNormal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91592" w14:textId="77777777" w:rsidR="004D0141" w:rsidRPr="005D6196" w:rsidRDefault="004D0141" w:rsidP="003221BD">
            <w:pPr>
              <w:pStyle w:val="ConsPlusNormal"/>
              <w:ind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6D611F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рост,</w:t>
            </w:r>
          </w:p>
          <w:p w14:paraId="1733CF5C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4D0141" w:rsidRPr="005D6196" w14:paraId="462EBC38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5451" w:type="dxa"/>
            <w:gridSpan w:val="7"/>
            <w:shd w:val="clear" w:color="auto" w:fill="EBFFEB"/>
          </w:tcPr>
          <w:p w14:paraId="4D68BD3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направлений муниципальной программы (процессная часть)</w:t>
            </w:r>
          </w:p>
        </w:tc>
      </w:tr>
      <w:tr w:rsidR="004D0141" w:rsidRPr="005D6196" w14:paraId="17303DFB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09F78BC3" w14:textId="77777777" w:rsidR="004D0141" w:rsidRPr="005D6196" w:rsidRDefault="004D0141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14:paraId="78B95C07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14:paraId="7A0C6E7A" w14:textId="77777777" w:rsidR="004D0141" w:rsidRPr="005D6196" w:rsidRDefault="004D0141" w:rsidP="003221BD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Количество субъектов МиСП и самозанятых граждан, получивших финансовую поддержку на возмещение расходов, связанных с началом предпринимательской деятельности</w:t>
            </w:r>
          </w:p>
        </w:tc>
        <w:tc>
          <w:tcPr>
            <w:tcW w:w="1276" w:type="dxa"/>
          </w:tcPr>
          <w:p w14:paraId="49F73AED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14:paraId="2C9C72A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08E6973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субъектов МиСП и самозанятых граждан, получивших финансовую поддержку</w:t>
            </w:r>
          </w:p>
          <w:p w14:paraId="1143846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3A3296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Отдел инновационного развития (на основании данных из Протокола</w:t>
            </w:r>
          </w:p>
          <w:p w14:paraId="61B38AEB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комиссии </w:t>
            </w:r>
          </w:p>
          <w:p w14:paraId="3FE53ED3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заявок на предоставление субсидий, </w:t>
            </w:r>
          </w:p>
          <w:p w14:paraId="58A7FC3E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направленных участниками отбора для участия в отборе в рамках реализации Программы)</w:t>
            </w:r>
          </w:p>
        </w:tc>
        <w:tc>
          <w:tcPr>
            <w:tcW w:w="1984" w:type="dxa"/>
          </w:tcPr>
          <w:p w14:paraId="3F84BD5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625FFB1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4D0141" w:rsidRPr="005D6196" w14:paraId="685236D2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30C6887F" w14:textId="77777777" w:rsidR="004D0141" w:rsidRPr="005D6196" w:rsidRDefault="004D0141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14:paraId="4B6F4076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14:paraId="0608BDEC" w14:textId="77777777" w:rsidR="004D0141" w:rsidRPr="005D6196" w:rsidRDefault="004D0141" w:rsidP="003221BD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МиСП и самозанятых граждан получивших финансовую поддержку на компенсацию затрат, связанных с уплатой процентов по кредитам, привлечённым в </w:t>
            </w:r>
            <w:r w:rsidRPr="005D6196">
              <w:rPr>
                <w:rFonts w:ascii="Times New Roman" w:hAnsi="Times New Roman"/>
                <w:sz w:val="24"/>
                <w:szCs w:val="24"/>
              </w:rPr>
              <w:lastRenderedPageBreak/>
              <w:t>российских кредитных организациях, с участием в выставочно-ярмарочных мероприятиях</w:t>
            </w:r>
          </w:p>
        </w:tc>
        <w:tc>
          <w:tcPr>
            <w:tcW w:w="1276" w:type="dxa"/>
          </w:tcPr>
          <w:p w14:paraId="186AAC0D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843" w:type="dxa"/>
          </w:tcPr>
          <w:p w14:paraId="4F5733B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5F6871EF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субъектов МиСП и самозанятых граждан, получивших финансовую поддержку</w:t>
            </w:r>
          </w:p>
          <w:p w14:paraId="44E7D85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630E0C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Отдел инновационного развития (на основании данных из Протокола</w:t>
            </w:r>
          </w:p>
          <w:p w14:paraId="2C1E9BAE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комиссии </w:t>
            </w:r>
          </w:p>
          <w:p w14:paraId="2D473A54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заявок на предоставление субсидий, </w:t>
            </w:r>
          </w:p>
          <w:p w14:paraId="2095735F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направленных участниками отбора для участия в отборе в рамках реализации Программы)</w:t>
            </w:r>
          </w:p>
        </w:tc>
        <w:tc>
          <w:tcPr>
            <w:tcW w:w="1984" w:type="dxa"/>
          </w:tcPr>
          <w:p w14:paraId="2077C899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2E575B3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4D0141" w:rsidRPr="005D6196" w14:paraId="19A17ABF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350E1631" w14:textId="77777777" w:rsidR="004D0141" w:rsidRPr="005D6196" w:rsidRDefault="004D0141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4" w:type="dxa"/>
          </w:tcPr>
          <w:p w14:paraId="787631F6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1</w:t>
            </w:r>
          </w:p>
          <w:p w14:paraId="6967943D" w14:textId="77777777" w:rsidR="004D0141" w:rsidRPr="005D6196" w:rsidRDefault="004D0141" w:rsidP="003221BD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Количество субъектов МиСП и самозанятых граждан, получивших финансовую поддержку на компенсацию затрат, связанных с приобретением  производственного оборудования</w:t>
            </w:r>
          </w:p>
          <w:p w14:paraId="45AEDB53" w14:textId="77777777" w:rsidR="004D0141" w:rsidRPr="005D6196" w:rsidRDefault="004D0141" w:rsidP="003221BD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20DFF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14:paraId="683CADE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7AE8EA22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субъектов МиСП и самозанятых граждан, получивших финансовую поддержку</w:t>
            </w:r>
          </w:p>
          <w:p w14:paraId="546B0B6B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9A1E57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Отдел инновационного развития (на основании данных из Протокола</w:t>
            </w:r>
          </w:p>
          <w:p w14:paraId="42EC8E53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комиссии </w:t>
            </w:r>
          </w:p>
          <w:p w14:paraId="081CD14F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заявок на предоставление субсидий, </w:t>
            </w:r>
          </w:p>
          <w:p w14:paraId="54967E4B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направленных участниками отбора для участия в отборе в рамках реализации Программы)</w:t>
            </w:r>
          </w:p>
        </w:tc>
        <w:tc>
          <w:tcPr>
            <w:tcW w:w="1984" w:type="dxa"/>
          </w:tcPr>
          <w:p w14:paraId="2C77DEBC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0DA8A3D2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4D0141" w:rsidRPr="005D6196" w14:paraId="705E0958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62EEA17D" w14:textId="77777777" w:rsidR="004D0141" w:rsidRPr="005D6196" w:rsidRDefault="004D0141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14:paraId="77B629C6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</w:p>
          <w:p w14:paraId="226D8A5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включенных в  «Перечень муниципального имущества города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</w:t>
            </w:r>
            <w:r w:rsidRPr="005D6196">
              <w:rPr>
                <w:rFonts w:ascii="Times New Roman" w:hAnsi="Times New Roman" w:cs="Times New Roman" w:hint="eastAsia"/>
                <w:sz w:val="24"/>
                <w:szCs w:val="24"/>
              </w:rPr>
              <w:t>–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Перечень)</w:t>
            </w:r>
          </w:p>
          <w:p w14:paraId="5F6002CA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7F686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843" w:type="dxa"/>
          </w:tcPr>
          <w:p w14:paraId="26991ED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3685" w:type="dxa"/>
          </w:tcPr>
          <w:p w14:paraId="5B3FEAE0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нарастающим итогом, включенных в перечень объектов на конец года</w:t>
            </w:r>
          </w:p>
        </w:tc>
        <w:tc>
          <w:tcPr>
            <w:tcW w:w="3261" w:type="dxa"/>
          </w:tcPr>
          <w:p w14:paraId="3E228C7F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Отдел арендных отношений (фактические данные из Перечня)</w:t>
            </w:r>
          </w:p>
        </w:tc>
        <w:tc>
          <w:tcPr>
            <w:tcW w:w="1984" w:type="dxa"/>
          </w:tcPr>
          <w:p w14:paraId="4E74C2B2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4D0141" w:rsidRPr="005D6196" w14:paraId="08A0DFF0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62995746" w14:textId="77777777" w:rsidR="004D0141" w:rsidRPr="005D6196" w:rsidRDefault="004D0141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4" w:type="dxa"/>
          </w:tcPr>
          <w:p w14:paraId="2FB5FE42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14:paraId="73E7FE0B" w14:textId="77777777" w:rsidR="004D0141" w:rsidRPr="005D6196" w:rsidRDefault="004D0141" w:rsidP="003221BD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Количество МиСИП, обратившихся к организациям городской инфраструктуры поддержки предпринимательства и инновационной деятельности за консультационной поддержкой</w:t>
            </w:r>
          </w:p>
          <w:p w14:paraId="2609E48F" w14:textId="77777777" w:rsidR="004D0141" w:rsidRPr="005D6196" w:rsidRDefault="004D0141" w:rsidP="003221BD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91FF77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14:paraId="500256F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04CE25CF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МиСИП, обратившихся к организациям городской инфраструктуры поддержки предпринимательства и инновационной деятельности за консультационной поддержкой</w:t>
            </w:r>
          </w:p>
        </w:tc>
        <w:tc>
          <w:tcPr>
            <w:tcW w:w="3261" w:type="dxa"/>
          </w:tcPr>
          <w:p w14:paraId="738D29E6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Организации городской инфраструктуры поддержки предпринимательства и инновационной деятельности, которые включены в единый реестр организаций, образующих инфраструктуру поддержки субъектов малого и среднего предпринимательства</w:t>
            </w:r>
          </w:p>
          <w:p w14:paraId="098D4323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предоставляемых в администрацию города  Обнинска ежеквартальных отчетов к договору о предоставлении субсидии и ежегодных отчетов)  </w:t>
            </w:r>
          </w:p>
        </w:tc>
        <w:tc>
          <w:tcPr>
            <w:tcW w:w="1984" w:type="dxa"/>
          </w:tcPr>
          <w:p w14:paraId="0B553C7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5FFD047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4D0141" w:rsidRPr="005D6196" w14:paraId="75DC6E0A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1EBBAF17" w14:textId="77777777" w:rsidR="004D0141" w:rsidRPr="005D6196" w:rsidRDefault="004D0141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4" w:type="dxa"/>
          </w:tcPr>
          <w:p w14:paraId="2138C1FA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14:paraId="19764547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(встреч, конференций, семинаров, мастер-классов и пр.), проведённых для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</w:t>
            </w:r>
          </w:p>
          <w:p w14:paraId="694C63C5" w14:textId="77777777" w:rsidR="004D0141" w:rsidRPr="005D6196" w:rsidRDefault="004D0141" w:rsidP="003221BD">
            <w:pPr>
              <w:pStyle w:val="ConsPlusNormal"/>
              <w:ind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9C788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843" w:type="dxa"/>
          </w:tcPr>
          <w:p w14:paraId="37C78A9C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7D1D60C7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мероприятий, проведённых для содействия маркетингу продукции инновационных предприятий, привлечения инвестиций в инновации, и иных целей, содействующих развитию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сферы</w:t>
            </w:r>
          </w:p>
        </w:tc>
        <w:tc>
          <w:tcPr>
            <w:tcW w:w="3261" w:type="dxa"/>
          </w:tcPr>
          <w:p w14:paraId="6B16B7E3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городской инфраструктуры поддержки предпринимательства и инновационной деятельности, которая включена в единый реестр организаций, образующих инфраструктуру поддержки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малого и среднего предпринимательства</w:t>
            </w:r>
          </w:p>
          <w:p w14:paraId="61997A92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предоставляемых в администрацию города  Обнинска ежеквартальных отчетов к договору о предоставлении субсидии и ежегодных отчетов)  </w:t>
            </w:r>
          </w:p>
        </w:tc>
        <w:tc>
          <w:tcPr>
            <w:tcW w:w="1984" w:type="dxa"/>
          </w:tcPr>
          <w:p w14:paraId="58001DA9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рост,</w:t>
            </w:r>
          </w:p>
          <w:p w14:paraId="177EC872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4D0141" w:rsidRPr="005D6196" w14:paraId="4ED424DF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2476716B" w14:textId="77777777" w:rsidR="004D0141" w:rsidRPr="005D6196" w:rsidRDefault="004D0141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4" w:type="dxa"/>
          </w:tcPr>
          <w:p w14:paraId="6EE9CC0B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14:paraId="1A45A85A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отдела инновационного развития</w:t>
            </w:r>
          </w:p>
        </w:tc>
        <w:tc>
          <w:tcPr>
            <w:tcW w:w="1276" w:type="dxa"/>
          </w:tcPr>
          <w:p w14:paraId="7D583CF7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43" w:type="dxa"/>
          </w:tcPr>
          <w:p w14:paraId="3D27B96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37FF9C93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публикаций в СМИ города и на официальном сайте, посвященных развитию инновационной деятельности в Обнинске</w:t>
            </w:r>
          </w:p>
        </w:tc>
        <w:tc>
          <w:tcPr>
            <w:tcW w:w="3261" w:type="dxa"/>
          </w:tcPr>
          <w:p w14:paraId="6426812D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городской инфраструктуры поддержки предпринимательства и инновационной деятельности, которая включена в единый реестр организаций, образующих инфраструктуру поддержки субъектов малого и среднего предпринимательства</w:t>
            </w:r>
          </w:p>
          <w:p w14:paraId="34368A0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предоставляемых в администрацию города  Обнинска ежеквартальных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отчетов к договору о предоставлении субсидии и ежегодных отчетов)  </w:t>
            </w:r>
          </w:p>
          <w:p w14:paraId="2B59A029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1FD2B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A1DE8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9A2B7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рост,</w:t>
            </w:r>
          </w:p>
          <w:p w14:paraId="27825A6F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4D0141" w:rsidRPr="005D6196" w14:paraId="74FA5AFF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3B9762F7" w14:textId="77777777" w:rsidR="004D0141" w:rsidRPr="005D6196" w:rsidRDefault="004D0141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4" w:type="dxa"/>
          </w:tcPr>
          <w:p w14:paraId="39BC8369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2</w:t>
            </w:r>
          </w:p>
          <w:p w14:paraId="100A1948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1276" w:type="dxa"/>
          </w:tcPr>
          <w:p w14:paraId="6E78933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</w:tcPr>
          <w:p w14:paraId="22B5217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19D29759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3261" w:type="dxa"/>
          </w:tcPr>
          <w:p w14:paraId="3F04EA2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городской инфраструктуры поддержки предпринимательства и инновационной деятельности, которая включена в единый реестр организаций, образующих инфраструктуру поддержки субъектов малого и среднего предпринимательства</w:t>
            </w:r>
          </w:p>
          <w:p w14:paraId="3A96C1B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предоставляемых в администрацию города  Обнинска ежеквартальных отчетов к договору о предоставлении субсидии и ежегодных отчетов)  </w:t>
            </w:r>
          </w:p>
          <w:p w14:paraId="449164A3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CEAA0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4B5E1FE4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4D0141" w:rsidRPr="005D6196" w14:paraId="354711A9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4381DB6D" w14:textId="77777777" w:rsidR="004D0141" w:rsidRPr="005D6196" w:rsidRDefault="004D0141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44" w:type="dxa"/>
          </w:tcPr>
          <w:p w14:paraId="67CBC8ED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 Направления 2</w:t>
            </w:r>
          </w:p>
          <w:p w14:paraId="0FE80E42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</w:t>
            </w:r>
          </w:p>
          <w:p w14:paraId="5477AB8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(встреч, конференций, семинаров, </w:t>
            </w:r>
          </w:p>
          <w:p w14:paraId="0DFB502E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мастер-классов и пр.), проведенных для развития инновационной деятельности</w:t>
            </w:r>
          </w:p>
        </w:tc>
        <w:tc>
          <w:tcPr>
            <w:tcW w:w="1276" w:type="dxa"/>
          </w:tcPr>
          <w:p w14:paraId="7D3F9FC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14:paraId="0CE21999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685" w:type="dxa"/>
          </w:tcPr>
          <w:p w14:paraId="58FCB6F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фактическое количество мероприятий</w:t>
            </w:r>
          </w:p>
        </w:tc>
        <w:tc>
          <w:tcPr>
            <w:tcW w:w="3261" w:type="dxa"/>
          </w:tcPr>
          <w:p w14:paraId="7203AD9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городской инфраструктуры поддержки предпринимательства и инновационной деятельности, которая включена в единый реестр организаций, образующих инфраструктуру поддержки субъектов малого и среднего предпринимательства</w:t>
            </w:r>
          </w:p>
          <w:p w14:paraId="12268858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основании предоставляемых в администрацию города  Обнинска ежеквартальных отчетов к договору о предоставлении субсидии и ежегодных отчетов)  </w:t>
            </w:r>
          </w:p>
        </w:tc>
        <w:tc>
          <w:tcPr>
            <w:tcW w:w="1984" w:type="dxa"/>
          </w:tcPr>
          <w:p w14:paraId="6B494466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рост,</w:t>
            </w:r>
          </w:p>
          <w:p w14:paraId="74D1F23D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4D0141" w:rsidRPr="005D6196" w14:paraId="50545261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658" w:type="dxa"/>
          </w:tcPr>
          <w:p w14:paraId="027D51D8" w14:textId="77777777" w:rsidR="004D0141" w:rsidRPr="005D6196" w:rsidRDefault="004D0141" w:rsidP="003221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4" w:type="dxa"/>
          </w:tcPr>
          <w:p w14:paraId="1CB98FF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6 Направления 2</w:t>
            </w:r>
          </w:p>
          <w:p w14:paraId="15D45E3C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Процент заполняемости офисных площадей бизнес-инкубаторов, предназначенных для аренды субъектами МиСИП</w:t>
            </w:r>
          </w:p>
        </w:tc>
        <w:tc>
          <w:tcPr>
            <w:tcW w:w="1276" w:type="dxa"/>
          </w:tcPr>
          <w:p w14:paraId="0F2FDF12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3A8D5CA7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3685" w:type="dxa"/>
          </w:tcPr>
          <w:tbl>
            <w:tblPr>
              <w:tblW w:w="33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993"/>
              <w:gridCol w:w="1396"/>
            </w:tblGrid>
            <w:tr w:rsidR="004D0141" w:rsidRPr="005D6196" w14:paraId="0FDCD715" w14:textId="77777777" w:rsidTr="003221BD">
              <w:tc>
                <w:tcPr>
                  <w:tcW w:w="9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284576" w14:textId="77777777" w:rsidR="004D0141" w:rsidRPr="005D6196" w:rsidRDefault="004D0141" w:rsidP="003221BD">
                  <w:pPr>
                    <w:spacing w:after="0" w:line="240" w:lineRule="auto"/>
                    <w:ind w:left="28" w:right="2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D6196">
                    <w:rPr>
                      <w:rFonts w:ascii="Times New Roman" w:hAnsi="Times New Roman"/>
                      <w:sz w:val="24"/>
                      <w:szCs w:val="24"/>
                    </w:rPr>
                    <w:t>ОПзап=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FDB50F" w14:textId="77777777" w:rsidR="004D0141" w:rsidRPr="005D6196" w:rsidRDefault="004D0141" w:rsidP="003221BD">
                  <w:pPr>
                    <w:spacing w:after="0" w:line="240" w:lineRule="auto"/>
                    <w:ind w:left="28" w:right="28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D619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Чзап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17B73A" w14:textId="77777777" w:rsidR="004D0141" w:rsidRPr="005D6196" w:rsidRDefault="004D0141" w:rsidP="003221BD">
                  <w:pPr>
                    <w:spacing w:after="0" w:line="240" w:lineRule="auto"/>
                    <w:ind w:left="28" w:right="28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D619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х 100 % , где</w:t>
                  </w:r>
                </w:p>
              </w:tc>
            </w:tr>
            <w:tr w:rsidR="004D0141" w:rsidRPr="005D6196" w14:paraId="5C19134C" w14:textId="77777777" w:rsidTr="003221BD">
              <w:tc>
                <w:tcPr>
                  <w:tcW w:w="93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3FE26" w14:textId="77777777" w:rsidR="004D0141" w:rsidRPr="005D6196" w:rsidRDefault="004D0141" w:rsidP="003221BD">
                  <w:pPr>
                    <w:spacing w:after="0" w:line="240" w:lineRule="auto"/>
                    <w:ind w:left="28" w:right="28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A9B027" w14:textId="77777777" w:rsidR="004D0141" w:rsidRPr="005D6196" w:rsidRDefault="004D0141" w:rsidP="003221BD">
                  <w:pPr>
                    <w:spacing w:after="0" w:line="240" w:lineRule="auto"/>
                    <w:ind w:left="28" w:right="28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D619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Чобщ</w:t>
                  </w:r>
                </w:p>
              </w:tc>
              <w:tc>
                <w:tcPr>
                  <w:tcW w:w="139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D7926D" w14:textId="77777777" w:rsidR="004D0141" w:rsidRPr="005D6196" w:rsidRDefault="004D0141" w:rsidP="003221BD">
                  <w:pPr>
                    <w:spacing w:after="0" w:line="240" w:lineRule="auto"/>
                    <w:ind w:left="28" w:right="28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9063130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</w:p>
          <w:p w14:paraId="0D99CB78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ОПзап – процент заполняемости офисных площадей бизнес-инкубаторов, предназначенных для аренды субъектами МиСИП;</w:t>
            </w:r>
          </w:p>
          <w:p w14:paraId="601F6394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lastRenderedPageBreak/>
              <w:t>Чзап – количество заполненных офисных площадей бизнес-инкубаторов, предназначенных для аренды субъектами МиСИП.;</w:t>
            </w:r>
          </w:p>
          <w:p w14:paraId="2F3C0C5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Чобщ – общее количество офисных площадей бизнес-инкубаторов, предназначенных для аренды субъектами МиСИП</w:t>
            </w:r>
          </w:p>
          <w:p w14:paraId="2DB15A5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7E2959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городской инфраструктуры поддержки предпринимательства и инновационной деятельности, которым предоставлено муниципальное имущество, включённое в Перечень (на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основании предоставляемых  в администрацию города Обнинска ежегодных отчетов)  </w:t>
            </w:r>
          </w:p>
        </w:tc>
        <w:tc>
          <w:tcPr>
            <w:tcW w:w="1984" w:type="dxa"/>
          </w:tcPr>
          <w:p w14:paraId="1A90A1BD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рост,</w:t>
            </w:r>
          </w:p>
          <w:p w14:paraId="39997CC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</w:tbl>
    <w:p w14:paraId="4DE931A6" w14:textId="77777777" w:rsidR="004D0141" w:rsidRPr="005D6196" w:rsidRDefault="004D0141" w:rsidP="004D0141">
      <w:pPr>
        <w:pStyle w:val="ConsPlusNormal"/>
        <w:rPr>
          <w:rFonts w:ascii="Times New Roman" w:hAnsi="Times New Roman" w:cs="Times New Roman"/>
          <w:sz w:val="26"/>
          <w:szCs w:val="26"/>
        </w:rPr>
        <w:sectPr w:rsidR="004D0141" w:rsidRPr="005D6196" w:rsidSect="004D0141">
          <w:pgSz w:w="16838" w:h="11905" w:orient="landscape"/>
          <w:pgMar w:top="1021" w:right="1134" w:bottom="1134" w:left="992" w:header="0" w:footer="0" w:gutter="0"/>
          <w:cols w:space="720"/>
          <w:titlePg/>
        </w:sectPr>
      </w:pPr>
    </w:p>
    <w:p w14:paraId="0622820D" w14:textId="77777777" w:rsidR="004D0141" w:rsidRPr="005D6196" w:rsidRDefault="004D0141" w:rsidP="004D0141">
      <w:pPr>
        <w:spacing w:after="0" w:line="240" w:lineRule="auto"/>
        <w:ind w:left="11057" w:right="-172"/>
        <w:rPr>
          <w:rFonts w:ascii="Liberation Serif" w:eastAsia="Times New Roman" w:hAnsi="Liberation Serif"/>
          <w:sz w:val="26"/>
          <w:szCs w:val="26"/>
        </w:rPr>
      </w:pPr>
      <w:r w:rsidRPr="005D6196">
        <w:rPr>
          <w:rFonts w:ascii="Liberation Serif" w:eastAsia="Times New Roman" w:hAnsi="Liberation Serif"/>
          <w:sz w:val="26"/>
          <w:szCs w:val="26"/>
        </w:rPr>
        <w:lastRenderedPageBreak/>
        <w:t>Приложение № 3</w:t>
      </w:r>
    </w:p>
    <w:p w14:paraId="74E3F0E8" w14:textId="77777777" w:rsidR="004D0141" w:rsidRPr="005D6196" w:rsidRDefault="004D0141" w:rsidP="004D0141">
      <w:pPr>
        <w:spacing w:after="0" w:line="240" w:lineRule="auto"/>
        <w:ind w:left="11057" w:right="-172"/>
        <w:rPr>
          <w:rFonts w:ascii="Liberation Serif" w:eastAsia="Times New Roman" w:hAnsi="Liberation Serif"/>
          <w:sz w:val="26"/>
          <w:szCs w:val="26"/>
        </w:rPr>
      </w:pPr>
      <w:r w:rsidRPr="005D6196">
        <w:rPr>
          <w:rFonts w:ascii="Liberation Serif" w:eastAsia="Times New Roman" w:hAnsi="Liberation Serif"/>
          <w:sz w:val="26"/>
          <w:szCs w:val="26"/>
        </w:rPr>
        <w:t>к муниципальной программе</w:t>
      </w:r>
    </w:p>
    <w:p w14:paraId="679DD95C" w14:textId="77777777" w:rsidR="004D0141" w:rsidRPr="005D6196" w:rsidRDefault="004D0141" w:rsidP="004D0141">
      <w:pPr>
        <w:spacing w:after="0" w:line="240" w:lineRule="auto"/>
        <w:ind w:left="11057" w:right="-172"/>
        <w:rPr>
          <w:rFonts w:ascii="Times New Roman" w:hAnsi="Times New Roman"/>
          <w:sz w:val="26"/>
          <w:szCs w:val="26"/>
        </w:rPr>
      </w:pPr>
      <w:r w:rsidRPr="005D6196">
        <w:rPr>
          <w:rFonts w:ascii="Liberation Serif" w:eastAsia="Times New Roman" w:hAnsi="Liberation Serif"/>
          <w:sz w:val="26"/>
          <w:szCs w:val="26"/>
        </w:rPr>
        <w:t>города Обни</w:t>
      </w:r>
      <w:r w:rsidRPr="005D6196">
        <w:rPr>
          <w:rFonts w:ascii="Liberation Serif" w:eastAsia="Times New Roman" w:hAnsi="Liberation Serif"/>
          <w:sz w:val="26"/>
          <w:szCs w:val="26"/>
        </w:rPr>
        <w:lastRenderedPageBreak/>
        <w:t>нска «</w:t>
      </w:r>
      <w:r w:rsidRPr="005D6196">
        <w:rPr>
          <w:rFonts w:ascii="Times New Roman" w:hAnsi="Times New Roman"/>
          <w:sz w:val="26"/>
          <w:szCs w:val="26"/>
        </w:rPr>
        <w:t>Содействие развитию малого и среднего предпри</w:t>
      </w:r>
      <w:r w:rsidRPr="005D6196">
        <w:rPr>
          <w:rFonts w:ascii="Times New Roman" w:hAnsi="Times New Roman"/>
          <w:sz w:val="26"/>
          <w:szCs w:val="26"/>
        </w:rPr>
        <w:lastRenderedPageBreak/>
        <w:t xml:space="preserve">нимательства </w:t>
      </w:r>
    </w:p>
    <w:p w14:paraId="2DA8799C" w14:textId="77777777" w:rsidR="004D0141" w:rsidRPr="005D6196" w:rsidRDefault="004D0141" w:rsidP="004D0141">
      <w:pPr>
        <w:spacing w:after="0" w:line="240" w:lineRule="auto"/>
        <w:ind w:left="11057" w:right="-172"/>
        <w:rPr>
          <w:rFonts w:ascii="Liberation Serif" w:eastAsia="Times New Roman" w:hAnsi="Liberation Serif"/>
          <w:sz w:val="26"/>
          <w:szCs w:val="26"/>
        </w:rPr>
      </w:pPr>
      <w:r w:rsidRPr="005D6196">
        <w:rPr>
          <w:rFonts w:ascii="Times New Roman" w:hAnsi="Times New Roman"/>
          <w:sz w:val="26"/>
          <w:szCs w:val="26"/>
        </w:rPr>
        <w:t>и инновационной деятельности</w:t>
      </w:r>
      <w:r w:rsidRPr="005D6196">
        <w:rPr>
          <w:rFonts w:ascii="Liberation Serif" w:eastAsia="Times New Roman" w:hAnsi="Liberation Serif"/>
          <w:sz w:val="26"/>
          <w:szCs w:val="26"/>
        </w:rPr>
        <w:t>»</w:t>
      </w:r>
    </w:p>
    <w:p w14:paraId="334E31AF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9D4E283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02908F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 xml:space="preserve">Детализированный перечень </w:t>
      </w:r>
    </w:p>
    <w:p w14:paraId="1870970B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муниципальной программы города Обнинска</w:t>
      </w:r>
    </w:p>
    <w:p w14:paraId="325F3359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0941B993" w14:textId="77777777" w:rsidR="004D0141" w:rsidRPr="005D6196" w:rsidRDefault="004D0141" w:rsidP="004D014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lastRenderedPageBreak/>
        <w:t>на 2025 год</w:t>
      </w:r>
    </w:p>
    <w:p w14:paraId="3978E085" w14:textId="77777777" w:rsidR="004D0141" w:rsidRPr="005D6196" w:rsidRDefault="004D0141" w:rsidP="004D0141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tbl>
      <w:tblPr>
        <w:tblW w:w="14791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4"/>
        <w:gridCol w:w="1418"/>
        <w:gridCol w:w="2080"/>
        <w:gridCol w:w="1289"/>
        <w:gridCol w:w="1559"/>
        <w:gridCol w:w="1701"/>
        <w:gridCol w:w="1320"/>
        <w:gridCol w:w="1530"/>
      </w:tblGrid>
      <w:tr w:rsidR="004D0141" w:rsidRPr="005D6196" w14:paraId="67D0658D" w14:textId="77777777" w:rsidTr="003221BD">
        <w:trPr>
          <w:trHeight w:val="332"/>
          <w:tblHeader/>
        </w:trPr>
        <w:tc>
          <w:tcPr>
            <w:tcW w:w="3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D4A16EB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5E35F3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48796E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 w:firstLine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6735BE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14:paraId="1485B07D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4D0141" w:rsidRPr="005D6196" w14:paraId="77CDA08F" w14:textId="77777777" w:rsidTr="003221BD">
        <w:trPr>
          <w:tblHeader/>
        </w:trPr>
        <w:tc>
          <w:tcPr>
            <w:tcW w:w="3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0D4D0A1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547460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015015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69FADD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BC9C3D4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14:paraId="166A8A2A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432130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A5CDD31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79E87D3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4D0141" w:rsidRPr="005D6196" w14:paraId="75B59B80" w14:textId="77777777" w:rsidTr="003221BD">
        <w:trPr>
          <w:tblHeader/>
        </w:trPr>
        <w:tc>
          <w:tcPr>
            <w:tcW w:w="3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959845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FF4E88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748B7B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6179985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6940C2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E62A38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AEE74B8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09089" w14:textId="77777777" w:rsidR="004D0141" w:rsidRPr="005D6196" w:rsidRDefault="004D0141" w:rsidP="00322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0141" w:rsidRPr="005D6196" w14:paraId="1B6691E5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531B857E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 всего, тыс. руб.</w:t>
            </w:r>
          </w:p>
        </w:tc>
        <w:tc>
          <w:tcPr>
            <w:tcW w:w="1418" w:type="dxa"/>
          </w:tcPr>
          <w:p w14:paraId="61DD26B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7C2207B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08E4F18" w14:textId="77777777" w:rsidR="004D0141" w:rsidRPr="005D6196" w:rsidRDefault="004D0141" w:rsidP="003221BD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7D294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25 012,0</w:t>
            </w:r>
          </w:p>
        </w:tc>
        <w:tc>
          <w:tcPr>
            <w:tcW w:w="1701" w:type="dxa"/>
          </w:tcPr>
          <w:p w14:paraId="12A66A2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15434BB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530" w:type="dxa"/>
          </w:tcPr>
          <w:p w14:paraId="51BB598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24 050,0</w:t>
            </w:r>
          </w:p>
        </w:tc>
      </w:tr>
      <w:tr w:rsidR="004D0141" w:rsidRPr="005D6196" w14:paraId="0171E7D1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997"/>
        </w:trPr>
        <w:tc>
          <w:tcPr>
            <w:tcW w:w="3894" w:type="dxa"/>
          </w:tcPr>
          <w:p w14:paraId="48F7CFB7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Программы </w:t>
            </w:r>
          </w:p>
          <w:p w14:paraId="65E86AEE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субъектов МиСП  города и самозанятых граждан</w:t>
            </w:r>
          </w:p>
        </w:tc>
        <w:tc>
          <w:tcPr>
            <w:tcW w:w="1418" w:type="dxa"/>
          </w:tcPr>
          <w:p w14:paraId="205B294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644BED3F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FD9834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8DD1C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25 012,0</w:t>
            </w:r>
          </w:p>
        </w:tc>
        <w:tc>
          <w:tcPr>
            <w:tcW w:w="1701" w:type="dxa"/>
          </w:tcPr>
          <w:p w14:paraId="69B64FE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1223639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530" w:type="dxa"/>
          </w:tcPr>
          <w:p w14:paraId="72B0BDE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24 050,0</w:t>
            </w:r>
          </w:p>
        </w:tc>
      </w:tr>
      <w:tr w:rsidR="004D0141" w:rsidRPr="005D6196" w14:paraId="4BD97E75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09D6E684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14:paraId="1456022A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Число субъектов МиСП в расчете на 10 тыс. человек населения</w:t>
            </w:r>
          </w:p>
        </w:tc>
        <w:tc>
          <w:tcPr>
            <w:tcW w:w="1418" w:type="dxa"/>
          </w:tcPr>
          <w:p w14:paraId="429DCAA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3A7546FF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4031754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559" w:type="dxa"/>
          </w:tcPr>
          <w:p w14:paraId="446C4FE6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420C1D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2D77B0B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F982BEA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41" w:rsidRPr="005D6196" w14:paraId="7320A3D4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71D52F29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Цели Программы </w:t>
            </w:r>
          </w:p>
          <w:p w14:paraId="1A7F1DE0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МиСИП, получивших поддержку в организациях городской инфраструктуры поддержки предпринимательства и инновационной деятельности</w:t>
            </w:r>
          </w:p>
        </w:tc>
        <w:tc>
          <w:tcPr>
            <w:tcW w:w="1418" w:type="dxa"/>
          </w:tcPr>
          <w:p w14:paraId="19A9D61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238727A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89" w:type="dxa"/>
          </w:tcPr>
          <w:p w14:paraId="13089F04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4CC90729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249E43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2D85F89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D5D387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41" w:rsidRPr="005D6196" w14:paraId="3691247E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4791" w:type="dxa"/>
            <w:gridSpan w:val="8"/>
          </w:tcPr>
          <w:p w14:paraId="4639E849" w14:textId="77777777" w:rsidR="004D0141" w:rsidRPr="005D6196" w:rsidRDefault="004D0141" w:rsidP="003221BD">
            <w:pPr>
              <w:pStyle w:val="ConsPlusNormal"/>
              <w:ind w:left="28" w:right="2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4D0141" w:rsidRPr="005D6196" w14:paraId="61AAF6F3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7931C5CB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418" w:type="dxa"/>
          </w:tcPr>
          <w:p w14:paraId="057DFCA7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4D52488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25 012,0</w:t>
            </w:r>
          </w:p>
        </w:tc>
        <w:tc>
          <w:tcPr>
            <w:tcW w:w="1289" w:type="dxa"/>
          </w:tcPr>
          <w:p w14:paraId="68B5C6F9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9F2D6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701" w:type="dxa"/>
          </w:tcPr>
          <w:p w14:paraId="159E88D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24 050,0</w:t>
            </w:r>
          </w:p>
        </w:tc>
        <w:tc>
          <w:tcPr>
            <w:tcW w:w="1320" w:type="dxa"/>
          </w:tcPr>
          <w:p w14:paraId="7DF361B6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25 012,0</w:t>
            </w:r>
          </w:p>
        </w:tc>
        <w:tc>
          <w:tcPr>
            <w:tcW w:w="1530" w:type="dxa"/>
          </w:tcPr>
          <w:p w14:paraId="7CF86E4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0141" w:rsidRPr="005D6196" w14:paraId="7B678445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76D0B6CB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 процессной части</w:t>
            </w:r>
          </w:p>
          <w:p w14:paraId="400186E0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субъектам МиСП и самозанятым гражданам</w:t>
            </w:r>
          </w:p>
        </w:tc>
        <w:tc>
          <w:tcPr>
            <w:tcW w:w="1418" w:type="dxa"/>
          </w:tcPr>
          <w:p w14:paraId="15A0266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3BEE0DE4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697C0D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CCD55C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  <w:tc>
          <w:tcPr>
            <w:tcW w:w="1701" w:type="dxa"/>
          </w:tcPr>
          <w:p w14:paraId="2B22168C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55C7B08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530" w:type="dxa"/>
          </w:tcPr>
          <w:p w14:paraId="68CC29A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D0141" w:rsidRPr="005D6196" w14:paraId="1A925D2B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4D4A54A2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14:paraId="379DB793" w14:textId="77777777" w:rsidR="004D0141" w:rsidRPr="005D6196" w:rsidRDefault="004D0141" w:rsidP="003221BD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Количество субъектов МиСП и самозанятых граждан, получивших финансовую поддержку на возмещение расходов, связанных с началом предпринимательской деятельности</w:t>
            </w:r>
          </w:p>
        </w:tc>
        <w:tc>
          <w:tcPr>
            <w:tcW w:w="1418" w:type="dxa"/>
          </w:tcPr>
          <w:p w14:paraId="38984B62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4590C54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5DEDAE27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23EFB3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37454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46A1474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9F9E8D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41" w:rsidRPr="005D6196" w14:paraId="1AF0E301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7C0CFB3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14:paraId="190E1020" w14:textId="77777777" w:rsidR="004D0141" w:rsidRPr="005D6196" w:rsidRDefault="004D0141" w:rsidP="003221BD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МиСП и самозанятых граждан, получивших финансовую поддержку на компенсацию затрат, связанных с уплатой процентов по кредитам, привлечённым в российских </w:t>
            </w:r>
            <w:r w:rsidRPr="005D6196">
              <w:rPr>
                <w:rFonts w:ascii="Times New Roman" w:hAnsi="Times New Roman"/>
                <w:sz w:val="24"/>
                <w:szCs w:val="24"/>
              </w:rPr>
              <w:lastRenderedPageBreak/>
              <w:t>кредитных организациях, с участием в выставочно-ярмарочных мероприятиях</w:t>
            </w:r>
          </w:p>
        </w:tc>
        <w:tc>
          <w:tcPr>
            <w:tcW w:w="1418" w:type="dxa"/>
          </w:tcPr>
          <w:p w14:paraId="4B8D567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080" w:type="dxa"/>
          </w:tcPr>
          <w:p w14:paraId="083A1D72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9" w:type="dxa"/>
          </w:tcPr>
          <w:p w14:paraId="3888639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360CAF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57CB17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A16E4E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5870EC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41" w:rsidRPr="005D6196" w14:paraId="58EF711F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26416BF7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1</w:t>
            </w:r>
          </w:p>
          <w:p w14:paraId="36D7AAF6" w14:textId="77777777" w:rsidR="004D0141" w:rsidRPr="005D6196" w:rsidRDefault="004D0141" w:rsidP="003221BD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Количество субъектов МиСП и самозанятых граждан, получивших финансовую поддержку на компенсацию затрат, связанных с приобретением  производственного оборудования</w:t>
            </w:r>
          </w:p>
        </w:tc>
        <w:tc>
          <w:tcPr>
            <w:tcW w:w="1418" w:type="dxa"/>
          </w:tcPr>
          <w:p w14:paraId="0AC67D1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7BBA313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9" w:type="dxa"/>
          </w:tcPr>
          <w:p w14:paraId="30FE5AC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8EE4C4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F03506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22F181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BC46A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41" w:rsidRPr="005D6196" w14:paraId="05A98571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74D3A726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</w:p>
          <w:p w14:paraId="76C0446D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14:paraId="490E11E4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D1414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65C123E4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3D8AD46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1202F61E" w14:textId="77777777" w:rsidR="004D0141" w:rsidRPr="005D6196" w:rsidRDefault="004D0141" w:rsidP="003221BD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6A8A50F" w14:textId="77777777" w:rsidR="004D0141" w:rsidRPr="005D6196" w:rsidRDefault="004D0141" w:rsidP="003221BD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14:paraId="5ED0E0DA" w14:textId="77777777" w:rsidR="004D0141" w:rsidRPr="005D6196" w:rsidRDefault="004D0141" w:rsidP="003221BD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0E4EF213" w14:textId="77777777" w:rsidR="004D0141" w:rsidRPr="005D6196" w:rsidRDefault="004D0141" w:rsidP="003221BD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</w:rPr>
            </w:pPr>
          </w:p>
        </w:tc>
      </w:tr>
      <w:tr w:rsidR="004D0141" w:rsidRPr="005D6196" w14:paraId="79046E42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5370FEEA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1</w:t>
            </w:r>
          </w:p>
          <w:p w14:paraId="30F0400F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индивидуальным предпринимателям, юридическим лицам - производителям товаров, работ и услуг и самозанятым гражданам на возмещение расходов, связанных с началом предпринимательской деятельности</w:t>
            </w:r>
          </w:p>
        </w:tc>
        <w:tc>
          <w:tcPr>
            <w:tcW w:w="1418" w:type="dxa"/>
          </w:tcPr>
          <w:p w14:paraId="0BD64C4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3738140F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7D6650FF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3E46C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1701" w:type="dxa"/>
          </w:tcPr>
          <w:p w14:paraId="452D980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012F3C8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0C321962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</w:tr>
      <w:tr w:rsidR="004D0141" w:rsidRPr="005D6196" w14:paraId="2AE36EE9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3A06E562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 Направления 1</w:t>
            </w:r>
          </w:p>
          <w:p w14:paraId="359AA529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МиСП и самозанятым гражданам на компенсацию затрат (связанных с уплатой процентов по кредитам, привлечённым в  российских кредитных организациях, участием в выставочно-ярмарочных мероприятиях)</w:t>
            </w:r>
          </w:p>
        </w:tc>
        <w:tc>
          <w:tcPr>
            <w:tcW w:w="1418" w:type="dxa"/>
          </w:tcPr>
          <w:p w14:paraId="08BEF774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2127E3A6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12552E3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DB0F2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262,0</w:t>
            </w:r>
          </w:p>
        </w:tc>
        <w:tc>
          <w:tcPr>
            <w:tcW w:w="1701" w:type="dxa"/>
          </w:tcPr>
          <w:p w14:paraId="36E1523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7D1AE169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530" w:type="dxa"/>
          </w:tcPr>
          <w:p w14:paraId="0B468184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D0141" w:rsidRPr="005D6196" w14:paraId="028C9FE0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3894" w:type="dxa"/>
          </w:tcPr>
          <w:p w14:paraId="72229ED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1</w:t>
            </w:r>
          </w:p>
          <w:p w14:paraId="3534487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МиСП и самозанятым гражданам на компенсацию затрат, связанных с приобретением  производственного оборудования, используемого при производстве товара, работ, услуг</w:t>
            </w:r>
          </w:p>
        </w:tc>
        <w:tc>
          <w:tcPr>
            <w:tcW w:w="1418" w:type="dxa"/>
          </w:tcPr>
          <w:p w14:paraId="31CBE2A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75C30512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55A66CAA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A3899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701" w:type="dxa"/>
          </w:tcPr>
          <w:p w14:paraId="58E2BC99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0D6A29E7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30" w:type="dxa"/>
          </w:tcPr>
          <w:p w14:paraId="3CD6411C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D0141" w:rsidRPr="005D6196" w14:paraId="40DE6AB6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3894" w:type="dxa"/>
          </w:tcPr>
          <w:p w14:paraId="67DDF98A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1</w:t>
            </w:r>
          </w:p>
          <w:p w14:paraId="49BB0092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МиСП и самозанятых граждан</w:t>
            </w:r>
          </w:p>
        </w:tc>
        <w:tc>
          <w:tcPr>
            <w:tcW w:w="1418" w:type="dxa"/>
          </w:tcPr>
          <w:p w14:paraId="2611BEED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11D6546E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671BAA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1194F2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218BD55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0C835042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24AAA09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0141" w:rsidRPr="005D6196" w14:paraId="1328E9AC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450"/>
        </w:trPr>
        <w:tc>
          <w:tcPr>
            <w:tcW w:w="3894" w:type="dxa"/>
          </w:tcPr>
          <w:p w14:paraId="2FB09D03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 процессной части</w:t>
            </w:r>
          </w:p>
          <w:p w14:paraId="25844E37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</w:tc>
        <w:tc>
          <w:tcPr>
            <w:tcW w:w="1418" w:type="dxa"/>
          </w:tcPr>
          <w:p w14:paraId="5FB94A74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626A2000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1C5A945E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FA90FF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23 750,0</w:t>
            </w:r>
          </w:p>
        </w:tc>
        <w:tc>
          <w:tcPr>
            <w:tcW w:w="1701" w:type="dxa"/>
          </w:tcPr>
          <w:p w14:paraId="7C995EF9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22DD7C9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2601190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23 750,0</w:t>
            </w:r>
          </w:p>
        </w:tc>
      </w:tr>
      <w:tr w:rsidR="004D0141" w:rsidRPr="005D6196" w14:paraId="02F4589A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239928B4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14:paraId="45BB443A" w14:textId="77777777" w:rsidR="004D0141" w:rsidRPr="005D6196" w:rsidRDefault="004D0141" w:rsidP="003221BD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Количество МиСИП, обратившихся к организациям городской инфраструктуры поддержки предпринимательства и инновационной деятельности за консультационной поддержкой</w:t>
            </w:r>
          </w:p>
        </w:tc>
        <w:tc>
          <w:tcPr>
            <w:tcW w:w="1418" w:type="dxa"/>
          </w:tcPr>
          <w:p w14:paraId="3C353FCF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61DDC0C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1338ED82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9FC4096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46825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503719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297ED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41" w:rsidRPr="005D6196" w14:paraId="78919707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72F7B288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14:paraId="2388FA28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(встреч, конференций, семинаров, мастер-классов и пр.), проведённых для содействия маркетингу продукции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инновационных предприятий, привлечения инвестиций в инновации, и иных целей, содействующих развитию инновационной сферы </w:t>
            </w:r>
          </w:p>
        </w:tc>
        <w:tc>
          <w:tcPr>
            <w:tcW w:w="1418" w:type="dxa"/>
          </w:tcPr>
          <w:p w14:paraId="58F1868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080" w:type="dxa"/>
          </w:tcPr>
          <w:p w14:paraId="44C3CE0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26C2BCB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7CF0689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3A7CE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AD585AC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7611B2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41" w:rsidRPr="005D6196" w14:paraId="69E30B02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045BDEAF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14:paraId="537A8BDB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отдела инновационного развития</w:t>
            </w:r>
          </w:p>
        </w:tc>
        <w:tc>
          <w:tcPr>
            <w:tcW w:w="1418" w:type="dxa"/>
          </w:tcPr>
          <w:p w14:paraId="1F5437D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80" w:type="dxa"/>
          </w:tcPr>
          <w:p w14:paraId="7CEDE59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4D8D2F6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3C5FD3E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508D06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43EE5B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FE67D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41" w:rsidRPr="005D6196" w14:paraId="6CF94036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462A2C7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2</w:t>
            </w:r>
          </w:p>
          <w:p w14:paraId="5AF87173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1418" w:type="dxa"/>
          </w:tcPr>
          <w:p w14:paraId="082526A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80" w:type="dxa"/>
          </w:tcPr>
          <w:p w14:paraId="14491217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9" w:type="dxa"/>
          </w:tcPr>
          <w:p w14:paraId="5247B706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244543A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40919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81F263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0A520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41" w:rsidRPr="005D6196" w14:paraId="7E7AAD95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31215306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 Направления 2</w:t>
            </w:r>
          </w:p>
          <w:p w14:paraId="667AED50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(встреч, конференций, семинаров, мастер-классов и пр.) проведенных для развития инновационной деятельности</w:t>
            </w:r>
          </w:p>
        </w:tc>
        <w:tc>
          <w:tcPr>
            <w:tcW w:w="1418" w:type="dxa"/>
          </w:tcPr>
          <w:p w14:paraId="14EEF1A1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2DB85F9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1538F7BC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458497C7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BF74C7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DEFB4B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F4695C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41" w:rsidRPr="005D6196" w14:paraId="6F3AD4A2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4362320D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6 Направления 2</w:t>
            </w:r>
          </w:p>
          <w:p w14:paraId="2926FF8E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Процент заполняемости офисных площадей бизнес-инкубаторов, предназначенных для аренды субъектами МиСИП</w:t>
            </w:r>
          </w:p>
          <w:p w14:paraId="5826B477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616D0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0624BF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80" w:type="dxa"/>
          </w:tcPr>
          <w:p w14:paraId="1BBC7E8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9" w:type="dxa"/>
          </w:tcPr>
          <w:p w14:paraId="294F5517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</w:tcPr>
          <w:p w14:paraId="63802ED7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91E5F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3310CB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C2120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41" w:rsidRPr="005D6196" w14:paraId="184D6BC4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3EFC443C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14:paraId="6ED29586" w14:textId="77777777" w:rsidR="004D0141" w:rsidRPr="005D6196" w:rsidRDefault="004D0141" w:rsidP="003221BD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Предоставление субсидий на развитие инфраструктуры поддержки предпринимательства и инновационной деятельности</w:t>
            </w:r>
          </w:p>
        </w:tc>
        <w:tc>
          <w:tcPr>
            <w:tcW w:w="1418" w:type="dxa"/>
          </w:tcPr>
          <w:p w14:paraId="1FBF2CD1" w14:textId="77777777" w:rsidR="004D0141" w:rsidRPr="005D6196" w:rsidRDefault="004D0141" w:rsidP="003221BD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04272093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C19684A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2C44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701" w:type="dxa"/>
          </w:tcPr>
          <w:p w14:paraId="3BF00F0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037DBE2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09F5085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4D0141" w:rsidRPr="005D6196" w14:paraId="1021AEAE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6D2BEB3C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 Направления 2</w:t>
            </w:r>
          </w:p>
          <w:p w14:paraId="48EC3D0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информационно-имиджевой поддержки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инновационной деятельности, </w:t>
            </w:r>
          </w:p>
          <w:p w14:paraId="29ED31E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14:paraId="0B9FF290" w14:textId="77777777" w:rsidR="004D0141" w:rsidRPr="005D6196" w:rsidRDefault="004D0141" w:rsidP="003221BD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2080" w:type="dxa"/>
          </w:tcPr>
          <w:p w14:paraId="12294606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54700123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E874F4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12 250,0</w:t>
            </w:r>
          </w:p>
        </w:tc>
        <w:tc>
          <w:tcPr>
            <w:tcW w:w="1701" w:type="dxa"/>
          </w:tcPr>
          <w:p w14:paraId="5BDB9B4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12E1603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6B35F5C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12 250,0</w:t>
            </w:r>
          </w:p>
        </w:tc>
      </w:tr>
      <w:tr w:rsidR="004D0141" w:rsidRPr="005D6196" w14:paraId="6090F5E3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7736FA49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Подготовка и размещение в СМИ информационно-справочных и имиджевых материалов, посвящённых вопросам развития инновационной деятельности в г. Обнинске</w:t>
            </w:r>
          </w:p>
        </w:tc>
        <w:tc>
          <w:tcPr>
            <w:tcW w:w="1418" w:type="dxa"/>
          </w:tcPr>
          <w:p w14:paraId="132CC1C0" w14:textId="77777777" w:rsidR="004D0141" w:rsidRPr="005D6196" w:rsidRDefault="004D0141" w:rsidP="003221BD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i/>
              </w:rPr>
            </w:pPr>
            <w:r w:rsidRPr="005D6196">
              <w:rPr>
                <w:rFonts w:ascii="Times New Roman" w:hAnsi="Times New Roman"/>
                <w:i/>
              </w:rPr>
              <w:t>тыс. руб.</w:t>
            </w:r>
          </w:p>
        </w:tc>
        <w:tc>
          <w:tcPr>
            <w:tcW w:w="2080" w:type="dxa"/>
          </w:tcPr>
          <w:p w14:paraId="3711A6B6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</w:tcPr>
          <w:p w14:paraId="3B35644B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14:paraId="0A55525D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10 500,0</w:t>
            </w:r>
          </w:p>
        </w:tc>
        <w:tc>
          <w:tcPr>
            <w:tcW w:w="1701" w:type="dxa"/>
          </w:tcPr>
          <w:p w14:paraId="0645675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320" w:type="dxa"/>
          </w:tcPr>
          <w:p w14:paraId="2F9A5F3B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30" w:type="dxa"/>
          </w:tcPr>
          <w:p w14:paraId="5044201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10 500,0</w:t>
            </w:r>
          </w:p>
        </w:tc>
      </w:tr>
      <w:tr w:rsidR="004D0141" w:rsidRPr="005D6196" w14:paraId="68DC66A3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3436013F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Изготовление презентационных материалов, посвящённых вопросам развития инновационной деятельности в г. Обнинске; проведение встреч, семинаров, конференций и «круглых столов» по вопросам инновационного развития</w:t>
            </w:r>
          </w:p>
        </w:tc>
        <w:tc>
          <w:tcPr>
            <w:tcW w:w="1418" w:type="dxa"/>
          </w:tcPr>
          <w:p w14:paraId="16DAAA6D" w14:textId="77777777" w:rsidR="004D0141" w:rsidRPr="005D6196" w:rsidRDefault="004D0141" w:rsidP="003221BD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i/>
              </w:rPr>
            </w:pPr>
            <w:r w:rsidRPr="005D6196">
              <w:rPr>
                <w:rFonts w:ascii="Times New Roman" w:hAnsi="Times New Roman"/>
                <w:i/>
              </w:rPr>
              <w:t>тыс. руб.</w:t>
            </w:r>
          </w:p>
        </w:tc>
        <w:tc>
          <w:tcPr>
            <w:tcW w:w="2080" w:type="dxa"/>
          </w:tcPr>
          <w:p w14:paraId="5DC8D796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</w:tcPr>
          <w:p w14:paraId="7D0373F9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14:paraId="08851989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850,0</w:t>
            </w:r>
          </w:p>
        </w:tc>
        <w:tc>
          <w:tcPr>
            <w:tcW w:w="1701" w:type="dxa"/>
          </w:tcPr>
          <w:p w14:paraId="75315CD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320" w:type="dxa"/>
          </w:tcPr>
          <w:p w14:paraId="01C33CD6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30" w:type="dxa"/>
          </w:tcPr>
          <w:p w14:paraId="3A018F1F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D6196">
              <w:rPr>
                <w:rFonts w:ascii="Times New Roman" w:hAnsi="Times New Roman" w:cs="Times New Roman"/>
                <w:i/>
              </w:rPr>
              <w:t>850,0</w:t>
            </w:r>
            <w:r w:rsidRPr="005D619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</w:tr>
      <w:tr w:rsidR="004D0141" w:rsidRPr="005D6196" w14:paraId="5F2FEC57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894" w:type="dxa"/>
          </w:tcPr>
          <w:p w14:paraId="6A5A6BE8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Проведение городского конкурса стипендий для студентов, аспирантов и молодых преподавателей вузов</w:t>
            </w:r>
          </w:p>
          <w:p w14:paraId="29EA8451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  <w:p w14:paraId="24E2D385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</w:tcPr>
          <w:p w14:paraId="2CD962B8" w14:textId="77777777" w:rsidR="004D0141" w:rsidRPr="005D6196" w:rsidRDefault="004D0141" w:rsidP="003221BD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i/>
              </w:rPr>
            </w:pPr>
            <w:r w:rsidRPr="005D6196">
              <w:rPr>
                <w:rFonts w:ascii="Times New Roman" w:hAnsi="Times New Roman"/>
                <w:i/>
              </w:rPr>
              <w:t>тыс. руб.</w:t>
            </w:r>
          </w:p>
        </w:tc>
        <w:tc>
          <w:tcPr>
            <w:tcW w:w="2080" w:type="dxa"/>
          </w:tcPr>
          <w:p w14:paraId="2AACF8AC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</w:tcPr>
          <w:p w14:paraId="48CCB16E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14:paraId="6FBFA5B8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900,0</w:t>
            </w:r>
          </w:p>
        </w:tc>
        <w:tc>
          <w:tcPr>
            <w:tcW w:w="1701" w:type="dxa"/>
          </w:tcPr>
          <w:p w14:paraId="26457F1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320" w:type="dxa"/>
          </w:tcPr>
          <w:p w14:paraId="5329DAA4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30" w:type="dxa"/>
          </w:tcPr>
          <w:p w14:paraId="07B5A963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900,0</w:t>
            </w:r>
          </w:p>
        </w:tc>
      </w:tr>
      <w:tr w:rsidR="004D0141" w:rsidRPr="005D6196" w14:paraId="29498735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4C8ABA58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2</w:t>
            </w:r>
          </w:p>
          <w:p w14:paraId="011B9BA9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</w:t>
            </w:r>
          </w:p>
        </w:tc>
        <w:tc>
          <w:tcPr>
            <w:tcW w:w="1418" w:type="dxa"/>
          </w:tcPr>
          <w:p w14:paraId="1B2F6622" w14:textId="77777777" w:rsidR="004D0141" w:rsidRPr="005D6196" w:rsidRDefault="004D0141" w:rsidP="003221BD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046DE1A0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067569BE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6591A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701" w:type="dxa"/>
          </w:tcPr>
          <w:p w14:paraId="2E75300C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60C1063D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68192FB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4D0141" w:rsidRPr="005D6196" w14:paraId="0CFD515F" w14:textId="77777777" w:rsidTr="003221BD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04D4C769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2</w:t>
            </w:r>
          </w:p>
          <w:p w14:paraId="71F2C1BC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организаций инфраструктуры поддержки предпринимательства и инновационной деятельности</w:t>
            </w:r>
          </w:p>
        </w:tc>
        <w:tc>
          <w:tcPr>
            <w:tcW w:w="1418" w:type="dxa"/>
          </w:tcPr>
          <w:p w14:paraId="08FF4B27" w14:textId="77777777" w:rsidR="004D0141" w:rsidRPr="005D6196" w:rsidRDefault="004D0141" w:rsidP="003221BD">
            <w:pPr>
              <w:spacing w:after="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44F2C267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018BBD7" w14:textId="77777777" w:rsidR="004D0141" w:rsidRPr="005D6196" w:rsidRDefault="004D0141" w:rsidP="003221BD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EAF974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3470A285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601797D0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0427FC0E" w14:textId="77777777" w:rsidR="004D0141" w:rsidRPr="005D6196" w:rsidRDefault="004D0141" w:rsidP="003221BD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3E99E436" w14:textId="77777777" w:rsidR="004D0141" w:rsidRDefault="004D0141"/>
    <w:sectPr w:rsidR="004D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6A66" w14:textId="77777777" w:rsidR="004D0141" w:rsidRDefault="004D0141">
    <w:pPr>
      <w:pStyle w:val="af0"/>
      <w:jc w:val="right"/>
      <w:rPr>
        <w:rFonts w:ascii="Times New Roman" w:hAnsi="Times New Roman"/>
      </w:rPr>
    </w:pPr>
  </w:p>
  <w:p w14:paraId="1C29B06F" w14:textId="77777777" w:rsidR="004D0141" w:rsidRDefault="004D0141">
    <w:pPr>
      <w:pStyle w:val="af0"/>
      <w:jc w:val="right"/>
      <w:rPr>
        <w:rFonts w:ascii="Times New Roman" w:hAnsi="Times New Roman"/>
      </w:rPr>
    </w:pPr>
  </w:p>
  <w:p w14:paraId="06626307" w14:textId="77777777" w:rsidR="004D0141" w:rsidRPr="0090771D" w:rsidRDefault="004D0141">
    <w:pPr>
      <w:pStyle w:val="af0"/>
      <w:jc w:val="right"/>
      <w:rPr>
        <w:rFonts w:ascii="Times New Roman" w:hAnsi="Times New Roman"/>
      </w:rPr>
    </w:pPr>
  </w:p>
  <w:p w14:paraId="077DA8B6" w14:textId="77777777" w:rsidR="004D0141" w:rsidRDefault="004D0141">
    <w:pPr>
      <w:pStyle w:val="af0"/>
    </w:pPr>
  </w:p>
  <w:p w14:paraId="7ABE0530" w14:textId="77777777" w:rsidR="004D0141" w:rsidRDefault="004D01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A539A"/>
    <w:multiLevelType w:val="hybridMultilevel"/>
    <w:tmpl w:val="3B2E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0E6B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967FE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B09DF"/>
    <w:multiLevelType w:val="hybridMultilevel"/>
    <w:tmpl w:val="C09E05D2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B83A68"/>
    <w:multiLevelType w:val="hybridMultilevel"/>
    <w:tmpl w:val="DE10A3A2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123169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962CC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A0DE8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58B5"/>
    <w:multiLevelType w:val="hybridMultilevel"/>
    <w:tmpl w:val="CBD8C3C4"/>
    <w:lvl w:ilvl="0" w:tplc="835285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553FC8"/>
    <w:multiLevelType w:val="hybridMultilevel"/>
    <w:tmpl w:val="4D44A844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D3EDE"/>
    <w:multiLevelType w:val="hybridMultilevel"/>
    <w:tmpl w:val="0650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B530D"/>
    <w:multiLevelType w:val="hybridMultilevel"/>
    <w:tmpl w:val="72361FD8"/>
    <w:lvl w:ilvl="0" w:tplc="43161F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C0B35"/>
    <w:multiLevelType w:val="hybridMultilevel"/>
    <w:tmpl w:val="A2DC7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4149D"/>
    <w:multiLevelType w:val="hybridMultilevel"/>
    <w:tmpl w:val="F5402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F3FCA"/>
    <w:multiLevelType w:val="hybridMultilevel"/>
    <w:tmpl w:val="C396EFAA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376D3"/>
    <w:multiLevelType w:val="hybridMultilevel"/>
    <w:tmpl w:val="BE369828"/>
    <w:lvl w:ilvl="0" w:tplc="4202B60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69E95603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429A9"/>
    <w:multiLevelType w:val="hybridMultilevel"/>
    <w:tmpl w:val="8618ADB6"/>
    <w:lvl w:ilvl="0" w:tplc="9DB234EE">
      <w:start w:val="1"/>
      <w:numFmt w:val="decimal"/>
      <w:lvlText w:val="%1."/>
      <w:lvlJc w:val="left"/>
      <w:pPr>
        <w:ind w:left="1429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3B7909"/>
    <w:multiLevelType w:val="hybridMultilevel"/>
    <w:tmpl w:val="759E8B4A"/>
    <w:lvl w:ilvl="0" w:tplc="0EF2B9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54050"/>
    <w:multiLevelType w:val="hybridMultilevel"/>
    <w:tmpl w:val="743C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C4DA3"/>
    <w:multiLevelType w:val="hybridMultilevel"/>
    <w:tmpl w:val="2C4E13B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95871"/>
    <w:multiLevelType w:val="hybridMultilevel"/>
    <w:tmpl w:val="743C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D0857"/>
    <w:multiLevelType w:val="multilevel"/>
    <w:tmpl w:val="7ADCB784"/>
    <w:lvl w:ilvl="0">
      <w:start w:val="1"/>
      <w:numFmt w:val="decimal"/>
      <w:lvlText w:val="%1."/>
      <w:lvlJc w:val="left"/>
      <w:pPr>
        <w:tabs>
          <w:tab w:val="num" w:pos="915"/>
        </w:tabs>
        <w:ind w:left="927" w:hanging="360"/>
      </w:pPr>
      <w:rPr>
        <w:rFonts w:ascii="Times New Roman" w:eastAsia="MS Mincho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  <w:iCs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 w16cid:durableId="1021013491">
    <w:abstractNumId w:val="13"/>
  </w:num>
  <w:num w:numId="2" w16cid:durableId="1617561031">
    <w:abstractNumId w:val="4"/>
  </w:num>
  <w:num w:numId="3" w16cid:durableId="1312909846">
    <w:abstractNumId w:val="5"/>
  </w:num>
  <w:num w:numId="4" w16cid:durableId="313409016">
    <w:abstractNumId w:val="6"/>
  </w:num>
  <w:num w:numId="5" w16cid:durableId="245500418">
    <w:abstractNumId w:val="24"/>
  </w:num>
  <w:num w:numId="6" w16cid:durableId="370112519">
    <w:abstractNumId w:val="20"/>
  </w:num>
  <w:num w:numId="7" w16cid:durableId="1736269956">
    <w:abstractNumId w:val="3"/>
  </w:num>
  <w:num w:numId="8" w16cid:durableId="103505479">
    <w:abstractNumId w:val="1"/>
  </w:num>
  <w:num w:numId="9" w16cid:durableId="105852793">
    <w:abstractNumId w:val="7"/>
  </w:num>
  <w:num w:numId="10" w16cid:durableId="1778914666">
    <w:abstractNumId w:val="8"/>
  </w:num>
  <w:num w:numId="11" w16cid:durableId="1176846579">
    <w:abstractNumId w:val="9"/>
  </w:num>
  <w:num w:numId="12" w16cid:durableId="1968202250">
    <w:abstractNumId w:val="18"/>
  </w:num>
  <w:num w:numId="13" w16cid:durableId="1418212155">
    <w:abstractNumId w:val="22"/>
  </w:num>
  <w:num w:numId="14" w16cid:durableId="237331860">
    <w:abstractNumId w:val="12"/>
  </w:num>
  <w:num w:numId="15" w16cid:durableId="523785975">
    <w:abstractNumId w:val="23"/>
  </w:num>
  <w:num w:numId="16" w16cid:durableId="73430615">
    <w:abstractNumId w:val="2"/>
  </w:num>
  <w:num w:numId="17" w16cid:durableId="833304586">
    <w:abstractNumId w:val="15"/>
  </w:num>
  <w:num w:numId="18" w16cid:durableId="649136459">
    <w:abstractNumId w:val="21"/>
  </w:num>
  <w:num w:numId="19" w16cid:durableId="1082917794">
    <w:abstractNumId w:val="14"/>
  </w:num>
  <w:num w:numId="20" w16cid:durableId="73359741">
    <w:abstractNumId w:val="10"/>
  </w:num>
  <w:num w:numId="21" w16cid:durableId="956566647">
    <w:abstractNumId w:val="11"/>
  </w:num>
  <w:num w:numId="22" w16cid:durableId="1888487552">
    <w:abstractNumId w:val="16"/>
  </w:num>
  <w:num w:numId="23" w16cid:durableId="890918028">
    <w:abstractNumId w:val="17"/>
  </w:num>
  <w:num w:numId="24" w16cid:durableId="966204513">
    <w:abstractNumId w:val="19"/>
  </w:num>
  <w:num w:numId="25" w16cid:durableId="172340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41"/>
    <w:rsid w:val="00144DB3"/>
    <w:rsid w:val="004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16C7"/>
  <w15:chartTrackingRefBased/>
  <w15:docId w15:val="{BEE2A36F-C899-4D1E-BCC4-083AEF26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41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0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D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14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rsid w:val="004D014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4D014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4D01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1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1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1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1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1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4D014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4D0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4D014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4D0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1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01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01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01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0141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link w:val="ConsPlusNormal0"/>
    <w:rsid w:val="004D0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 w:bidi="ar-SA"/>
      <w14:ligatures w14:val="none"/>
    </w:rPr>
  </w:style>
  <w:style w:type="paragraph" w:customStyle="1" w:styleId="ConsPlusNonformat">
    <w:name w:val="ConsPlusNonformat"/>
    <w:rsid w:val="004D01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2"/>
      <w:lang w:eastAsia="ru-RU" w:bidi="ar-SA"/>
      <w14:ligatures w14:val="none"/>
    </w:rPr>
  </w:style>
  <w:style w:type="paragraph" w:customStyle="1" w:styleId="ConsPlusTitle">
    <w:name w:val="ConsPlusTitle"/>
    <w:uiPriority w:val="99"/>
    <w:rsid w:val="004D0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2"/>
      <w:lang w:eastAsia="ru-RU" w:bidi="ar-SA"/>
      <w14:ligatures w14:val="none"/>
    </w:rPr>
  </w:style>
  <w:style w:type="paragraph" w:customStyle="1" w:styleId="ConsPlusCell">
    <w:name w:val="ConsPlusCell"/>
    <w:rsid w:val="004D01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2"/>
      <w:lang w:eastAsia="ru-RU" w:bidi="ar-SA"/>
      <w14:ligatures w14:val="none"/>
    </w:rPr>
  </w:style>
  <w:style w:type="paragraph" w:customStyle="1" w:styleId="ConsPlusDocList">
    <w:name w:val="ConsPlusDocList"/>
    <w:rsid w:val="004D0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 w:bidi="ar-SA"/>
      <w14:ligatures w14:val="none"/>
    </w:rPr>
  </w:style>
  <w:style w:type="paragraph" w:customStyle="1" w:styleId="ConsPlusTitlePage">
    <w:name w:val="ConsPlusTitlePage"/>
    <w:rsid w:val="004D01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2"/>
      <w:lang w:eastAsia="ru-RU" w:bidi="ar-SA"/>
      <w14:ligatures w14:val="none"/>
    </w:rPr>
  </w:style>
  <w:style w:type="paragraph" w:customStyle="1" w:styleId="ConsPlusJurTerm">
    <w:name w:val="ConsPlusJurTerm"/>
    <w:rsid w:val="004D01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2"/>
      <w:lang w:eastAsia="ru-RU" w:bidi="ar-SA"/>
      <w14:ligatures w14:val="none"/>
    </w:rPr>
  </w:style>
  <w:style w:type="paragraph" w:customStyle="1" w:styleId="ConsPlusTextList">
    <w:name w:val="ConsPlusTextList"/>
    <w:rsid w:val="004D01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2"/>
      <w:lang w:eastAsia="ru-RU" w:bidi="ar-SA"/>
      <w14:ligatures w14:val="none"/>
    </w:rPr>
  </w:style>
  <w:style w:type="table" w:styleId="ac">
    <w:name w:val="Table Grid"/>
    <w:basedOn w:val="a1"/>
    <w:rsid w:val="004D014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4D0141"/>
    <w:rPr>
      <w:i/>
      <w:iCs/>
    </w:rPr>
  </w:style>
  <w:style w:type="paragraph" w:styleId="ae">
    <w:basedOn w:val="a"/>
    <w:next w:val="af"/>
    <w:rsid w:val="004D0141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0">
    <w:name w:val="header"/>
    <w:basedOn w:val="a"/>
    <w:link w:val="af1"/>
    <w:uiPriority w:val="99"/>
    <w:unhideWhenUsed/>
    <w:rsid w:val="004D0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D0141"/>
    <w:rPr>
      <w:rFonts w:ascii="Calibri" w:eastAsia="Calibri" w:hAnsi="Calibri" w:cs="Times New Roman"/>
      <w:kern w:val="0"/>
      <w:sz w:val="22"/>
      <w:szCs w:val="22"/>
      <w:lang w:eastAsia="en-US" w:bidi="ar-SA"/>
      <w14:ligatures w14:val="none"/>
    </w:rPr>
  </w:style>
  <w:style w:type="paragraph" w:styleId="af2">
    <w:name w:val="footer"/>
    <w:basedOn w:val="a"/>
    <w:link w:val="af3"/>
    <w:uiPriority w:val="99"/>
    <w:unhideWhenUsed/>
    <w:rsid w:val="004D0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D0141"/>
    <w:rPr>
      <w:rFonts w:ascii="Calibri" w:eastAsia="Calibri" w:hAnsi="Calibri" w:cs="Times New Roman"/>
      <w:kern w:val="0"/>
      <w:sz w:val="22"/>
      <w:szCs w:val="22"/>
      <w:lang w:eastAsia="en-US" w:bidi="ar-SA"/>
      <w14:ligatures w14:val="none"/>
    </w:rPr>
  </w:style>
  <w:style w:type="paragraph" w:customStyle="1" w:styleId="11">
    <w:name w:val="Обычный отступ1"/>
    <w:basedOn w:val="a"/>
    <w:rsid w:val="004D0141"/>
    <w:pPr>
      <w:spacing w:after="0" w:line="240" w:lineRule="auto"/>
      <w:ind w:firstLine="720"/>
      <w:jc w:val="both"/>
    </w:pPr>
    <w:rPr>
      <w:rFonts w:ascii="Times New Roman" w:eastAsia="MS Mincho" w:hAnsi="Times New Roman"/>
      <w:sz w:val="24"/>
      <w:szCs w:val="24"/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4D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D0141"/>
    <w:rPr>
      <w:rFonts w:ascii="Segoe UI" w:eastAsia="Calibri" w:hAnsi="Segoe UI" w:cs="Segoe UI"/>
      <w:kern w:val="0"/>
      <w:sz w:val="18"/>
      <w:szCs w:val="18"/>
      <w:lang w:eastAsia="en-US" w:bidi="ar-SA"/>
      <w14:ligatures w14:val="none"/>
    </w:rPr>
  </w:style>
  <w:style w:type="character" w:customStyle="1" w:styleId="110">
    <w:name w:val="Заголовок 1 Знак1"/>
    <w:uiPriority w:val="99"/>
    <w:locked/>
    <w:rsid w:val="004D0141"/>
    <w:rPr>
      <w:rFonts w:ascii="Times New Roman" w:hAnsi="Times New Roman"/>
      <w:b/>
      <w:sz w:val="24"/>
    </w:rPr>
  </w:style>
  <w:style w:type="character" w:styleId="af6">
    <w:name w:val="Hyperlink"/>
    <w:uiPriority w:val="99"/>
    <w:unhideWhenUsed/>
    <w:rsid w:val="004D0141"/>
    <w:rPr>
      <w:color w:val="0563C1"/>
      <w:u w:val="single"/>
    </w:rPr>
  </w:style>
  <w:style w:type="character" w:styleId="af7">
    <w:name w:val="FollowedHyperlink"/>
    <w:uiPriority w:val="99"/>
    <w:semiHidden/>
    <w:unhideWhenUsed/>
    <w:rsid w:val="004D0141"/>
    <w:rPr>
      <w:color w:val="954F72"/>
      <w:u w:val="single"/>
    </w:rPr>
  </w:style>
  <w:style w:type="character" w:customStyle="1" w:styleId="ConsPlusNormal0">
    <w:name w:val="ConsPlusNormal Знак"/>
    <w:link w:val="ConsPlusNormal"/>
    <w:locked/>
    <w:rsid w:val="004D0141"/>
    <w:rPr>
      <w:rFonts w:ascii="Calibri" w:eastAsia="Times New Roman" w:hAnsi="Calibri" w:cs="Calibri"/>
      <w:kern w:val="0"/>
      <w:sz w:val="22"/>
      <w:szCs w:val="22"/>
      <w:lang w:eastAsia="ru-RU" w:bidi="ar-SA"/>
      <w14:ligatures w14:val="none"/>
    </w:rPr>
  </w:style>
  <w:style w:type="paragraph" w:customStyle="1" w:styleId="LO-Normal">
    <w:name w:val="LO-Normal"/>
    <w:rsid w:val="004D01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paragraph" w:customStyle="1" w:styleId="210">
    <w:name w:val="Заголовок 21"/>
    <w:basedOn w:val="LO-Normal"/>
    <w:next w:val="LO-Normal"/>
    <w:rsid w:val="004D0141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styleId="af">
    <w:name w:val="Normal (Web)"/>
    <w:basedOn w:val="a"/>
    <w:uiPriority w:val="99"/>
    <w:semiHidden/>
    <w:unhideWhenUsed/>
    <w:rsid w:val="004D014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4780</Words>
  <Characters>27251</Characters>
  <Application>Microsoft Office Word</Application>
  <DocSecurity>0</DocSecurity>
  <Lines>227</Lines>
  <Paragraphs>63</Paragraphs>
  <ScaleCrop>false</ScaleCrop>
  <Company/>
  <LinksUpToDate>false</LinksUpToDate>
  <CharactersWithSpaces>31968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2025-12-28T02:49:00Z</dcterms:created>
  <dcterms:modified xsi:type="dcterms:W3CDTF">2025-12-28T02:49:00Z</dcterms:modified>
</cp:coreProperties>
</file>