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EC3F4" w14:textId="77777777" w:rsidR="003A64DD" w:rsidRPr="007334A8" w:rsidRDefault="003A64DD" w:rsidP="003A64DD">
      <w:pPr>
        <w:pStyle w:val="ConsPlusNormal"/>
        <w:rPr>
          <w:rFonts w:eastAsia="Arial" w:cs="Arial"/>
          <w:color w:val="auto"/>
          <w:sz w:val="24"/>
        </w:rPr>
      </w:pPr>
      <w:r w:rsidRPr="007334A8">
        <w:rPr>
          <w:rFonts w:ascii="Nimbus Roman No9 L" w:hAnsi="Nimbus Roman No9 L" w:cs="Nimbus Roman No9 L"/>
          <w:color w:val="auto"/>
          <w:sz w:val="24"/>
        </w:rPr>
        <w:t xml:space="preserve">п.п.  </w:t>
      </w:r>
    </w:p>
    <w:p w14:paraId="14302F20" w14:textId="77777777" w:rsidR="003A64DD" w:rsidRPr="007334A8" w:rsidRDefault="003A64DD" w:rsidP="003A64DD">
      <w:pPr>
        <w:jc w:val="both"/>
        <w:rPr>
          <w:color w:val="auto"/>
          <w:sz w:val="24"/>
        </w:rPr>
      </w:pPr>
      <w:r w:rsidRPr="007334A8">
        <w:rPr>
          <w:rFonts w:ascii="Arial" w:eastAsia="Arial" w:hAnsi="Arial" w:cs="Arial"/>
          <w:color w:val="auto"/>
          <w:sz w:val="24"/>
          <w:szCs w:val="24"/>
        </w:rPr>
        <w:t xml:space="preserve"> </w:t>
      </w:r>
    </w:p>
    <w:p w14:paraId="178C9D0B" w14:textId="77777777" w:rsidR="003A64DD" w:rsidRDefault="003A64DD" w:rsidP="003A64DD">
      <w:pPr>
        <w:pStyle w:val="ConsPlusNormal"/>
        <w:jc w:val="both"/>
        <w:rPr>
          <w:sz w:val="24"/>
        </w:rPr>
      </w:pPr>
    </w:p>
    <w:p w14:paraId="08716E3D" w14:textId="77777777" w:rsidR="003A64DD" w:rsidRDefault="003A64DD" w:rsidP="003A64DD">
      <w:pPr>
        <w:pStyle w:val="ConsPlusNormal"/>
        <w:jc w:val="both"/>
      </w:pPr>
    </w:p>
    <w:p w14:paraId="029ED954" w14:textId="77777777" w:rsidR="003A64DD" w:rsidRDefault="003A64DD" w:rsidP="003A64DD">
      <w:pPr>
        <w:pStyle w:val="ConsPlusNormal"/>
        <w:jc w:val="both"/>
      </w:pPr>
    </w:p>
    <w:p w14:paraId="230423B7" w14:textId="77777777" w:rsidR="003A64DD" w:rsidRDefault="003A64DD" w:rsidP="003A64DD">
      <w:pPr>
        <w:pStyle w:val="ConsPlusNormal"/>
        <w:jc w:val="both"/>
      </w:pPr>
    </w:p>
    <w:p w14:paraId="70DADFCC" w14:textId="77777777" w:rsidR="003A64DD" w:rsidRDefault="003A64DD" w:rsidP="003A64DD">
      <w:pPr>
        <w:pStyle w:val="ConsPlusNormal"/>
        <w:jc w:val="both"/>
      </w:pPr>
    </w:p>
    <w:p w14:paraId="17C88E6C" w14:textId="77777777" w:rsidR="003A64DD" w:rsidRDefault="003A64DD" w:rsidP="003A64DD">
      <w:pPr>
        <w:pStyle w:val="ConsPlusNormal"/>
        <w:jc w:val="both"/>
      </w:pPr>
    </w:p>
    <w:p w14:paraId="040C7BB6" w14:textId="77777777" w:rsidR="003A64DD" w:rsidRDefault="003A64DD" w:rsidP="003A64DD">
      <w:pPr>
        <w:pStyle w:val="ConsPlusNormal"/>
        <w:jc w:val="both"/>
      </w:pPr>
    </w:p>
    <w:p w14:paraId="6DF2AA9D" w14:textId="77777777" w:rsidR="003A64DD" w:rsidRDefault="003A64DD" w:rsidP="003A64DD">
      <w:pPr>
        <w:pStyle w:val="ConsPlusNormal"/>
        <w:jc w:val="both"/>
      </w:pPr>
    </w:p>
    <w:p w14:paraId="11883D67" w14:textId="77777777" w:rsidR="003A64DD" w:rsidRDefault="003A64DD" w:rsidP="003A64DD">
      <w:pPr>
        <w:pStyle w:val="ConsPlusNormal"/>
        <w:jc w:val="both"/>
      </w:pPr>
    </w:p>
    <w:p w14:paraId="32A84F57" w14:textId="77777777" w:rsidR="003A64DD" w:rsidRDefault="003A64DD" w:rsidP="003A64DD">
      <w:pPr>
        <w:pStyle w:val="ConsPlusNormal"/>
        <w:jc w:val="both"/>
      </w:pPr>
    </w:p>
    <w:p w14:paraId="7DF89BE9" w14:textId="77777777" w:rsidR="003A64DD" w:rsidRDefault="003A64DD" w:rsidP="003A64DD">
      <w:pPr>
        <w:pStyle w:val="ConsPlusNormal"/>
        <w:jc w:val="both"/>
      </w:pPr>
    </w:p>
    <w:p w14:paraId="45823BA5" w14:textId="77777777" w:rsidR="003A64DD" w:rsidRDefault="003A64DD" w:rsidP="003A64DD">
      <w:pPr>
        <w:pStyle w:val="ConsPlusNormal"/>
        <w:jc w:val="both"/>
      </w:pPr>
    </w:p>
    <w:p w14:paraId="3037087A" w14:textId="77777777" w:rsidR="003A64DD" w:rsidRDefault="003A64DD" w:rsidP="003A64DD">
      <w:pPr>
        <w:pStyle w:val="ConsPlusNormal"/>
        <w:jc w:val="both"/>
      </w:pPr>
    </w:p>
    <w:p w14:paraId="4A4CFA80" w14:textId="77777777" w:rsidR="003A64DD" w:rsidRDefault="003A64DD" w:rsidP="003A64DD">
      <w:pPr>
        <w:pStyle w:val="ConsPlusNormal"/>
        <w:jc w:val="both"/>
      </w:pPr>
    </w:p>
    <w:p w14:paraId="0632D399" w14:textId="77777777" w:rsidR="003A64DD" w:rsidRDefault="003A64DD" w:rsidP="003A64DD">
      <w:pPr>
        <w:pStyle w:val="ConsPlusNormal"/>
        <w:jc w:val="both"/>
      </w:pPr>
    </w:p>
    <w:p w14:paraId="66EC58EA" w14:textId="77777777" w:rsidR="003A64DD" w:rsidRDefault="003A64DD" w:rsidP="003A64DD">
      <w:pPr>
        <w:pStyle w:val="ConsPlusNormal"/>
        <w:jc w:val="both"/>
      </w:pPr>
    </w:p>
    <w:p w14:paraId="141BFC07" w14:textId="77777777" w:rsidR="003A64DD" w:rsidRDefault="003A64DD" w:rsidP="003A64DD">
      <w:pPr>
        <w:pStyle w:val="ConsPlusNormal"/>
        <w:jc w:val="both"/>
      </w:pPr>
    </w:p>
    <w:p w14:paraId="10A0450E" w14:textId="77777777" w:rsidR="003A64DD" w:rsidRDefault="003A64DD" w:rsidP="003A64DD">
      <w:pPr>
        <w:pStyle w:val="ConsPlusNormal"/>
        <w:jc w:val="both"/>
      </w:pPr>
    </w:p>
    <w:p w14:paraId="6F85D983" w14:textId="77777777" w:rsidR="003A64DD" w:rsidRDefault="003A64DD" w:rsidP="003A64DD">
      <w:pPr>
        <w:pStyle w:val="ConsPlusNormal"/>
        <w:jc w:val="both"/>
      </w:pPr>
    </w:p>
    <w:p w14:paraId="7CF675F7" w14:textId="77777777" w:rsidR="003A64DD" w:rsidRDefault="003A64DD" w:rsidP="003A64DD">
      <w:pPr>
        <w:pStyle w:val="ConsPlusNormal"/>
        <w:jc w:val="both"/>
      </w:pPr>
    </w:p>
    <w:p w14:paraId="16187CD8" w14:textId="77777777" w:rsidR="003A64DD" w:rsidRDefault="003A64DD" w:rsidP="003A64DD">
      <w:pPr>
        <w:pStyle w:val="ConsPlusNormal"/>
        <w:jc w:val="both"/>
      </w:pPr>
    </w:p>
    <w:p w14:paraId="447A248A" w14:textId="77777777" w:rsidR="003A64DD" w:rsidRDefault="003A64DD" w:rsidP="003A64DD">
      <w:pPr>
        <w:pStyle w:val="ConsPlusNormal"/>
        <w:jc w:val="both"/>
      </w:pPr>
    </w:p>
    <w:p w14:paraId="1CD89335" w14:textId="77777777" w:rsidR="003A64DD" w:rsidRDefault="003A64DD" w:rsidP="003A64DD">
      <w:pPr>
        <w:pStyle w:val="ConsPlusNormal"/>
        <w:jc w:val="both"/>
      </w:pPr>
    </w:p>
    <w:p w14:paraId="3B942043" w14:textId="77777777" w:rsidR="003A64DD" w:rsidRDefault="003A64DD" w:rsidP="003A64DD">
      <w:pPr>
        <w:pStyle w:val="ConsPlusNormal"/>
        <w:jc w:val="both"/>
      </w:pPr>
    </w:p>
    <w:p w14:paraId="3CA6732C" w14:textId="77777777" w:rsidR="003A64DD" w:rsidRDefault="003A64DD" w:rsidP="003A64DD">
      <w:pPr>
        <w:pStyle w:val="ConsPlusNormal"/>
        <w:jc w:val="both"/>
      </w:pPr>
    </w:p>
    <w:p w14:paraId="589D27BD" w14:textId="77777777" w:rsidR="003A64DD" w:rsidRDefault="003A64DD" w:rsidP="003A64DD">
      <w:pPr>
        <w:pStyle w:val="ConsPlusNormal"/>
        <w:jc w:val="both"/>
      </w:pPr>
    </w:p>
    <w:p w14:paraId="200A65D0" w14:textId="77777777" w:rsidR="003A64DD" w:rsidRDefault="003A64DD" w:rsidP="003A64DD">
      <w:pPr>
        <w:pStyle w:val="ConsPlusNormal"/>
        <w:jc w:val="both"/>
      </w:pPr>
    </w:p>
    <w:p w14:paraId="49F0A278" w14:textId="77777777" w:rsidR="003A64DD" w:rsidRDefault="003A64DD" w:rsidP="003A64DD">
      <w:pPr>
        <w:pStyle w:val="ConsPlusNormal"/>
        <w:jc w:val="both"/>
      </w:pPr>
    </w:p>
    <w:p w14:paraId="2F95C17E" w14:textId="77777777" w:rsidR="003A64DD" w:rsidRDefault="003A64DD" w:rsidP="003A64DD">
      <w:pPr>
        <w:pStyle w:val="ConsPlusNormal"/>
        <w:jc w:val="both"/>
      </w:pPr>
    </w:p>
    <w:p w14:paraId="1F2CC7D5" w14:textId="77777777" w:rsidR="003A64DD" w:rsidRDefault="003A64DD" w:rsidP="003A64DD">
      <w:pPr>
        <w:pStyle w:val="ConsPlusNormal"/>
        <w:jc w:val="both"/>
      </w:pPr>
    </w:p>
    <w:p w14:paraId="13FAEDAE" w14:textId="77777777" w:rsidR="003A64DD" w:rsidRDefault="003A64DD" w:rsidP="003A64DD">
      <w:pPr>
        <w:pStyle w:val="ConsPlusNormal"/>
        <w:jc w:val="both"/>
      </w:pPr>
    </w:p>
    <w:p w14:paraId="1C7CE1A3" w14:textId="77777777" w:rsidR="003A64DD" w:rsidRDefault="003A64DD" w:rsidP="003A64DD">
      <w:pPr>
        <w:pStyle w:val="ConsPlusNormal"/>
        <w:jc w:val="both"/>
      </w:pPr>
    </w:p>
    <w:p w14:paraId="7DE8F13E" w14:textId="77777777" w:rsidR="003A64DD" w:rsidRDefault="003A64DD" w:rsidP="003A64DD">
      <w:pPr>
        <w:pStyle w:val="ConsPlusNormal"/>
        <w:tabs>
          <w:tab w:val="left" w:pos="5529"/>
          <w:tab w:val="left" w:pos="5812"/>
          <w:tab w:val="left" w:pos="6521"/>
          <w:tab w:val="left" w:pos="6663"/>
        </w:tabs>
        <w:jc w:val="right"/>
      </w:pPr>
      <w:r>
        <w:rPr>
          <w:rStyle w:val="21"/>
          <w:rFonts w:eastAsia="Nimbus Roman No9 L"/>
        </w:rPr>
        <w:t xml:space="preserve">                                                                               </w:t>
      </w:r>
      <w:r>
        <w:rPr>
          <w:rStyle w:val="21"/>
        </w:rPr>
        <w:t xml:space="preserve">        </w:t>
      </w:r>
      <w:r>
        <w:rPr>
          <w:rStyle w:val="21"/>
          <w:rFonts w:eastAsia="Nimbus Roman No9 L"/>
        </w:rPr>
        <w:t xml:space="preserve">  </w:t>
      </w:r>
      <w:r>
        <w:rPr>
          <w:rStyle w:val="21"/>
          <w:rFonts w:ascii="Nimbus Roman No9 L" w:eastAsia="Nimbus Roman No9 L" w:hAnsi="Nimbus Roman No9 L"/>
        </w:rPr>
        <w:t xml:space="preserve"> </w:t>
      </w:r>
    </w:p>
    <w:p w14:paraId="6C7BDF37" w14:textId="77777777" w:rsidR="003A64DD" w:rsidRDefault="003A64DD" w:rsidP="003A64DD">
      <w:pPr>
        <w:pStyle w:val="ConsPlusNormal"/>
        <w:tabs>
          <w:tab w:val="left" w:pos="5529"/>
          <w:tab w:val="left" w:pos="5812"/>
          <w:tab w:val="left" w:pos="6521"/>
          <w:tab w:val="left" w:pos="6663"/>
        </w:tabs>
        <w:jc w:val="right"/>
      </w:pPr>
    </w:p>
    <w:p w14:paraId="672F3F62" w14:textId="77777777" w:rsidR="003A64DD" w:rsidRDefault="003A64DD" w:rsidP="003A64DD">
      <w:pPr>
        <w:pStyle w:val="ConsPlusNormal"/>
        <w:tabs>
          <w:tab w:val="left" w:pos="5529"/>
          <w:tab w:val="left" w:pos="5812"/>
          <w:tab w:val="left" w:pos="6521"/>
          <w:tab w:val="left" w:pos="6663"/>
        </w:tabs>
        <w:jc w:val="right"/>
      </w:pPr>
    </w:p>
    <w:p w14:paraId="1A9F7CED" w14:textId="77777777" w:rsidR="003A64DD" w:rsidRDefault="003A64DD" w:rsidP="003A64DD">
      <w:pPr>
        <w:pStyle w:val="ConsPlusNormal"/>
        <w:tabs>
          <w:tab w:val="left" w:pos="5529"/>
          <w:tab w:val="left" w:pos="5812"/>
          <w:tab w:val="left" w:pos="6521"/>
          <w:tab w:val="left" w:pos="6663"/>
        </w:tabs>
        <w:jc w:val="right"/>
      </w:pPr>
    </w:p>
    <w:p w14:paraId="73886045" w14:textId="77777777" w:rsidR="003A64DD" w:rsidRDefault="003A64DD" w:rsidP="003A64DD">
      <w:pPr>
        <w:pStyle w:val="ConsPlusNormal"/>
        <w:tabs>
          <w:tab w:val="left" w:pos="5529"/>
          <w:tab w:val="left" w:pos="5812"/>
          <w:tab w:val="left" w:pos="6521"/>
          <w:tab w:val="left" w:pos="6663"/>
        </w:tabs>
      </w:pPr>
    </w:p>
    <w:p w14:paraId="51E21E8B" w14:textId="77777777" w:rsidR="003A64DD" w:rsidRPr="0052762B" w:rsidRDefault="003A64DD" w:rsidP="003A64DD">
      <w:pPr>
        <w:pStyle w:val="ConsPlusNormal"/>
        <w:tabs>
          <w:tab w:val="left" w:pos="5529"/>
          <w:tab w:val="left" w:pos="5812"/>
          <w:tab w:val="left" w:pos="6521"/>
          <w:tab w:val="left" w:pos="6663"/>
        </w:tabs>
        <w:rPr>
          <w:rFonts w:ascii="Nimbus Roman No9 L" w:eastAsia="Times New Roman" w:hAnsi="Nimbus Roman No9 L" w:cs="Times New Roman"/>
          <w:sz w:val="24"/>
        </w:rPr>
      </w:pPr>
    </w:p>
    <w:p w14:paraId="6ABA8E7D" w14:textId="77777777" w:rsidR="003A64DD" w:rsidRPr="00D749E1" w:rsidRDefault="003A64DD" w:rsidP="003A64DD">
      <w:pPr>
        <w:pStyle w:val="ConsPlusNormal"/>
        <w:tabs>
          <w:tab w:val="left" w:pos="5529"/>
          <w:tab w:val="left" w:pos="5812"/>
          <w:tab w:val="left" w:pos="6521"/>
          <w:tab w:val="left" w:pos="6663"/>
        </w:tabs>
        <w:jc w:val="right"/>
        <w:rPr>
          <w:rStyle w:val="21"/>
          <w:rFonts w:ascii="Nimbus Roman No9 L" w:eastAsia="Nimbus Roman No9 L" w:hAnsi="Nimbus Roman No9 L"/>
          <w:color w:val="auto"/>
        </w:rPr>
      </w:pPr>
      <w:r w:rsidRPr="00D749E1">
        <w:rPr>
          <w:rStyle w:val="21"/>
          <w:rFonts w:ascii="Nimbus Roman No9 L" w:hAnsi="Nimbus Roman No9 L"/>
          <w:color w:val="auto"/>
        </w:rPr>
        <w:t>Приложение к постановлению</w:t>
      </w:r>
    </w:p>
    <w:p w14:paraId="11F94301" w14:textId="77777777" w:rsidR="003A64DD" w:rsidRDefault="003A64DD" w:rsidP="003A64DD">
      <w:pPr>
        <w:pStyle w:val="ConsPlusNormal"/>
        <w:tabs>
          <w:tab w:val="left" w:pos="5954"/>
          <w:tab w:val="left" w:pos="6521"/>
          <w:tab w:val="left" w:pos="6663"/>
        </w:tabs>
        <w:jc w:val="right"/>
        <w:rPr>
          <w:rStyle w:val="21"/>
          <w:rFonts w:ascii="Nimbus Roman No9 L" w:eastAsia="Nimbus Roman No9 L" w:hAnsi="Nimbus Roman No9 L"/>
        </w:rPr>
      </w:pPr>
      <w:r>
        <w:rPr>
          <w:rStyle w:val="21"/>
          <w:rFonts w:ascii="Nimbus Roman No9 L" w:eastAsia="Nimbus Roman No9 L" w:hAnsi="Nimbus Roman No9 L"/>
        </w:rPr>
        <w:t xml:space="preserve">                                                                                         </w:t>
      </w:r>
      <w:r>
        <w:rPr>
          <w:rStyle w:val="21"/>
          <w:rFonts w:ascii="Nimbus Roman No9 L" w:hAnsi="Nimbus Roman No9 L"/>
        </w:rPr>
        <w:t xml:space="preserve">           Администрации города</w:t>
      </w:r>
    </w:p>
    <w:p w14:paraId="228C3EED" w14:textId="77777777" w:rsidR="003A64DD" w:rsidRPr="00D749E1" w:rsidRDefault="003A64DD" w:rsidP="003A64DD">
      <w:pPr>
        <w:pStyle w:val="ConsPlusNormal"/>
        <w:tabs>
          <w:tab w:val="left" w:pos="5812"/>
          <w:tab w:val="left" w:pos="6521"/>
          <w:tab w:val="left" w:pos="6663"/>
        </w:tabs>
        <w:jc w:val="right"/>
        <w:rPr>
          <w:rFonts w:ascii="Nimbus Roman No9 L" w:hAnsi="Nimbus Roman No9 L" w:cs="Times New Roman"/>
          <w:color w:val="auto"/>
          <w:sz w:val="24"/>
        </w:rPr>
      </w:pPr>
      <w:r>
        <w:rPr>
          <w:rStyle w:val="21"/>
          <w:rFonts w:ascii="Nimbus Roman No9 L" w:eastAsia="Nimbus Roman No9 L" w:hAnsi="Nimbus Roman No9 L"/>
        </w:rPr>
        <w:t xml:space="preserve">                                                                                       </w:t>
      </w:r>
      <w:r>
        <w:rPr>
          <w:rStyle w:val="21"/>
          <w:rFonts w:ascii="Nimbus Roman No9 L" w:hAnsi="Nimbus Roman No9 L"/>
        </w:rPr>
        <w:t xml:space="preserve">    </w:t>
      </w:r>
      <w:r>
        <w:rPr>
          <w:rStyle w:val="21"/>
          <w:rFonts w:ascii="Nimbus Roman No9 L" w:hAnsi="Nimbus Roman No9 L"/>
          <w:color w:val="auto"/>
        </w:rPr>
        <w:t>о</w:t>
      </w:r>
      <w:r w:rsidRPr="00D749E1">
        <w:rPr>
          <w:rStyle w:val="21"/>
          <w:rFonts w:ascii="Nimbus Roman No9 L" w:hAnsi="Nimbus Roman No9 L"/>
          <w:color w:val="auto"/>
        </w:rPr>
        <w:t>т</w:t>
      </w:r>
      <w:r>
        <w:rPr>
          <w:rStyle w:val="21"/>
          <w:rFonts w:ascii="Nimbus Roman No9 L" w:hAnsi="Nimbus Roman No9 L"/>
          <w:color w:val="auto"/>
        </w:rPr>
        <w:t xml:space="preserve"> </w:t>
      </w:r>
      <w:r>
        <w:rPr>
          <w:rStyle w:val="21"/>
          <w:rFonts w:ascii="Nimbus Roman No9 L" w:hAnsi="Nimbus Roman No9 L"/>
          <w:color w:val="auto"/>
          <w:u w:val="single"/>
        </w:rPr>
        <w:t xml:space="preserve">23.10.2024 </w:t>
      </w:r>
      <w:r w:rsidRPr="00D749E1">
        <w:rPr>
          <w:rStyle w:val="21"/>
          <w:rFonts w:ascii="Nimbus Roman No9 L" w:eastAsia="Nimbus Roman No9 L" w:hAnsi="Nimbus Roman No9 L"/>
          <w:color w:val="auto"/>
        </w:rPr>
        <w:t xml:space="preserve">  </w:t>
      </w:r>
      <w:r w:rsidRPr="00D749E1">
        <w:rPr>
          <w:rStyle w:val="21"/>
          <w:rFonts w:ascii="Nimbus Roman No9 L" w:hAnsi="Nimbus Roman No9 L"/>
          <w:color w:val="auto"/>
        </w:rPr>
        <w:t xml:space="preserve"> №</w:t>
      </w:r>
      <w:r>
        <w:rPr>
          <w:rStyle w:val="21"/>
          <w:rFonts w:ascii="Nimbus Roman No9 L" w:hAnsi="Nimbus Roman No9 L"/>
          <w:color w:val="auto"/>
        </w:rPr>
        <w:t xml:space="preserve"> </w:t>
      </w:r>
      <w:r w:rsidRPr="00D749E1">
        <w:rPr>
          <w:rStyle w:val="21"/>
          <w:rFonts w:ascii="Nimbus Roman No9 L" w:hAnsi="Nimbus Roman No9 L"/>
          <w:color w:val="auto"/>
        </w:rPr>
        <w:t xml:space="preserve"> </w:t>
      </w:r>
      <w:r>
        <w:rPr>
          <w:rStyle w:val="21"/>
          <w:rFonts w:ascii="Nimbus Roman No9 L" w:hAnsi="Nimbus Roman No9 L"/>
          <w:color w:val="auto"/>
          <w:u w:val="single"/>
        </w:rPr>
        <w:t xml:space="preserve">  3135-п </w:t>
      </w:r>
    </w:p>
    <w:p w14:paraId="7956E176" w14:textId="77777777" w:rsidR="003A64DD" w:rsidRPr="00D749E1" w:rsidRDefault="003A64DD" w:rsidP="003A64DD">
      <w:pPr>
        <w:pStyle w:val="ConsPlusNormal"/>
        <w:jc w:val="both"/>
        <w:rPr>
          <w:rFonts w:ascii="Nimbus Roman No9 L" w:hAnsi="Nimbus Roman No9 L" w:cs="Times New Roman"/>
          <w:color w:val="auto"/>
          <w:sz w:val="24"/>
        </w:rPr>
      </w:pPr>
    </w:p>
    <w:p w14:paraId="15146421" w14:textId="77777777" w:rsidR="003A64DD" w:rsidRDefault="003A64DD" w:rsidP="003A64DD">
      <w:pPr>
        <w:pStyle w:val="ConsPlusNormal"/>
        <w:jc w:val="both"/>
        <w:rPr>
          <w:rFonts w:ascii="Nimbus Roman No9 L" w:hAnsi="Nimbus Roman No9 L" w:cs="Times New Roman"/>
          <w:sz w:val="24"/>
        </w:rPr>
      </w:pPr>
    </w:p>
    <w:p w14:paraId="4A520DFE" w14:textId="77777777" w:rsidR="003A64DD" w:rsidRPr="00E41B5E" w:rsidRDefault="003A64DD" w:rsidP="003A64DD">
      <w:pPr>
        <w:pStyle w:val="ConsPlusTitle"/>
        <w:jc w:val="center"/>
        <w:rPr>
          <w:rStyle w:val="21"/>
          <w:szCs w:val="26"/>
        </w:rPr>
      </w:pPr>
      <w:bookmarkStart w:id="0" w:name="Par45"/>
      <w:bookmarkEnd w:id="0"/>
      <w:r w:rsidRPr="00E41B5E">
        <w:rPr>
          <w:rStyle w:val="21"/>
          <w:szCs w:val="26"/>
        </w:rPr>
        <w:t>Положение</w:t>
      </w:r>
    </w:p>
    <w:p w14:paraId="48EFB878" w14:textId="77777777" w:rsidR="003A64DD" w:rsidRPr="00E41B5E" w:rsidRDefault="003A64DD" w:rsidP="003A64DD">
      <w:pPr>
        <w:pStyle w:val="ConsPlusNormal"/>
        <w:tabs>
          <w:tab w:val="left" w:pos="142"/>
        </w:tabs>
        <w:ind w:hanging="57"/>
        <w:jc w:val="center"/>
        <w:rPr>
          <w:rFonts w:ascii="Times New Roman" w:hAnsi="Times New Roman" w:cs="Times New Roman"/>
          <w:b/>
          <w:sz w:val="26"/>
          <w:szCs w:val="26"/>
        </w:rPr>
      </w:pPr>
      <w:r w:rsidRPr="00E41B5E">
        <w:rPr>
          <w:rStyle w:val="21"/>
          <w:b/>
          <w:szCs w:val="26"/>
        </w:rPr>
        <w:t>о порядке предоставления управляющим организациям</w:t>
      </w:r>
      <w:r w:rsidRPr="00E41B5E">
        <w:rPr>
          <w:rStyle w:val="21"/>
          <w:b/>
          <w:color w:val="FF0000"/>
          <w:szCs w:val="26"/>
        </w:rPr>
        <w:t xml:space="preserve"> </w:t>
      </w:r>
      <w:r w:rsidRPr="00E41B5E">
        <w:rPr>
          <w:rStyle w:val="21"/>
          <w:b/>
          <w:szCs w:val="26"/>
        </w:rPr>
        <w:t>субсидии на возмещение недополученных доходов</w:t>
      </w:r>
      <w:r w:rsidRPr="00E41B5E">
        <w:rPr>
          <w:rStyle w:val="21"/>
          <w:b/>
          <w:color w:val="FF0000"/>
          <w:szCs w:val="26"/>
        </w:rPr>
        <w:t xml:space="preserve"> </w:t>
      </w:r>
      <w:r w:rsidRPr="00E41B5E">
        <w:rPr>
          <w:rStyle w:val="21"/>
          <w:b/>
          <w:szCs w:val="26"/>
        </w:rPr>
        <w:t>– части платы за содержание жилых помещений, находящихся в муниципальной собственности и предоставленных гражданам на основании договора социального найма жилого помещения, договора найма жилого помещения муниципального жилищного фонда, за счет средств, предусмотренных в бюджете муниципального образования «Город Обнинск»</w:t>
      </w:r>
    </w:p>
    <w:p w14:paraId="2F849C5A" w14:textId="77777777" w:rsidR="003A64DD" w:rsidRDefault="003A64DD" w:rsidP="003A64DD">
      <w:pPr>
        <w:pStyle w:val="ConsPlusNormal"/>
        <w:jc w:val="both"/>
        <w:rPr>
          <w:rFonts w:ascii="Nimbus Roman No9 L" w:hAnsi="Nimbus Roman No9 L" w:cs="Nimbus Roman No9 L"/>
          <w:sz w:val="24"/>
        </w:rPr>
      </w:pPr>
    </w:p>
    <w:p w14:paraId="0D6EEA7C" w14:textId="77777777" w:rsidR="003A64DD" w:rsidRPr="00A260D8" w:rsidRDefault="003A64DD" w:rsidP="003A64DD">
      <w:pPr>
        <w:pStyle w:val="ConsPlusNormal"/>
        <w:jc w:val="center"/>
        <w:rPr>
          <w:rFonts w:ascii="Nimbus Roman No9 L" w:hAnsi="Nimbus Roman No9 L" w:cs="Nimbus Roman No9 L"/>
          <w:b/>
          <w:sz w:val="24"/>
        </w:rPr>
      </w:pPr>
      <w:r w:rsidRPr="00A260D8">
        <w:rPr>
          <w:rFonts w:ascii="Nimbus Roman No9 L" w:hAnsi="Nimbus Roman No9 L" w:cs="Nimbus Roman No9 L"/>
          <w:b/>
          <w:sz w:val="24"/>
        </w:rPr>
        <w:t xml:space="preserve">1. Общие положения </w:t>
      </w:r>
    </w:p>
    <w:p w14:paraId="73265CF4" w14:textId="77777777" w:rsidR="003A64DD" w:rsidRPr="00323FBF" w:rsidRDefault="003A64DD" w:rsidP="003A64DD">
      <w:pPr>
        <w:pStyle w:val="ConsPlusNormal"/>
        <w:jc w:val="both"/>
        <w:rPr>
          <w:rFonts w:ascii="Nimbus Roman No9 L" w:hAnsi="Nimbus Roman No9 L" w:cs="Nimbus Roman No9 L"/>
          <w:szCs w:val="20"/>
        </w:rPr>
      </w:pPr>
    </w:p>
    <w:p w14:paraId="21C8E88A" w14:textId="77777777" w:rsidR="003A64DD" w:rsidRPr="007116FB" w:rsidRDefault="003A64DD" w:rsidP="003A64DD">
      <w:pPr>
        <w:pStyle w:val="ConsPlusNormal"/>
        <w:tabs>
          <w:tab w:val="left" w:pos="570"/>
        </w:tabs>
        <w:ind w:right="-136" w:firstLine="709"/>
        <w:jc w:val="both"/>
        <w:rPr>
          <w:rStyle w:val="21"/>
          <w:rFonts w:ascii="Nimbus Roman No9 L" w:hAnsi="Nimbus Roman No9 L"/>
          <w:sz w:val="24"/>
        </w:rPr>
      </w:pPr>
      <w:r>
        <w:rPr>
          <w:rStyle w:val="21"/>
          <w:rFonts w:ascii="Nimbus Roman No9 L" w:hAnsi="Nimbus Roman No9 L" w:cs="Nimbus Roman No9 L"/>
          <w:sz w:val="24"/>
        </w:rPr>
        <w:t>1.1. Настоящ</w:t>
      </w:r>
      <w:r>
        <w:rPr>
          <w:rStyle w:val="21"/>
          <w:sz w:val="24"/>
        </w:rPr>
        <w:t xml:space="preserve">ее </w:t>
      </w:r>
      <w:r>
        <w:rPr>
          <w:rStyle w:val="21"/>
          <w:rFonts w:ascii="Nimbus Roman No9 L" w:hAnsi="Nimbus Roman No9 L" w:cs="Nimbus Roman No9 L"/>
          <w:sz w:val="24"/>
        </w:rPr>
        <w:t>По</w:t>
      </w:r>
      <w:r>
        <w:rPr>
          <w:rStyle w:val="21"/>
          <w:sz w:val="24"/>
        </w:rPr>
        <w:t xml:space="preserve">ложение </w:t>
      </w:r>
      <w:r>
        <w:rPr>
          <w:rStyle w:val="21"/>
          <w:rFonts w:ascii="Nimbus Roman No9 L" w:hAnsi="Nimbus Roman No9 L" w:cs="Nimbus Roman No9 L"/>
          <w:sz w:val="24"/>
        </w:rPr>
        <w:t>устанавливает основания, условия и порядок предоставления</w:t>
      </w:r>
      <w:r>
        <w:rPr>
          <w:rStyle w:val="21"/>
          <w:rFonts w:ascii="Nimbus Roman No9 L" w:hAnsi="Nimbus Roman No9 L" w:cs="Nimbus Roman No9 L"/>
          <w:color w:val="FF0000"/>
          <w:sz w:val="24"/>
        </w:rPr>
        <w:t xml:space="preserve"> </w:t>
      </w:r>
      <w:r>
        <w:rPr>
          <w:rStyle w:val="21"/>
          <w:rFonts w:ascii="Nimbus Roman No9 L" w:hAnsi="Nimbus Roman No9 L" w:cs="Nimbus Roman No9 L"/>
          <w:sz w:val="24"/>
        </w:rPr>
        <w:t xml:space="preserve">из бюджета муниципального образования "Город </w:t>
      </w:r>
      <w:r w:rsidRPr="007116FB">
        <w:rPr>
          <w:rStyle w:val="21"/>
          <w:rFonts w:ascii="Nimbus Roman No9 L" w:hAnsi="Nimbus Roman No9 L" w:cs="Nimbus Roman No9 L"/>
          <w:sz w:val="24"/>
        </w:rPr>
        <w:t xml:space="preserve">Обнинск" (далее - местный бюджет) субсидии  на </w:t>
      </w:r>
      <w:r w:rsidRPr="002640CF">
        <w:rPr>
          <w:rStyle w:val="21"/>
          <w:rFonts w:ascii="Nimbus Roman No9 L" w:hAnsi="Nimbus Roman No9 L" w:cs="Nimbus Roman No9 L"/>
          <w:sz w:val="24"/>
        </w:rPr>
        <w:t xml:space="preserve">реализацию мероприятия «Возмещение части платы за содержание и ремонт помещений, находящихся в муниципальной собственности»        (далее - Мероприятие) муниципальной программы «Содержание и обслуживание жилищного фонда </w:t>
      </w:r>
      <w:r w:rsidRPr="002640CF">
        <w:rPr>
          <w:rStyle w:val="21"/>
          <w:rFonts w:ascii="Nimbus Roman No9 L" w:hAnsi="Nimbus Roman No9 L" w:cs="Nimbus Roman No9 L"/>
          <w:sz w:val="24"/>
        </w:rPr>
        <w:lastRenderedPageBreak/>
        <w:t>муниципального образования «</w:t>
      </w:r>
      <w:r>
        <w:rPr>
          <w:rStyle w:val="21"/>
          <w:rFonts w:ascii="Nimbus Roman No9 L" w:hAnsi="Nimbus Roman No9 L" w:cs="Nimbus Roman No9 L"/>
          <w:sz w:val="24"/>
        </w:rPr>
        <w:t xml:space="preserve">Город Обнинск», утвержденной постановлением Администрации города Обнинска № 1998-п от 24.10.2014                      </w:t>
      </w:r>
      <w:r w:rsidRPr="007116FB">
        <w:rPr>
          <w:rStyle w:val="21"/>
          <w:rFonts w:ascii="Nimbus Roman No9 L" w:hAnsi="Nimbus Roman No9 L" w:cs="Nimbus Roman No9 L"/>
          <w:sz w:val="24"/>
        </w:rPr>
        <w:t>(далее - Программа) в целях возмещения недополученных доходов</w:t>
      </w:r>
      <w:r w:rsidRPr="007116FB">
        <w:rPr>
          <w:rStyle w:val="21"/>
          <w:rFonts w:ascii="Nimbus Roman No9 L" w:hAnsi="Nimbus Roman No9 L" w:cs="Nimbus Roman No9 L"/>
          <w:color w:val="FF0000"/>
          <w:sz w:val="24"/>
        </w:rPr>
        <w:t xml:space="preserve"> </w:t>
      </w:r>
      <w:r w:rsidRPr="007116FB">
        <w:rPr>
          <w:rStyle w:val="21"/>
          <w:rFonts w:ascii="Nimbus Roman No9 L" w:hAnsi="Nimbus Roman No9 L" w:cs="Nimbus Roman No9 L"/>
          <w:sz w:val="24"/>
        </w:rPr>
        <w:t>– части платы за содержание жилых помещений, находящихся в муниципальной собственности и предоставленных гражданам на основании договора социального найма жилого помещения, договора найма жилого помещения муниципального жилищного фонда (далее, соответственно, субсидия, часть платы, наниматели жилых помещений), управляющей организации, осуществляющей управление многоквартирным домом (далее также – МКД), в котором находятся указанные жилые помещения (далее – управляющая организация),</w:t>
      </w:r>
      <w:r w:rsidRPr="007116FB">
        <w:rPr>
          <w:rStyle w:val="21"/>
          <w:rFonts w:ascii="Nimbus Roman No9 L" w:hAnsi="Nimbus Roman No9 L" w:cs="Nimbus Roman No9 L"/>
          <w:color w:val="FF0000"/>
          <w:sz w:val="24"/>
        </w:rPr>
        <w:t xml:space="preserve"> </w:t>
      </w:r>
      <w:r w:rsidRPr="007116FB">
        <w:rPr>
          <w:rStyle w:val="21"/>
          <w:rFonts w:ascii="Nimbus Roman No9 L" w:hAnsi="Nimbus Roman No9 L" w:cs="Nimbus Roman No9 L"/>
          <w:sz w:val="24"/>
        </w:rPr>
        <w:t>если размер платы, вносимой нанимателями таких жилых помещений, меньше, чем размер платы, установленный договором управления многоквартирным домом на основании соответствующего решения общего собрания собственников помещений в многоквартирном доме (далее</w:t>
      </w:r>
      <w:r>
        <w:rPr>
          <w:rStyle w:val="21"/>
          <w:rFonts w:ascii="Nimbus Roman No9 L" w:hAnsi="Nimbus Roman No9 L" w:cs="Nimbus Roman No9 L"/>
          <w:sz w:val="24"/>
        </w:rPr>
        <w:t xml:space="preserve"> - договор управления), а также</w:t>
      </w:r>
      <w:r w:rsidRPr="007116FB">
        <w:rPr>
          <w:rStyle w:val="21"/>
          <w:rFonts w:ascii="Nimbus Roman No9 L" w:hAnsi="Nimbus Roman No9 L" w:cs="Nimbus Roman No9 L"/>
          <w:sz w:val="24"/>
        </w:rPr>
        <w:t xml:space="preserve"> требования к отчетности</w:t>
      </w:r>
      <w:r>
        <w:rPr>
          <w:rStyle w:val="21"/>
          <w:rFonts w:ascii="Nimbus Roman No9 L" w:hAnsi="Nimbus Roman No9 L" w:cs="Nimbus Roman No9 L"/>
          <w:sz w:val="24"/>
        </w:rPr>
        <w:t>,</w:t>
      </w:r>
      <w:r w:rsidRPr="007116FB">
        <w:rPr>
          <w:rStyle w:val="21"/>
          <w:rFonts w:ascii="Nimbus Roman No9 L" w:hAnsi="Nimbus Roman No9 L" w:cs="Nimbus Roman No9 L"/>
          <w:sz w:val="24"/>
        </w:rPr>
        <w:t xml:space="preserve"> осуществлению </w:t>
      </w:r>
      <w:r>
        <w:rPr>
          <w:rStyle w:val="21"/>
          <w:rFonts w:ascii="Nimbus Roman No9 L" w:hAnsi="Nimbus Roman No9 L" w:cs="Nimbus Roman No9 L"/>
          <w:sz w:val="24"/>
        </w:rPr>
        <w:t xml:space="preserve">мониторинга и </w:t>
      </w:r>
      <w:r w:rsidRPr="007116FB">
        <w:rPr>
          <w:rStyle w:val="21"/>
          <w:rFonts w:ascii="Nimbus Roman No9 L" w:hAnsi="Nimbus Roman No9 L" w:cs="Nimbus Roman No9 L"/>
          <w:sz w:val="24"/>
        </w:rPr>
        <w:t xml:space="preserve">контроля за соблюдением условий, цели и </w:t>
      </w:r>
      <w:r>
        <w:rPr>
          <w:rStyle w:val="21"/>
          <w:rFonts w:ascii="Nimbus Roman No9 L" w:hAnsi="Nimbus Roman No9 L" w:cs="Nimbus Roman No9 L"/>
          <w:sz w:val="24"/>
        </w:rPr>
        <w:t xml:space="preserve">порядка предоставления субсидии, </w:t>
      </w:r>
      <w:r w:rsidRPr="007116FB">
        <w:rPr>
          <w:rStyle w:val="21"/>
          <w:rFonts w:ascii="Nimbus Roman No9 L" w:hAnsi="Nimbus Roman No9 L" w:cs="Nimbus Roman No9 L"/>
          <w:sz w:val="24"/>
        </w:rPr>
        <w:t>ответственности за их нарушение.</w:t>
      </w:r>
    </w:p>
    <w:p w14:paraId="338DBF30" w14:textId="77777777" w:rsidR="003A64DD" w:rsidRDefault="003A64DD" w:rsidP="003A64DD">
      <w:pPr>
        <w:pStyle w:val="ConsPlusNormal"/>
        <w:tabs>
          <w:tab w:val="left" w:pos="570"/>
        </w:tabs>
        <w:ind w:right="-136" w:firstLine="709"/>
        <w:jc w:val="both"/>
        <w:rPr>
          <w:rStyle w:val="21"/>
          <w:rFonts w:ascii="Nimbus Roman No9 L" w:hAnsi="Nimbus Roman No9 L" w:cs="Nimbus Roman No9 L"/>
          <w:sz w:val="24"/>
        </w:rPr>
      </w:pPr>
      <w:r w:rsidRPr="007116FB">
        <w:rPr>
          <w:rStyle w:val="21"/>
          <w:rFonts w:ascii="Nimbus Roman No9 L" w:hAnsi="Nimbus Roman No9 L"/>
          <w:sz w:val="24"/>
        </w:rPr>
        <w:t xml:space="preserve">1.2. Целью предоставления субсидии </w:t>
      </w:r>
      <w:r w:rsidRPr="007116FB">
        <w:rPr>
          <w:rStyle w:val="21"/>
          <w:rFonts w:ascii="Nimbus Roman No9 L" w:hAnsi="Nimbus Roman No9 L" w:cs="Nimbus Roman No9 L"/>
          <w:sz w:val="24"/>
        </w:rPr>
        <w:t xml:space="preserve">(далее - Субсидия) </w:t>
      </w:r>
      <w:r w:rsidRPr="007116FB">
        <w:rPr>
          <w:rStyle w:val="21"/>
          <w:rFonts w:ascii="Nimbus Roman No9 L" w:hAnsi="Nimbus Roman No9 L"/>
          <w:sz w:val="24"/>
        </w:rPr>
        <w:t xml:space="preserve">является </w:t>
      </w:r>
      <w:r w:rsidRPr="007116FB">
        <w:rPr>
          <w:rStyle w:val="21"/>
          <w:rFonts w:ascii="Nimbus Roman No9 L" w:hAnsi="Nimbus Roman No9 L"/>
          <w:i/>
          <w:sz w:val="24"/>
        </w:rPr>
        <w:t>возмещение недополученных доходов</w:t>
      </w:r>
      <w:r w:rsidRPr="007116FB">
        <w:rPr>
          <w:rStyle w:val="21"/>
          <w:rFonts w:ascii="Nimbus Roman No9 L" w:hAnsi="Nimbus Roman No9 L"/>
          <w:sz w:val="24"/>
        </w:rPr>
        <w:t xml:space="preserve"> (части платы за содержание жилых помещений</w:t>
      </w:r>
      <w:r>
        <w:rPr>
          <w:rStyle w:val="21"/>
          <w:rFonts w:ascii="Nimbus Roman No9 L" w:hAnsi="Nimbus Roman No9 L"/>
          <w:sz w:val="24"/>
        </w:rPr>
        <w:t>, находящихся в муниципальной собственности и предоставленных нанимателям жилых помещений, если размер платы, вносимой нанимателями жилых помещений, меньше, чем размер платы, установленный договором управления на основании соответствующего решения общего собрания собственников помещений в многоквартирном доме).</w:t>
      </w:r>
    </w:p>
    <w:p w14:paraId="5FEC7219" w14:textId="77777777" w:rsidR="003A64DD" w:rsidRDefault="003A64DD" w:rsidP="003A64DD">
      <w:pPr>
        <w:pStyle w:val="ConsPlusNormal"/>
        <w:tabs>
          <w:tab w:val="left" w:pos="570"/>
        </w:tabs>
        <w:ind w:right="-136" w:firstLine="709"/>
        <w:jc w:val="both"/>
        <w:rPr>
          <w:rStyle w:val="21"/>
          <w:rFonts w:ascii="Nimbus Roman No9 L" w:hAnsi="Nimbus Roman No9 L"/>
          <w:sz w:val="24"/>
        </w:rPr>
      </w:pPr>
      <w:r>
        <w:rPr>
          <w:rFonts w:ascii="Nimbus Roman No9 L" w:hAnsi="Nimbus Roman No9 L"/>
          <w:sz w:val="24"/>
        </w:rPr>
        <w:t>Субсидия предоставляется на безвозмездной и безвозвратной основе при условии ее целевого использования.</w:t>
      </w:r>
    </w:p>
    <w:p w14:paraId="0CE204DF" w14:textId="77777777" w:rsidR="003A64DD" w:rsidRDefault="003A64DD" w:rsidP="003A64DD">
      <w:pPr>
        <w:pStyle w:val="ConsPlusNormal"/>
        <w:tabs>
          <w:tab w:val="left" w:pos="570"/>
        </w:tabs>
        <w:ind w:right="-136" w:firstLine="709"/>
        <w:jc w:val="both"/>
        <w:rPr>
          <w:rFonts w:ascii="Nimbus Roman No9 L" w:hAnsi="Nimbus Roman No9 L"/>
          <w:sz w:val="24"/>
        </w:rPr>
      </w:pPr>
      <w:r>
        <w:rPr>
          <w:rStyle w:val="21"/>
          <w:rFonts w:ascii="Nimbus Roman No9 L" w:hAnsi="Nimbus Roman No9 L"/>
          <w:sz w:val="24"/>
        </w:rPr>
        <w:t xml:space="preserve">1.3. </w:t>
      </w:r>
      <w:r>
        <w:rPr>
          <w:rStyle w:val="21"/>
          <w:rFonts w:ascii="Nimbus Roman No9 L" w:eastAsia="Calibri" w:hAnsi="Nimbus Roman No9 L"/>
          <w:sz w:val="24"/>
          <w:lang w:eastAsia="en-US"/>
        </w:rPr>
        <w:t>Главным распорядителем бюджетных средств, до которого в соответствии              с бюджетным законодательством Российской Федерации доведены лимиты бюджетных обязательств на предоставление субсидии на текущий финансовый год (финансовый год и плановый период), является Администрация города Обнинска (далее – Администрация).</w:t>
      </w:r>
    </w:p>
    <w:p w14:paraId="55E1A60B" w14:textId="77777777" w:rsidR="003A64DD" w:rsidRPr="007116FB" w:rsidRDefault="003A64DD" w:rsidP="003A64DD">
      <w:pPr>
        <w:pStyle w:val="ConsPlusNormal"/>
        <w:tabs>
          <w:tab w:val="left" w:pos="570"/>
        </w:tabs>
        <w:ind w:right="-136" w:firstLine="709"/>
        <w:jc w:val="both"/>
        <w:rPr>
          <w:rStyle w:val="21"/>
          <w:rFonts w:ascii="Nimbus Roman No9 L" w:hAnsi="Nimbus Roman No9 L"/>
          <w:sz w:val="24"/>
        </w:rPr>
      </w:pPr>
      <w:r>
        <w:rPr>
          <w:rStyle w:val="21"/>
          <w:rFonts w:ascii="Nimbus Roman No9 L" w:hAnsi="Nimbus Roman No9 L"/>
          <w:sz w:val="24"/>
        </w:rPr>
        <w:t xml:space="preserve">1.4. Субсидия </w:t>
      </w:r>
      <w:r w:rsidRPr="007116FB">
        <w:rPr>
          <w:rStyle w:val="21"/>
          <w:rFonts w:ascii="Nimbus Roman No9 L" w:hAnsi="Nimbus Roman No9 L"/>
          <w:sz w:val="24"/>
        </w:rPr>
        <w:t xml:space="preserve">предоставляется в пределах лимитов бюджетных обязательств, доведенных главному распорядителю </w:t>
      </w:r>
      <w:r w:rsidRPr="007116FB">
        <w:rPr>
          <w:rStyle w:val="21"/>
          <w:rFonts w:ascii="Nimbus Roman No9 L" w:eastAsia="Calibri" w:hAnsi="Nimbus Roman No9 L"/>
          <w:sz w:val="24"/>
          <w:lang w:eastAsia="en-US"/>
        </w:rPr>
        <w:t>бюджетных средств</w:t>
      </w:r>
      <w:r w:rsidRPr="007116FB">
        <w:rPr>
          <w:rStyle w:val="21"/>
          <w:rFonts w:ascii="Nimbus Roman No9 L" w:hAnsi="Nimbus Roman No9 L"/>
          <w:sz w:val="24"/>
        </w:rPr>
        <w:t>, на цель, указанную в   пункте 1.2 настоящего Положения.</w:t>
      </w:r>
    </w:p>
    <w:p w14:paraId="4CABD554" w14:textId="77777777" w:rsidR="003A64DD" w:rsidRPr="007116FB" w:rsidRDefault="003A64DD" w:rsidP="003A64DD">
      <w:pPr>
        <w:pStyle w:val="ConsPlusNormal"/>
        <w:tabs>
          <w:tab w:val="left" w:pos="570"/>
        </w:tabs>
        <w:ind w:right="-136" w:firstLine="709"/>
        <w:jc w:val="both"/>
        <w:rPr>
          <w:rStyle w:val="21"/>
          <w:rFonts w:ascii="Nimbus Roman No9 L" w:hAnsi="Nimbus Roman No9 L"/>
          <w:sz w:val="24"/>
        </w:rPr>
      </w:pPr>
      <w:r w:rsidRPr="007116FB">
        <w:rPr>
          <w:rStyle w:val="21"/>
          <w:rFonts w:ascii="Nimbus Roman No9 L" w:hAnsi="Nimbus Roman No9 L"/>
          <w:sz w:val="24"/>
        </w:rPr>
        <w:t>1.5</w:t>
      </w:r>
      <w:r w:rsidRPr="007116FB">
        <w:t xml:space="preserve"> </w:t>
      </w:r>
      <w:r w:rsidRPr="007116FB">
        <w:rPr>
          <w:rStyle w:val="21"/>
          <w:rFonts w:ascii="Nimbus Roman No9 L" w:hAnsi="Nimbus Roman No9 L"/>
          <w:sz w:val="24"/>
        </w:rPr>
        <w:t xml:space="preserve">Категория отбора получателей субсидии - </w:t>
      </w:r>
      <w:r w:rsidRPr="007116FB">
        <w:rPr>
          <w:rStyle w:val="21"/>
          <w:rFonts w:ascii="Nimbus Roman No9 L" w:hAnsi="Nimbus Roman No9 L"/>
          <w:sz w:val="24"/>
          <w:lang w:eastAsia="ru-RU"/>
        </w:rPr>
        <w:t>управляющие организации, осуществляющие управление многоквартирными жилыми домами (далее - МКД), расположенными на территории муниципального образования "Город Обнинск", в которых имеются жилые помещения, находящиеся в муниципальной собственности муниципального образования "Город Обнинск"</w:t>
      </w:r>
      <w:r>
        <w:rPr>
          <w:rStyle w:val="21"/>
          <w:rFonts w:ascii="Nimbus Roman No9 L" w:hAnsi="Nimbus Roman No9 L"/>
          <w:sz w:val="24"/>
          <w:lang w:eastAsia="ru-RU"/>
        </w:rPr>
        <w:t>,</w:t>
      </w:r>
      <w:r w:rsidRPr="007116FB">
        <w:rPr>
          <w:rStyle w:val="21"/>
          <w:rFonts w:ascii="Nimbus Roman No9 L" w:hAnsi="Nimbus Roman No9 L"/>
          <w:sz w:val="24"/>
          <w:lang w:eastAsia="ru-RU"/>
        </w:rPr>
        <w:t xml:space="preserve"> и предоставленные гражданам на основании договора социального найма жилого помещения, договора найма жилого помещения муниципального жилищного фонда, при условии, если размер платы за содержание жилого помещения, вносимой нанимателями жилых помещений, меньше, чем размер платы за содержание жилого помещения, установленный договором управления на основании соответствующего решения общего собрания собственников помещений в многоквартирном доме</w:t>
      </w:r>
      <w:r w:rsidRPr="007116FB">
        <w:rPr>
          <w:rStyle w:val="21"/>
          <w:rFonts w:ascii="Nimbus Roman No9 L" w:hAnsi="Nimbus Roman No9 L"/>
          <w:sz w:val="24"/>
        </w:rPr>
        <w:t>.</w:t>
      </w:r>
    </w:p>
    <w:p w14:paraId="7723CF7A" w14:textId="77777777" w:rsidR="003A64DD" w:rsidRPr="002640CF" w:rsidRDefault="003A64DD" w:rsidP="003A64DD">
      <w:pPr>
        <w:pStyle w:val="ConsPlusNormal"/>
        <w:tabs>
          <w:tab w:val="left" w:pos="570"/>
        </w:tabs>
        <w:ind w:right="-136" w:firstLine="709"/>
        <w:jc w:val="both"/>
        <w:rPr>
          <w:rStyle w:val="21"/>
          <w:rFonts w:ascii="Nimbus Roman No9 L" w:hAnsi="Nimbus Roman No9 L"/>
          <w:sz w:val="24"/>
        </w:rPr>
      </w:pPr>
      <w:r w:rsidRPr="007116FB">
        <w:rPr>
          <w:rStyle w:val="21"/>
          <w:rFonts w:ascii="Nimbus Roman No9 L" w:hAnsi="Nimbus Roman No9 L"/>
          <w:sz w:val="24"/>
        </w:rPr>
        <w:t>1.6. Субсидия предоставляется по результатам отбора,</w:t>
      </w:r>
      <w:r w:rsidRPr="007116FB">
        <w:rPr>
          <w:rStyle w:val="21"/>
          <w:rFonts w:ascii="Nimbus Roman No9 L" w:hAnsi="Nimbus Roman No9 L"/>
          <w:sz w:val="24"/>
          <w:lang w:eastAsia="ru-RU"/>
        </w:rPr>
        <w:t xml:space="preserve"> проведенного путем запроса предложений (далее – </w:t>
      </w:r>
      <w:r>
        <w:rPr>
          <w:rStyle w:val="21"/>
          <w:rFonts w:ascii="Nimbus Roman No9 L" w:hAnsi="Nimbus Roman No9 L"/>
          <w:sz w:val="24"/>
          <w:lang w:eastAsia="ru-RU"/>
        </w:rPr>
        <w:t>О</w:t>
      </w:r>
      <w:r w:rsidRPr="007116FB">
        <w:rPr>
          <w:rStyle w:val="21"/>
          <w:rFonts w:ascii="Nimbus Roman No9 L" w:hAnsi="Nimbus Roman No9 L"/>
          <w:sz w:val="24"/>
          <w:lang w:eastAsia="ru-RU"/>
        </w:rPr>
        <w:t xml:space="preserve">тбор) на основании предложений (заявок) (далее – Заявка), направленных участниками </w:t>
      </w:r>
      <w:r>
        <w:rPr>
          <w:rStyle w:val="21"/>
          <w:rFonts w:ascii="Nimbus Roman No9 L" w:hAnsi="Nimbus Roman No9 L"/>
          <w:sz w:val="24"/>
          <w:lang w:eastAsia="ru-RU"/>
        </w:rPr>
        <w:t>О</w:t>
      </w:r>
      <w:r w:rsidRPr="007116FB">
        <w:rPr>
          <w:rStyle w:val="21"/>
          <w:rFonts w:ascii="Nimbus Roman No9 L" w:hAnsi="Nimbus Roman No9 L"/>
          <w:sz w:val="24"/>
          <w:lang w:eastAsia="ru-RU"/>
        </w:rPr>
        <w:t xml:space="preserve">тбора для участия в </w:t>
      </w:r>
      <w:r>
        <w:rPr>
          <w:rStyle w:val="21"/>
          <w:rFonts w:ascii="Nimbus Roman No9 L" w:hAnsi="Nimbus Roman No9 L"/>
          <w:sz w:val="24"/>
          <w:lang w:eastAsia="ru-RU"/>
        </w:rPr>
        <w:t>О</w:t>
      </w:r>
      <w:r w:rsidRPr="007116FB">
        <w:rPr>
          <w:rStyle w:val="21"/>
          <w:rFonts w:ascii="Nimbus Roman No9 L" w:hAnsi="Nimbus Roman No9 L"/>
          <w:sz w:val="24"/>
          <w:lang w:eastAsia="ru-RU"/>
        </w:rPr>
        <w:t>тборе, ис</w:t>
      </w:r>
      <w:r>
        <w:rPr>
          <w:rStyle w:val="21"/>
          <w:rFonts w:ascii="Nimbus Roman No9 L" w:hAnsi="Nimbus Roman No9 L"/>
          <w:sz w:val="24"/>
          <w:lang w:eastAsia="ru-RU"/>
        </w:rPr>
        <w:t xml:space="preserve">ходя из соответствия участника Отбора критериям </w:t>
      </w:r>
      <w:r w:rsidRPr="002640CF">
        <w:rPr>
          <w:rStyle w:val="21"/>
          <w:rFonts w:ascii="Nimbus Roman No9 L" w:hAnsi="Nimbus Roman No9 L"/>
          <w:sz w:val="24"/>
          <w:lang w:eastAsia="ru-RU"/>
        </w:rPr>
        <w:t>Отбора и очередности поступления заявок на участие в Отборе.</w:t>
      </w:r>
    </w:p>
    <w:p w14:paraId="33DB84F7" w14:textId="77777777" w:rsidR="003A64DD" w:rsidRDefault="003A64DD" w:rsidP="003A64DD">
      <w:pPr>
        <w:pStyle w:val="ConsPlusNormal"/>
        <w:tabs>
          <w:tab w:val="left" w:pos="709"/>
        </w:tabs>
        <w:jc w:val="both"/>
        <w:rPr>
          <w:rFonts w:ascii="Nimbus Roman No9 L" w:hAnsi="Nimbus Roman No9 L"/>
          <w:sz w:val="24"/>
        </w:rPr>
      </w:pPr>
      <w:r w:rsidRPr="002640CF">
        <w:rPr>
          <w:rStyle w:val="21"/>
          <w:rFonts w:ascii="Nimbus Roman No9 L" w:hAnsi="Nimbus Roman No9 L"/>
          <w:sz w:val="24"/>
        </w:rPr>
        <w:t xml:space="preserve">            1.7. </w:t>
      </w:r>
      <w:r w:rsidRPr="002640CF">
        <w:rPr>
          <w:rStyle w:val="21"/>
          <w:rFonts w:ascii="Nimbus Roman No9 L" w:hAnsi="Nimbus Roman No9 L"/>
          <w:sz w:val="24"/>
          <w:lang w:eastAsia="ru-RU"/>
        </w:rPr>
        <w:t>Сведения о субсидии размещаются на едином портале бюджетной системы</w:t>
      </w:r>
      <w:r>
        <w:rPr>
          <w:rStyle w:val="21"/>
          <w:rFonts w:ascii="Nimbus Roman No9 L" w:hAnsi="Nimbus Roman No9 L"/>
          <w:sz w:val="24"/>
          <w:lang w:eastAsia="ru-RU"/>
        </w:rPr>
        <w:t xml:space="preserve"> Российской Федерации в информационно-телекоммуникационной сети «Интернет» (далее - единый портал) (в разделе единого портала) (</w:t>
      </w:r>
      <w:r>
        <w:rPr>
          <w:rStyle w:val="21"/>
          <w:rFonts w:ascii="Nimbus Roman No9 L" w:hAnsi="Nimbus Roman No9 L"/>
          <w:sz w:val="24"/>
        </w:rPr>
        <w:t>при наличии технической возможности</w:t>
      </w:r>
      <w:r>
        <w:rPr>
          <w:rStyle w:val="21"/>
          <w:rFonts w:ascii="Nimbus Roman No9 L" w:hAnsi="Nimbus Roman No9 L"/>
          <w:sz w:val="24"/>
          <w:lang w:eastAsia="ru-RU"/>
        </w:rPr>
        <w:t xml:space="preserve">) и на информационном портале Администрации города </w:t>
      </w:r>
      <w:r w:rsidRPr="00822273">
        <w:rPr>
          <w:rFonts w:ascii="Nimbus Roman No9 L" w:hAnsi="Nimbus Roman No9 L"/>
          <w:sz w:val="24"/>
          <w:lang w:eastAsia="ru-RU"/>
        </w:rPr>
        <w:t>www.admobninsk.ru.</w:t>
      </w:r>
    </w:p>
    <w:p w14:paraId="0788C523" w14:textId="77777777" w:rsidR="003A64DD" w:rsidRPr="00323FBF" w:rsidRDefault="003A64DD" w:rsidP="003A64DD">
      <w:pPr>
        <w:pStyle w:val="ConsPlusNormal"/>
        <w:jc w:val="center"/>
        <w:rPr>
          <w:rFonts w:ascii="Nimbus Roman No9 L" w:hAnsi="Nimbus Roman No9 L"/>
          <w:sz w:val="22"/>
          <w:szCs w:val="22"/>
        </w:rPr>
      </w:pPr>
      <w:r>
        <w:rPr>
          <w:rFonts w:ascii="Nimbus Roman No9 L" w:hAnsi="Nimbus Roman No9 L"/>
          <w:sz w:val="24"/>
        </w:rPr>
        <w:t xml:space="preserve">                  </w:t>
      </w:r>
    </w:p>
    <w:p w14:paraId="24FF752E" w14:textId="77777777" w:rsidR="003A64DD" w:rsidRDefault="003A64DD" w:rsidP="003A64DD">
      <w:pPr>
        <w:pStyle w:val="ConsPlusNormal"/>
        <w:jc w:val="center"/>
        <w:rPr>
          <w:rFonts w:ascii="Nimbus Roman No9 L" w:hAnsi="Nimbus Roman No9 L"/>
          <w:b/>
          <w:sz w:val="24"/>
        </w:rPr>
      </w:pPr>
      <w:r w:rsidRPr="00A260D8">
        <w:rPr>
          <w:rFonts w:ascii="Nimbus Roman No9 L" w:hAnsi="Nimbus Roman No9 L"/>
          <w:b/>
          <w:sz w:val="24"/>
        </w:rPr>
        <w:t xml:space="preserve"> 2. </w:t>
      </w:r>
      <w:r>
        <w:rPr>
          <w:rFonts w:ascii="Nimbus Roman No9 L" w:hAnsi="Nimbus Roman No9 L"/>
          <w:b/>
          <w:sz w:val="24"/>
        </w:rPr>
        <w:t xml:space="preserve">Условия и порядок предоставления Субсидии </w:t>
      </w:r>
    </w:p>
    <w:p w14:paraId="773F38A7" w14:textId="77777777" w:rsidR="003A64DD" w:rsidRPr="006A565F" w:rsidRDefault="003A64DD" w:rsidP="003A64DD">
      <w:pPr>
        <w:ind w:firstLine="851"/>
        <w:rPr>
          <w:color w:val="FF0000"/>
          <w:sz w:val="24"/>
          <w:szCs w:val="24"/>
        </w:rPr>
      </w:pPr>
    </w:p>
    <w:p w14:paraId="4F6D61CB" w14:textId="77777777" w:rsidR="003A64DD" w:rsidRDefault="003A64DD" w:rsidP="003A64DD">
      <w:pPr>
        <w:widowControl w:val="0"/>
        <w:autoSpaceDE w:val="0"/>
        <w:ind w:firstLine="709"/>
        <w:jc w:val="both"/>
        <w:rPr>
          <w:rStyle w:val="21"/>
          <w:rFonts w:ascii="Nimbus Roman No9 L" w:eastAsia="Calibri" w:hAnsi="Nimbus Roman No9 L"/>
          <w:sz w:val="24"/>
          <w:szCs w:val="24"/>
          <w:lang w:eastAsia="ru-RU"/>
        </w:rPr>
      </w:pPr>
      <w:r w:rsidRPr="007116FB">
        <w:rPr>
          <w:rStyle w:val="21"/>
          <w:rFonts w:ascii="Nimbus Roman No9 L" w:eastAsia="Calibri" w:hAnsi="Nimbus Roman No9 L"/>
          <w:sz w:val="24"/>
          <w:szCs w:val="24"/>
          <w:lang w:eastAsia="ru-RU"/>
        </w:rPr>
        <w:t xml:space="preserve">2.1. </w:t>
      </w:r>
      <w:r>
        <w:rPr>
          <w:rStyle w:val="21"/>
          <w:rFonts w:ascii="Nimbus Roman No9 L" w:eastAsia="Calibri" w:hAnsi="Nimbus Roman No9 L"/>
          <w:sz w:val="24"/>
          <w:szCs w:val="24"/>
          <w:lang w:eastAsia="ru-RU"/>
        </w:rPr>
        <w:t xml:space="preserve">Требования к участникам Отбора, которым они должны соответствовать           </w:t>
      </w:r>
      <w:r w:rsidRPr="009F36A0">
        <w:rPr>
          <w:rStyle w:val="21"/>
          <w:rFonts w:ascii="Nimbus Roman No9 L" w:eastAsia="Calibri" w:hAnsi="Nimbus Roman No9 L"/>
          <w:sz w:val="24"/>
          <w:szCs w:val="24"/>
          <w:lang w:eastAsia="ru-RU"/>
        </w:rPr>
        <w:t xml:space="preserve">на 1-е число месяца, предшествующего месяцу, в котором осуществляется подача Заявки на </w:t>
      </w:r>
      <w:r w:rsidRPr="009F36A0">
        <w:rPr>
          <w:rStyle w:val="21"/>
          <w:rFonts w:ascii="Nimbus Roman No9 L" w:eastAsia="Calibri" w:hAnsi="Nimbus Roman No9 L"/>
          <w:sz w:val="24"/>
          <w:szCs w:val="24"/>
          <w:lang w:eastAsia="ru-RU"/>
        </w:rPr>
        <w:lastRenderedPageBreak/>
        <w:t>предоставление Субсидии</w:t>
      </w:r>
      <w:r>
        <w:rPr>
          <w:rStyle w:val="21"/>
          <w:rFonts w:ascii="Nimbus Roman No9 L" w:eastAsia="Calibri" w:hAnsi="Nimbus Roman No9 L"/>
          <w:sz w:val="24"/>
          <w:szCs w:val="24"/>
          <w:lang w:eastAsia="ru-RU"/>
        </w:rPr>
        <w:t>:</w:t>
      </w:r>
    </w:p>
    <w:p w14:paraId="324D7DCA" w14:textId="77777777" w:rsidR="003A64DD" w:rsidRPr="009F36A0" w:rsidRDefault="003A64DD" w:rsidP="003A64DD">
      <w:pPr>
        <w:widowControl w:val="0"/>
        <w:autoSpaceDE w:val="0"/>
        <w:ind w:firstLine="709"/>
        <w:jc w:val="both"/>
        <w:rPr>
          <w:rStyle w:val="21"/>
          <w:rFonts w:ascii="Nimbus Roman No9 L" w:eastAsia="Calibri" w:hAnsi="Nimbus Roman No9 L"/>
          <w:sz w:val="24"/>
          <w:szCs w:val="24"/>
          <w:lang w:eastAsia="ru-RU"/>
        </w:rPr>
      </w:pPr>
      <w:r w:rsidRPr="009F36A0">
        <w:rPr>
          <w:rStyle w:val="21"/>
          <w:rFonts w:ascii="Nimbus Roman No9 L" w:eastAsia="Calibri" w:hAnsi="Nimbus Roman No9 L"/>
          <w:sz w:val="24"/>
          <w:szCs w:val="24"/>
          <w:lang w:eastAsia="ru-RU"/>
        </w:rPr>
        <w:t>2.</w:t>
      </w:r>
      <w:r>
        <w:rPr>
          <w:rStyle w:val="21"/>
          <w:rFonts w:ascii="Nimbus Roman No9 L" w:eastAsia="Calibri" w:hAnsi="Nimbus Roman No9 L"/>
          <w:sz w:val="24"/>
          <w:szCs w:val="24"/>
          <w:lang w:eastAsia="ru-RU"/>
        </w:rPr>
        <w:t>1.1. участник О</w:t>
      </w:r>
      <w:r w:rsidRPr="009F36A0">
        <w:rPr>
          <w:rStyle w:val="21"/>
          <w:rFonts w:ascii="Nimbus Roman No9 L" w:eastAsia="Calibri" w:hAnsi="Nimbus Roman No9 L"/>
          <w:sz w:val="24"/>
          <w:szCs w:val="24"/>
          <w:lang w:eastAsia="ru-RU"/>
        </w:rPr>
        <w:t>тбора не долж</w:t>
      </w:r>
      <w:r>
        <w:rPr>
          <w:rStyle w:val="21"/>
          <w:rFonts w:ascii="Nimbus Roman No9 L" w:eastAsia="Calibri" w:hAnsi="Nimbus Roman No9 L"/>
          <w:sz w:val="24"/>
          <w:szCs w:val="24"/>
          <w:lang w:eastAsia="ru-RU"/>
        </w:rPr>
        <w:t>е</w:t>
      </w:r>
      <w:r w:rsidRPr="009F36A0">
        <w:rPr>
          <w:rStyle w:val="21"/>
          <w:rFonts w:ascii="Nimbus Roman No9 L" w:eastAsia="Calibri" w:hAnsi="Nimbus Roman No9 L"/>
          <w:sz w:val="24"/>
          <w:szCs w:val="24"/>
          <w:lang w:eastAsia="ru-RU"/>
        </w:rPr>
        <w:t>н</w:t>
      </w:r>
      <w:r>
        <w:rPr>
          <w:rStyle w:val="21"/>
          <w:rFonts w:ascii="Nimbus Roman No9 L" w:eastAsia="Calibri" w:hAnsi="Nimbus Roman No9 L"/>
          <w:sz w:val="24"/>
          <w:szCs w:val="24"/>
          <w:lang w:eastAsia="ru-RU"/>
        </w:rPr>
        <w:t xml:space="preserve"> являться иностранным</w:t>
      </w:r>
      <w:r w:rsidRPr="009F36A0">
        <w:rPr>
          <w:rStyle w:val="21"/>
          <w:rFonts w:ascii="Nimbus Roman No9 L" w:eastAsia="Calibri" w:hAnsi="Nimbus Roman No9 L"/>
          <w:sz w:val="24"/>
          <w:szCs w:val="24"/>
          <w:lang w:eastAsia="ru-RU"/>
        </w:rPr>
        <w:t xml:space="preserve"> юридическим лиц</w:t>
      </w:r>
      <w:r>
        <w:rPr>
          <w:rStyle w:val="21"/>
          <w:rFonts w:ascii="Nimbus Roman No9 L" w:eastAsia="Calibri" w:hAnsi="Nimbus Roman No9 L"/>
          <w:sz w:val="24"/>
          <w:szCs w:val="24"/>
          <w:lang w:eastAsia="ru-RU"/>
        </w:rPr>
        <w:t>ом</w:t>
      </w:r>
      <w:r w:rsidRPr="009F36A0">
        <w:rPr>
          <w:rStyle w:val="21"/>
          <w:rFonts w:ascii="Nimbus Roman No9 L" w:eastAsia="Calibri" w:hAnsi="Nimbus Roman No9 L"/>
          <w:sz w:val="24"/>
          <w:szCs w:val="24"/>
          <w:lang w:eastAsia="ru-RU"/>
        </w:rPr>
        <w:t>, в том числе местом регистрации котор</w:t>
      </w:r>
      <w:r>
        <w:rPr>
          <w:rStyle w:val="21"/>
          <w:rFonts w:ascii="Nimbus Roman No9 L" w:eastAsia="Calibri" w:hAnsi="Nimbus Roman No9 L"/>
          <w:sz w:val="24"/>
          <w:szCs w:val="24"/>
          <w:lang w:eastAsia="ru-RU"/>
        </w:rPr>
        <w:t>ого</w:t>
      </w:r>
      <w:r w:rsidRPr="009F36A0">
        <w:rPr>
          <w:rStyle w:val="21"/>
          <w:rFonts w:ascii="Nimbus Roman No9 L" w:eastAsia="Calibri" w:hAnsi="Nimbus Roman No9 L"/>
          <w:sz w:val="24"/>
          <w:szCs w:val="24"/>
          <w:lang w:eastAsia="ru-RU"/>
        </w:rPr>
        <w:t xml:space="preserve">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w:t>
      </w:r>
      <w:r>
        <w:rPr>
          <w:rStyle w:val="21"/>
          <w:rFonts w:ascii="Nimbus Roman No9 L" w:eastAsia="Calibri" w:hAnsi="Nimbus Roman No9 L"/>
          <w:sz w:val="24"/>
          <w:szCs w:val="24"/>
          <w:lang w:eastAsia="ru-RU"/>
        </w:rPr>
        <w:t>ом</w:t>
      </w:r>
      <w:r w:rsidRPr="009F36A0">
        <w:rPr>
          <w:rStyle w:val="21"/>
          <w:rFonts w:ascii="Nimbus Roman No9 L" w:eastAsia="Calibri" w:hAnsi="Nimbus Roman No9 L"/>
          <w:sz w:val="24"/>
          <w:szCs w:val="24"/>
          <w:lang w:eastAsia="ru-RU"/>
        </w:rPr>
        <w:t>,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14:paraId="61DF8E70" w14:textId="77777777" w:rsidR="003A64DD" w:rsidRPr="009F36A0" w:rsidRDefault="003A64DD" w:rsidP="003A64DD">
      <w:pPr>
        <w:widowControl w:val="0"/>
        <w:autoSpaceDE w:val="0"/>
        <w:ind w:firstLine="709"/>
        <w:jc w:val="both"/>
        <w:rPr>
          <w:rStyle w:val="21"/>
          <w:rFonts w:ascii="Nimbus Roman No9 L" w:eastAsia="Calibri" w:hAnsi="Nimbus Roman No9 L"/>
          <w:sz w:val="24"/>
          <w:szCs w:val="24"/>
          <w:lang w:eastAsia="ru-RU"/>
        </w:rPr>
      </w:pPr>
      <w:r w:rsidRPr="009F36A0">
        <w:rPr>
          <w:rStyle w:val="21"/>
          <w:rFonts w:ascii="Nimbus Roman No9 L" w:eastAsia="Calibri" w:hAnsi="Nimbus Roman No9 L"/>
          <w:sz w:val="24"/>
          <w:szCs w:val="24"/>
          <w:lang w:eastAsia="ru-RU"/>
        </w:rPr>
        <w:t>2.</w:t>
      </w:r>
      <w:r>
        <w:rPr>
          <w:rStyle w:val="21"/>
          <w:rFonts w:ascii="Nimbus Roman No9 L" w:eastAsia="Calibri" w:hAnsi="Nimbus Roman No9 L"/>
          <w:sz w:val="24"/>
          <w:szCs w:val="24"/>
          <w:lang w:eastAsia="ru-RU"/>
        </w:rPr>
        <w:t>1</w:t>
      </w:r>
      <w:r w:rsidRPr="009F36A0">
        <w:rPr>
          <w:rStyle w:val="21"/>
          <w:rFonts w:ascii="Nimbus Roman No9 L" w:eastAsia="Calibri" w:hAnsi="Nimbus Roman No9 L"/>
          <w:sz w:val="24"/>
          <w:szCs w:val="24"/>
          <w:lang w:eastAsia="ru-RU"/>
        </w:rPr>
        <w:t xml:space="preserve">.2. участник </w:t>
      </w:r>
      <w:r>
        <w:rPr>
          <w:rStyle w:val="21"/>
          <w:rFonts w:ascii="Nimbus Roman No9 L" w:eastAsia="Calibri" w:hAnsi="Nimbus Roman No9 L"/>
          <w:sz w:val="24"/>
          <w:szCs w:val="24"/>
          <w:lang w:eastAsia="ru-RU"/>
        </w:rPr>
        <w:t>О</w:t>
      </w:r>
      <w:r w:rsidRPr="009F36A0">
        <w:rPr>
          <w:rStyle w:val="21"/>
          <w:rFonts w:ascii="Nimbus Roman No9 L" w:eastAsia="Calibri" w:hAnsi="Nimbus Roman No9 L"/>
          <w:sz w:val="24"/>
          <w:szCs w:val="24"/>
          <w:lang w:eastAsia="ru-RU"/>
        </w:rPr>
        <w:t>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586859A5" w14:textId="77777777" w:rsidR="003A64DD" w:rsidRPr="009F36A0" w:rsidRDefault="003A64DD" w:rsidP="003A64DD">
      <w:pPr>
        <w:widowControl w:val="0"/>
        <w:autoSpaceDE w:val="0"/>
        <w:ind w:firstLine="709"/>
        <w:jc w:val="both"/>
        <w:rPr>
          <w:rStyle w:val="21"/>
          <w:rFonts w:ascii="Nimbus Roman No9 L" w:eastAsia="Calibri" w:hAnsi="Nimbus Roman No9 L"/>
          <w:sz w:val="24"/>
          <w:szCs w:val="24"/>
          <w:lang w:eastAsia="ru-RU"/>
        </w:rPr>
      </w:pPr>
      <w:r w:rsidRPr="009F36A0">
        <w:rPr>
          <w:rStyle w:val="21"/>
          <w:rFonts w:ascii="Nimbus Roman No9 L" w:eastAsia="Calibri" w:hAnsi="Nimbus Roman No9 L"/>
          <w:sz w:val="24"/>
          <w:szCs w:val="24"/>
          <w:lang w:eastAsia="ru-RU"/>
        </w:rPr>
        <w:t>2.</w:t>
      </w:r>
      <w:r>
        <w:rPr>
          <w:rStyle w:val="21"/>
          <w:rFonts w:ascii="Nimbus Roman No9 L" w:eastAsia="Calibri" w:hAnsi="Nimbus Roman No9 L"/>
          <w:sz w:val="24"/>
          <w:szCs w:val="24"/>
          <w:lang w:eastAsia="ru-RU"/>
        </w:rPr>
        <w:t>1</w:t>
      </w:r>
      <w:r w:rsidRPr="009F36A0">
        <w:rPr>
          <w:rStyle w:val="21"/>
          <w:rFonts w:ascii="Nimbus Roman No9 L" w:eastAsia="Calibri" w:hAnsi="Nimbus Roman No9 L"/>
          <w:sz w:val="24"/>
          <w:szCs w:val="24"/>
          <w:lang w:eastAsia="ru-RU"/>
        </w:rPr>
        <w:t xml:space="preserve">.3. участник </w:t>
      </w:r>
      <w:r>
        <w:rPr>
          <w:rStyle w:val="21"/>
          <w:rFonts w:ascii="Nimbus Roman No9 L" w:eastAsia="Calibri" w:hAnsi="Nimbus Roman No9 L"/>
          <w:sz w:val="24"/>
          <w:szCs w:val="24"/>
          <w:lang w:eastAsia="ru-RU"/>
        </w:rPr>
        <w:t>О</w:t>
      </w:r>
      <w:r w:rsidRPr="009F36A0">
        <w:rPr>
          <w:rStyle w:val="21"/>
          <w:rFonts w:ascii="Nimbus Roman No9 L" w:eastAsia="Calibri" w:hAnsi="Nimbus Roman No9 L"/>
          <w:sz w:val="24"/>
          <w:szCs w:val="24"/>
          <w:lang w:eastAsia="ru-RU"/>
        </w:rPr>
        <w:t>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3643EB8E" w14:textId="77777777" w:rsidR="003A64DD" w:rsidRPr="009F36A0" w:rsidRDefault="003A64DD" w:rsidP="003A64DD">
      <w:pPr>
        <w:widowControl w:val="0"/>
        <w:autoSpaceDE w:val="0"/>
        <w:ind w:firstLine="709"/>
        <w:jc w:val="both"/>
        <w:rPr>
          <w:rStyle w:val="21"/>
          <w:rFonts w:ascii="Nimbus Roman No9 L" w:eastAsia="Calibri" w:hAnsi="Nimbus Roman No9 L"/>
          <w:sz w:val="24"/>
          <w:szCs w:val="24"/>
          <w:lang w:eastAsia="ru-RU"/>
        </w:rPr>
      </w:pPr>
      <w:r>
        <w:rPr>
          <w:rStyle w:val="21"/>
          <w:rFonts w:ascii="Nimbus Roman No9 L" w:eastAsia="Calibri" w:hAnsi="Nimbus Roman No9 L"/>
          <w:sz w:val="24"/>
          <w:szCs w:val="24"/>
          <w:lang w:eastAsia="ru-RU"/>
        </w:rPr>
        <w:t>2.1</w:t>
      </w:r>
      <w:r w:rsidRPr="009F36A0">
        <w:rPr>
          <w:rStyle w:val="21"/>
          <w:rFonts w:ascii="Nimbus Roman No9 L" w:eastAsia="Calibri" w:hAnsi="Nimbus Roman No9 L"/>
          <w:sz w:val="24"/>
          <w:szCs w:val="24"/>
          <w:lang w:eastAsia="ru-RU"/>
        </w:rPr>
        <w:t>.4. участник</w:t>
      </w:r>
      <w:r>
        <w:rPr>
          <w:rStyle w:val="21"/>
          <w:rFonts w:ascii="Nimbus Roman No9 L" w:eastAsia="Calibri" w:hAnsi="Nimbus Roman No9 L"/>
          <w:sz w:val="24"/>
          <w:szCs w:val="24"/>
          <w:lang w:eastAsia="ru-RU"/>
        </w:rPr>
        <w:t xml:space="preserve"> Отбора не должен</w:t>
      </w:r>
      <w:r w:rsidRPr="009F36A0">
        <w:rPr>
          <w:rStyle w:val="21"/>
          <w:rFonts w:ascii="Nimbus Roman No9 L" w:eastAsia="Calibri" w:hAnsi="Nimbus Roman No9 L"/>
          <w:sz w:val="24"/>
          <w:szCs w:val="24"/>
          <w:lang w:eastAsia="ru-RU"/>
        </w:rPr>
        <w:t xml:space="preserve"> получать средства из местного бюджета на основании иных муниципальных правовых актов на цели, установленные настоящим Положением;</w:t>
      </w:r>
    </w:p>
    <w:p w14:paraId="66B06D8A" w14:textId="77777777" w:rsidR="003A64DD" w:rsidRPr="009F36A0" w:rsidRDefault="003A64DD" w:rsidP="003A64DD">
      <w:pPr>
        <w:widowControl w:val="0"/>
        <w:autoSpaceDE w:val="0"/>
        <w:ind w:firstLine="709"/>
        <w:jc w:val="both"/>
        <w:rPr>
          <w:rStyle w:val="21"/>
          <w:rFonts w:ascii="Nimbus Roman No9 L" w:eastAsia="Calibri" w:hAnsi="Nimbus Roman No9 L"/>
          <w:sz w:val="24"/>
          <w:szCs w:val="24"/>
          <w:lang w:eastAsia="ru-RU"/>
        </w:rPr>
      </w:pPr>
      <w:r w:rsidRPr="009F36A0">
        <w:rPr>
          <w:rStyle w:val="21"/>
          <w:rFonts w:ascii="Nimbus Roman No9 L" w:eastAsia="Calibri" w:hAnsi="Nimbus Roman No9 L"/>
          <w:sz w:val="24"/>
          <w:szCs w:val="24"/>
          <w:lang w:eastAsia="ru-RU"/>
        </w:rPr>
        <w:t>2.</w:t>
      </w:r>
      <w:r>
        <w:rPr>
          <w:rStyle w:val="21"/>
          <w:rFonts w:ascii="Nimbus Roman No9 L" w:eastAsia="Calibri" w:hAnsi="Nimbus Roman No9 L"/>
          <w:sz w:val="24"/>
          <w:szCs w:val="24"/>
          <w:lang w:eastAsia="ru-RU"/>
        </w:rPr>
        <w:t>1</w:t>
      </w:r>
      <w:r w:rsidRPr="009F36A0">
        <w:rPr>
          <w:rStyle w:val="21"/>
          <w:rFonts w:ascii="Nimbus Roman No9 L" w:eastAsia="Calibri" w:hAnsi="Nimbus Roman No9 L"/>
          <w:sz w:val="24"/>
          <w:szCs w:val="24"/>
          <w:lang w:eastAsia="ru-RU"/>
        </w:rPr>
        <w:t>.5</w:t>
      </w:r>
      <w:r>
        <w:rPr>
          <w:rStyle w:val="21"/>
          <w:rFonts w:ascii="Nimbus Roman No9 L" w:eastAsia="Calibri" w:hAnsi="Nimbus Roman No9 L"/>
          <w:sz w:val="24"/>
          <w:szCs w:val="24"/>
          <w:lang w:eastAsia="ru-RU"/>
        </w:rPr>
        <w:t>. у</w:t>
      </w:r>
      <w:r w:rsidRPr="009F36A0">
        <w:rPr>
          <w:rStyle w:val="21"/>
          <w:rFonts w:ascii="Nimbus Roman No9 L" w:eastAsia="Calibri" w:hAnsi="Nimbus Roman No9 L"/>
          <w:sz w:val="24"/>
          <w:szCs w:val="24"/>
          <w:lang w:eastAsia="ru-RU"/>
        </w:rPr>
        <w:t xml:space="preserve">частник </w:t>
      </w:r>
      <w:r>
        <w:rPr>
          <w:rStyle w:val="21"/>
          <w:rFonts w:ascii="Nimbus Roman No9 L" w:eastAsia="Calibri" w:hAnsi="Nimbus Roman No9 L"/>
          <w:sz w:val="24"/>
          <w:szCs w:val="24"/>
          <w:lang w:eastAsia="ru-RU"/>
        </w:rPr>
        <w:t>О</w:t>
      </w:r>
      <w:r w:rsidRPr="009F36A0">
        <w:rPr>
          <w:rStyle w:val="21"/>
          <w:rFonts w:ascii="Nimbus Roman No9 L" w:eastAsia="Calibri" w:hAnsi="Nimbus Roman No9 L"/>
          <w:sz w:val="24"/>
          <w:szCs w:val="24"/>
          <w:lang w:eastAsia="ru-RU"/>
        </w:rPr>
        <w:t>тбора не явля</w:t>
      </w:r>
      <w:r>
        <w:rPr>
          <w:rStyle w:val="21"/>
          <w:rFonts w:ascii="Nimbus Roman No9 L" w:eastAsia="Calibri" w:hAnsi="Nimbus Roman No9 L"/>
          <w:sz w:val="24"/>
          <w:szCs w:val="24"/>
          <w:lang w:eastAsia="ru-RU"/>
        </w:rPr>
        <w:t>е</w:t>
      </w:r>
      <w:r w:rsidRPr="009F36A0">
        <w:rPr>
          <w:rStyle w:val="21"/>
          <w:rFonts w:ascii="Nimbus Roman No9 L" w:eastAsia="Calibri" w:hAnsi="Nimbus Roman No9 L"/>
          <w:sz w:val="24"/>
          <w:szCs w:val="24"/>
          <w:lang w:eastAsia="ru-RU"/>
        </w:rPr>
        <w:t>тся иностранным агент</w:t>
      </w:r>
      <w:r>
        <w:rPr>
          <w:rStyle w:val="21"/>
          <w:rFonts w:ascii="Nimbus Roman No9 L" w:eastAsia="Calibri" w:hAnsi="Nimbus Roman No9 L"/>
          <w:sz w:val="24"/>
          <w:szCs w:val="24"/>
          <w:lang w:eastAsia="ru-RU"/>
        </w:rPr>
        <w:t>ом</w:t>
      </w:r>
      <w:r w:rsidRPr="009F36A0">
        <w:rPr>
          <w:rStyle w:val="21"/>
          <w:rFonts w:ascii="Nimbus Roman No9 L" w:eastAsia="Calibri" w:hAnsi="Nimbus Roman No9 L"/>
          <w:sz w:val="24"/>
          <w:szCs w:val="24"/>
          <w:lang w:eastAsia="ru-RU"/>
        </w:rPr>
        <w:t xml:space="preserve"> в соответствии с Федеральным законом «О контроле за деятельностью лиц, находящихся под иностранным влиянием»;</w:t>
      </w:r>
    </w:p>
    <w:p w14:paraId="196747DD" w14:textId="77777777" w:rsidR="003A64DD" w:rsidRPr="009F36A0" w:rsidRDefault="003A64DD" w:rsidP="003A64DD">
      <w:pPr>
        <w:widowControl w:val="0"/>
        <w:autoSpaceDE w:val="0"/>
        <w:ind w:firstLine="709"/>
        <w:jc w:val="both"/>
        <w:rPr>
          <w:rStyle w:val="21"/>
          <w:rFonts w:ascii="Nimbus Roman No9 L" w:eastAsia="Calibri" w:hAnsi="Nimbus Roman No9 L"/>
          <w:sz w:val="24"/>
          <w:szCs w:val="24"/>
          <w:lang w:eastAsia="ru-RU"/>
        </w:rPr>
      </w:pPr>
      <w:r w:rsidRPr="009F36A0">
        <w:rPr>
          <w:rStyle w:val="21"/>
          <w:rFonts w:ascii="Nimbus Roman No9 L" w:eastAsia="Calibri" w:hAnsi="Nimbus Roman No9 L"/>
          <w:sz w:val="24"/>
          <w:szCs w:val="24"/>
          <w:lang w:eastAsia="ru-RU"/>
        </w:rPr>
        <w:t>2.</w:t>
      </w:r>
      <w:r>
        <w:rPr>
          <w:rStyle w:val="21"/>
          <w:rFonts w:ascii="Nimbus Roman No9 L" w:eastAsia="Calibri" w:hAnsi="Nimbus Roman No9 L"/>
          <w:sz w:val="24"/>
          <w:szCs w:val="24"/>
          <w:lang w:eastAsia="ru-RU"/>
        </w:rPr>
        <w:t>1</w:t>
      </w:r>
      <w:r w:rsidRPr="009F36A0">
        <w:rPr>
          <w:rStyle w:val="21"/>
          <w:rFonts w:ascii="Nimbus Roman No9 L" w:eastAsia="Calibri" w:hAnsi="Nimbus Roman No9 L"/>
          <w:sz w:val="24"/>
          <w:szCs w:val="24"/>
          <w:lang w:eastAsia="ru-RU"/>
        </w:rPr>
        <w:t>.6. у участник</w:t>
      </w:r>
      <w:r>
        <w:rPr>
          <w:rStyle w:val="21"/>
          <w:rFonts w:ascii="Nimbus Roman No9 L" w:eastAsia="Calibri" w:hAnsi="Nimbus Roman No9 L"/>
          <w:sz w:val="24"/>
          <w:szCs w:val="24"/>
          <w:lang w:eastAsia="ru-RU"/>
        </w:rPr>
        <w:t>а О</w:t>
      </w:r>
      <w:r w:rsidRPr="009F36A0">
        <w:rPr>
          <w:rStyle w:val="21"/>
          <w:rFonts w:ascii="Nimbus Roman No9 L" w:eastAsia="Calibri" w:hAnsi="Nimbus Roman No9 L"/>
          <w:sz w:val="24"/>
          <w:szCs w:val="24"/>
          <w:lang w:eastAsia="ru-RU"/>
        </w:rPr>
        <w:t>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2A3C9F03" w14:textId="77777777" w:rsidR="003A64DD" w:rsidRPr="009F36A0" w:rsidRDefault="003A64DD" w:rsidP="003A64DD">
      <w:pPr>
        <w:widowControl w:val="0"/>
        <w:autoSpaceDE w:val="0"/>
        <w:ind w:firstLine="709"/>
        <w:jc w:val="both"/>
        <w:rPr>
          <w:rStyle w:val="21"/>
          <w:rFonts w:ascii="Nimbus Roman No9 L" w:eastAsia="Calibri" w:hAnsi="Nimbus Roman No9 L"/>
          <w:sz w:val="24"/>
          <w:szCs w:val="24"/>
          <w:lang w:eastAsia="ru-RU"/>
        </w:rPr>
      </w:pPr>
      <w:r w:rsidRPr="009F36A0">
        <w:rPr>
          <w:rStyle w:val="21"/>
          <w:rFonts w:ascii="Nimbus Roman No9 L" w:eastAsia="Calibri" w:hAnsi="Nimbus Roman No9 L"/>
          <w:sz w:val="24"/>
          <w:szCs w:val="24"/>
          <w:lang w:eastAsia="ru-RU"/>
        </w:rPr>
        <w:t>2.</w:t>
      </w:r>
      <w:r>
        <w:rPr>
          <w:rStyle w:val="21"/>
          <w:rFonts w:ascii="Nimbus Roman No9 L" w:eastAsia="Calibri" w:hAnsi="Nimbus Roman No9 L"/>
          <w:sz w:val="24"/>
          <w:szCs w:val="24"/>
          <w:lang w:eastAsia="ru-RU"/>
        </w:rPr>
        <w:t>1.7. у участника О</w:t>
      </w:r>
      <w:r w:rsidRPr="009F36A0">
        <w:rPr>
          <w:rStyle w:val="21"/>
          <w:rFonts w:ascii="Nimbus Roman No9 L" w:eastAsia="Calibri" w:hAnsi="Nimbus Roman No9 L"/>
          <w:sz w:val="24"/>
          <w:szCs w:val="24"/>
          <w:lang w:eastAsia="ru-RU"/>
        </w:rPr>
        <w:t>тбора должна отсутствовать просроченная задолженность по возврату в бюджет города субсидий, бюджетных инв</w:t>
      </w:r>
      <w:r>
        <w:rPr>
          <w:rStyle w:val="21"/>
          <w:rFonts w:ascii="Nimbus Roman No9 L" w:eastAsia="Calibri" w:hAnsi="Nimbus Roman No9 L"/>
          <w:sz w:val="24"/>
          <w:szCs w:val="24"/>
          <w:lang w:eastAsia="ru-RU"/>
        </w:rPr>
        <w:t xml:space="preserve">естиций, предоставленных в том </w:t>
      </w:r>
      <w:r w:rsidRPr="009F36A0">
        <w:rPr>
          <w:rStyle w:val="21"/>
          <w:rFonts w:ascii="Nimbus Roman No9 L" w:eastAsia="Calibri" w:hAnsi="Nimbus Roman No9 L"/>
          <w:sz w:val="24"/>
          <w:szCs w:val="24"/>
          <w:lang w:eastAsia="ru-RU"/>
        </w:rPr>
        <w:t>числе в соответствии с иными правовыми актами, а также иная просроченная задолженность перед муниципальным образованием «Город Обнинск»;</w:t>
      </w:r>
    </w:p>
    <w:p w14:paraId="72ACF2A1" w14:textId="77777777" w:rsidR="003A64DD" w:rsidRDefault="003A64DD" w:rsidP="003A64DD">
      <w:pPr>
        <w:widowControl w:val="0"/>
        <w:autoSpaceDE w:val="0"/>
        <w:ind w:firstLine="709"/>
        <w:jc w:val="both"/>
        <w:rPr>
          <w:rStyle w:val="21"/>
          <w:rFonts w:ascii="Nimbus Roman No9 L" w:eastAsia="Calibri" w:hAnsi="Nimbus Roman No9 L"/>
          <w:sz w:val="24"/>
          <w:szCs w:val="24"/>
          <w:lang w:eastAsia="ru-RU"/>
        </w:rPr>
      </w:pPr>
      <w:r w:rsidRPr="009F36A0">
        <w:rPr>
          <w:rStyle w:val="21"/>
          <w:rFonts w:ascii="Nimbus Roman No9 L" w:eastAsia="Calibri" w:hAnsi="Nimbus Roman No9 L"/>
          <w:sz w:val="24"/>
          <w:szCs w:val="24"/>
          <w:lang w:eastAsia="ru-RU"/>
        </w:rPr>
        <w:t>2.</w:t>
      </w:r>
      <w:r>
        <w:rPr>
          <w:rStyle w:val="21"/>
          <w:rFonts w:ascii="Nimbus Roman No9 L" w:eastAsia="Calibri" w:hAnsi="Nimbus Roman No9 L"/>
          <w:sz w:val="24"/>
          <w:szCs w:val="24"/>
          <w:lang w:eastAsia="ru-RU"/>
        </w:rPr>
        <w:t>1</w:t>
      </w:r>
      <w:r w:rsidRPr="009F36A0">
        <w:rPr>
          <w:rStyle w:val="21"/>
          <w:rFonts w:ascii="Nimbus Roman No9 L" w:eastAsia="Calibri" w:hAnsi="Nimbus Roman No9 L"/>
          <w:sz w:val="24"/>
          <w:szCs w:val="24"/>
          <w:lang w:eastAsia="ru-RU"/>
        </w:rPr>
        <w:t>.8.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14:paraId="6FE501B2" w14:textId="77777777" w:rsidR="003A64DD" w:rsidRDefault="003A64DD" w:rsidP="003A64DD">
      <w:pPr>
        <w:widowControl w:val="0"/>
        <w:autoSpaceDE w:val="0"/>
        <w:ind w:firstLine="709"/>
        <w:jc w:val="both"/>
        <w:rPr>
          <w:rStyle w:val="21"/>
          <w:rFonts w:ascii="Nimbus Roman No9 L" w:eastAsia="Calibri" w:hAnsi="Nimbus Roman No9 L"/>
          <w:sz w:val="24"/>
          <w:szCs w:val="24"/>
          <w:lang w:eastAsia="ru-RU"/>
        </w:rPr>
      </w:pPr>
      <w:r>
        <w:rPr>
          <w:rStyle w:val="21"/>
          <w:rFonts w:ascii="Nimbus Roman No9 L" w:eastAsia="Calibri" w:hAnsi="Nimbus Roman No9 L"/>
          <w:sz w:val="24"/>
          <w:szCs w:val="24"/>
          <w:lang w:eastAsia="ru-RU"/>
        </w:rPr>
        <w:t>2.2. Порядок и сроки проведения проверки участника Отбора на соответствие установленным требованиям.</w:t>
      </w:r>
    </w:p>
    <w:p w14:paraId="3F7F0991" w14:textId="77777777" w:rsidR="003A64DD" w:rsidRPr="006545EF" w:rsidRDefault="003A64DD" w:rsidP="003A64DD">
      <w:pPr>
        <w:widowControl w:val="0"/>
        <w:autoSpaceDE w:val="0"/>
        <w:ind w:firstLine="709"/>
        <w:jc w:val="both"/>
        <w:rPr>
          <w:rStyle w:val="21"/>
          <w:rFonts w:ascii="Nimbus Roman No9 L" w:eastAsia="Calibri" w:hAnsi="Nimbus Roman No9 L"/>
          <w:sz w:val="24"/>
          <w:szCs w:val="24"/>
          <w:lang w:eastAsia="ru-RU"/>
        </w:rPr>
      </w:pPr>
      <w:r>
        <w:rPr>
          <w:rStyle w:val="21"/>
          <w:rFonts w:ascii="Nimbus Roman No9 L" w:eastAsia="Calibri" w:hAnsi="Nimbus Roman No9 L"/>
          <w:sz w:val="24"/>
          <w:szCs w:val="24"/>
          <w:lang w:eastAsia="ru-RU"/>
        </w:rPr>
        <w:t>2.2.</w:t>
      </w:r>
      <w:r w:rsidRPr="002640CF">
        <w:rPr>
          <w:rStyle w:val="21"/>
          <w:rFonts w:ascii="Nimbus Roman No9 L" w:eastAsia="Calibri" w:hAnsi="Nimbus Roman No9 L"/>
          <w:sz w:val="24"/>
          <w:szCs w:val="24"/>
          <w:lang w:eastAsia="ru-RU"/>
        </w:rPr>
        <w:t>1. Отбор получателей Субсидии проводится на основании Заявок, направленных участниками Отбора. Заявка оформляется в письменной форме в соответствии</w:t>
      </w:r>
      <w:r w:rsidRPr="006545EF">
        <w:rPr>
          <w:rStyle w:val="21"/>
          <w:rFonts w:ascii="Nimbus Roman No9 L" w:eastAsia="Calibri" w:hAnsi="Nimbus Roman No9 L"/>
          <w:sz w:val="24"/>
          <w:szCs w:val="24"/>
          <w:lang w:eastAsia="ru-RU"/>
        </w:rPr>
        <w:t xml:space="preserve"> с Приложением №1 к настоящему Положению. Заявка должна иметь следующие приложения:</w:t>
      </w:r>
    </w:p>
    <w:p w14:paraId="079EDBEB" w14:textId="77777777" w:rsidR="003A64DD" w:rsidRPr="006545EF" w:rsidRDefault="003A64DD" w:rsidP="003A64DD">
      <w:pPr>
        <w:widowControl w:val="0"/>
        <w:autoSpaceDE w:val="0"/>
        <w:ind w:firstLine="709"/>
        <w:jc w:val="both"/>
        <w:rPr>
          <w:rStyle w:val="21"/>
          <w:rFonts w:ascii="Nimbus Roman No9 L" w:eastAsia="Calibri" w:hAnsi="Nimbus Roman No9 L"/>
          <w:sz w:val="24"/>
          <w:szCs w:val="24"/>
          <w:lang w:eastAsia="ru-RU"/>
        </w:rPr>
      </w:pPr>
      <w:r>
        <w:rPr>
          <w:rStyle w:val="21"/>
          <w:rFonts w:ascii="Nimbus Roman No9 L" w:eastAsia="Calibri" w:hAnsi="Nimbus Roman No9 L"/>
          <w:sz w:val="24"/>
          <w:szCs w:val="24"/>
          <w:lang w:eastAsia="ru-RU"/>
        </w:rPr>
        <w:t>2.2.1.1.</w:t>
      </w:r>
      <w:r w:rsidRPr="006545EF">
        <w:rPr>
          <w:rStyle w:val="21"/>
          <w:rFonts w:ascii="Nimbus Roman No9 L" w:eastAsia="Calibri" w:hAnsi="Nimbus Roman No9 L"/>
          <w:sz w:val="24"/>
          <w:szCs w:val="24"/>
          <w:lang w:eastAsia="ru-RU"/>
        </w:rPr>
        <w:t xml:space="preserve"> заверенные копии учредительных документов, выписка из ЕГРЮЛ;</w:t>
      </w:r>
    </w:p>
    <w:p w14:paraId="74676A7C" w14:textId="77777777" w:rsidR="003A64DD" w:rsidRPr="006545EF" w:rsidRDefault="003A64DD" w:rsidP="003A64DD">
      <w:pPr>
        <w:widowControl w:val="0"/>
        <w:autoSpaceDE w:val="0"/>
        <w:ind w:firstLine="709"/>
        <w:jc w:val="both"/>
        <w:rPr>
          <w:rStyle w:val="21"/>
          <w:rFonts w:ascii="Nimbus Roman No9 L" w:eastAsia="Calibri" w:hAnsi="Nimbus Roman No9 L"/>
          <w:sz w:val="24"/>
          <w:szCs w:val="24"/>
          <w:lang w:eastAsia="ru-RU"/>
        </w:rPr>
      </w:pPr>
      <w:r>
        <w:rPr>
          <w:rStyle w:val="21"/>
          <w:rFonts w:ascii="Nimbus Roman No9 L" w:eastAsia="Calibri" w:hAnsi="Nimbus Roman No9 L"/>
          <w:sz w:val="24"/>
          <w:szCs w:val="24"/>
          <w:lang w:eastAsia="ru-RU"/>
        </w:rPr>
        <w:t>2.2</w:t>
      </w:r>
      <w:r w:rsidRPr="006545EF">
        <w:rPr>
          <w:rStyle w:val="21"/>
          <w:rFonts w:ascii="Nimbus Roman No9 L" w:eastAsia="Calibri" w:hAnsi="Nimbus Roman No9 L"/>
          <w:sz w:val="24"/>
          <w:szCs w:val="24"/>
          <w:lang w:eastAsia="ru-RU"/>
        </w:rPr>
        <w:t>.</w:t>
      </w:r>
      <w:r>
        <w:rPr>
          <w:rStyle w:val="21"/>
          <w:rFonts w:ascii="Nimbus Roman No9 L" w:eastAsia="Calibri" w:hAnsi="Nimbus Roman No9 L"/>
          <w:sz w:val="24"/>
          <w:szCs w:val="24"/>
          <w:lang w:eastAsia="ru-RU"/>
        </w:rPr>
        <w:t>1</w:t>
      </w:r>
      <w:r w:rsidRPr="006545EF">
        <w:rPr>
          <w:rStyle w:val="21"/>
          <w:rFonts w:ascii="Nimbus Roman No9 L" w:eastAsia="Calibri" w:hAnsi="Nimbus Roman No9 L"/>
          <w:sz w:val="24"/>
          <w:szCs w:val="24"/>
          <w:lang w:eastAsia="ru-RU"/>
        </w:rPr>
        <w:t>.</w:t>
      </w:r>
      <w:r>
        <w:rPr>
          <w:rStyle w:val="21"/>
          <w:rFonts w:ascii="Nimbus Roman No9 L" w:eastAsia="Calibri" w:hAnsi="Nimbus Roman No9 L"/>
          <w:sz w:val="24"/>
          <w:szCs w:val="24"/>
          <w:lang w:eastAsia="ru-RU"/>
        </w:rPr>
        <w:t xml:space="preserve">2. </w:t>
      </w:r>
      <w:r w:rsidRPr="006545EF">
        <w:rPr>
          <w:rStyle w:val="21"/>
          <w:rFonts w:ascii="Nimbus Roman No9 L" w:eastAsia="Calibri" w:hAnsi="Nimbus Roman No9 L"/>
          <w:sz w:val="24"/>
          <w:szCs w:val="24"/>
          <w:lang w:eastAsia="ru-RU"/>
        </w:rPr>
        <w:t>заверенную копию протокола общего собрания собственников многоквартирного дома о выборе данной управляющей организации в качестве организации, осуществляющей управление МКД, утверждении условий договора управления многоквартирным домом, утверждении размера платы за содержание жилого помещения;</w:t>
      </w:r>
    </w:p>
    <w:p w14:paraId="3E6D0604" w14:textId="77777777" w:rsidR="003A64DD" w:rsidRPr="006545EF" w:rsidRDefault="003A64DD" w:rsidP="003A64DD">
      <w:pPr>
        <w:widowControl w:val="0"/>
        <w:autoSpaceDE w:val="0"/>
        <w:ind w:firstLine="709"/>
        <w:jc w:val="both"/>
        <w:rPr>
          <w:rStyle w:val="21"/>
          <w:rFonts w:ascii="Nimbus Roman No9 L" w:eastAsia="Calibri" w:hAnsi="Nimbus Roman No9 L"/>
          <w:sz w:val="24"/>
          <w:szCs w:val="24"/>
          <w:lang w:eastAsia="ru-RU"/>
        </w:rPr>
      </w:pPr>
      <w:r>
        <w:rPr>
          <w:rStyle w:val="21"/>
          <w:rFonts w:ascii="Nimbus Roman No9 L" w:eastAsia="Calibri" w:hAnsi="Nimbus Roman No9 L"/>
          <w:sz w:val="24"/>
          <w:szCs w:val="24"/>
          <w:lang w:eastAsia="ru-RU"/>
        </w:rPr>
        <w:t xml:space="preserve">2.2.1.3. </w:t>
      </w:r>
      <w:r w:rsidRPr="006545EF">
        <w:rPr>
          <w:rStyle w:val="21"/>
          <w:rFonts w:ascii="Nimbus Roman No9 L" w:eastAsia="Calibri" w:hAnsi="Nimbus Roman No9 L"/>
          <w:sz w:val="24"/>
          <w:szCs w:val="24"/>
          <w:lang w:eastAsia="ru-RU"/>
        </w:rPr>
        <w:t xml:space="preserve">заверенную копию договора управления многоквартирным домом между Администрацией города и управляющей организацией;  </w:t>
      </w:r>
    </w:p>
    <w:p w14:paraId="778CA1BD" w14:textId="77777777" w:rsidR="003A64DD" w:rsidRPr="003E4A8E" w:rsidRDefault="003A64DD" w:rsidP="003A64DD">
      <w:pPr>
        <w:widowControl w:val="0"/>
        <w:autoSpaceDE w:val="0"/>
        <w:ind w:firstLine="709"/>
        <w:jc w:val="both"/>
        <w:rPr>
          <w:rStyle w:val="21"/>
          <w:rFonts w:ascii="Nimbus Roman No9 L" w:eastAsia="Calibri" w:hAnsi="Nimbus Roman No9 L"/>
          <w:color w:val="auto"/>
          <w:sz w:val="24"/>
          <w:szCs w:val="24"/>
          <w:lang w:eastAsia="ru-RU"/>
        </w:rPr>
      </w:pPr>
      <w:r>
        <w:rPr>
          <w:rStyle w:val="21"/>
          <w:rFonts w:ascii="Nimbus Roman No9 L" w:eastAsia="Calibri" w:hAnsi="Nimbus Roman No9 L"/>
          <w:sz w:val="24"/>
          <w:szCs w:val="24"/>
          <w:lang w:eastAsia="ru-RU"/>
        </w:rPr>
        <w:t>2.2.1.4</w:t>
      </w:r>
      <w:r w:rsidRPr="006545EF">
        <w:rPr>
          <w:rStyle w:val="21"/>
          <w:rFonts w:ascii="Nimbus Roman No9 L" w:eastAsia="Calibri" w:hAnsi="Nimbus Roman No9 L"/>
          <w:sz w:val="24"/>
          <w:szCs w:val="24"/>
          <w:lang w:eastAsia="ru-RU"/>
        </w:rPr>
        <w:t>. расчет суммы денежных средств, подлежащих возмещению, по форме согласно Прилож</w:t>
      </w:r>
      <w:r>
        <w:rPr>
          <w:rStyle w:val="21"/>
          <w:rFonts w:ascii="Nimbus Roman No9 L" w:eastAsia="Calibri" w:hAnsi="Nimbus Roman No9 L"/>
          <w:sz w:val="24"/>
          <w:szCs w:val="24"/>
          <w:lang w:eastAsia="ru-RU"/>
        </w:rPr>
        <w:t xml:space="preserve">ению № 2 к настоящему Положению, </w:t>
      </w:r>
      <w:r w:rsidRPr="003E4A8E">
        <w:rPr>
          <w:rStyle w:val="21"/>
          <w:rFonts w:ascii="Nimbus Roman No9 L" w:eastAsia="Calibri" w:hAnsi="Nimbus Roman No9 L"/>
          <w:color w:val="auto"/>
          <w:sz w:val="24"/>
          <w:szCs w:val="24"/>
          <w:lang w:eastAsia="ru-RU"/>
        </w:rPr>
        <w:t xml:space="preserve">с приложением документов, </w:t>
      </w:r>
      <w:r w:rsidRPr="003E4A8E">
        <w:rPr>
          <w:rStyle w:val="21"/>
          <w:rFonts w:ascii="Nimbus Roman No9 L" w:eastAsia="Calibri" w:hAnsi="Nimbus Roman No9 L"/>
          <w:color w:val="auto"/>
          <w:sz w:val="24"/>
          <w:szCs w:val="24"/>
          <w:lang w:eastAsia="ru-RU"/>
        </w:rPr>
        <w:lastRenderedPageBreak/>
        <w:t>подтверждающих произведенные затраты</w:t>
      </w:r>
      <w:r>
        <w:rPr>
          <w:rStyle w:val="21"/>
          <w:rFonts w:ascii="Nimbus Roman No9 L" w:eastAsia="Calibri" w:hAnsi="Nimbus Roman No9 L"/>
          <w:color w:val="auto"/>
          <w:sz w:val="24"/>
          <w:szCs w:val="24"/>
          <w:lang w:eastAsia="ru-RU"/>
        </w:rPr>
        <w:t xml:space="preserve"> (недополученные доходы)</w:t>
      </w:r>
      <w:r w:rsidRPr="003E4A8E">
        <w:rPr>
          <w:rStyle w:val="21"/>
          <w:rFonts w:ascii="Nimbus Roman No9 L" w:eastAsia="Calibri" w:hAnsi="Nimbus Roman No9 L"/>
          <w:color w:val="auto"/>
          <w:sz w:val="24"/>
          <w:szCs w:val="24"/>
          <w:lang w:eastAsia="ru-RU"/>
        </w:rPr>
        <w:t>;</w:t>
      </w:r>
    </w:p>
    <w:p w14:paraId="6925CB24" w14:textId="77777777" w:rsidR="003A64DD" w:rsidRPr="006545EF" w:rsidRDefault="003A64DD" w:rsidP="003A64DD">
      <w:pPr>
        <w:widowControl w:val="0"/>
        <w:autoSpaceDE w:val="0"/>
        <w:ind w:firstLine="709"/>
        <w:jc w:val="both"/>
        <w:rPr>
          <w:rStyle w:val="21"/>
          <w:rFonts w:ascii="Nimbus Roman No9 L" w:eastAsia="Calibri" w:hAnsi="Nimbus Roman No9 L"/>
          <w:sz w:val="24"/>
          <w:szCs w:val="24"/>
          <w:lang w:eastAsia="ru-RU"/>
        </w:rPr>
      </w:pPr>
      <w:r w:rsidRPr="006545EF">
        <w:rPr>
          <w:rStyle w:val="21"/>
          <w:rFonts w:ascii="Nimbus Roman No9 L" w:eastAsia="Calibri" w:hAnsi="Nimbus Roman No9 L"/>
          <w:sz w:val="24"/>
          <w:szCs w:val="24"/>
          <w:lang w:eastAsia="ru-RU"/>
        </w:rPr>
        <w:t>2.</w:t>
      </w:r>
      <w:r>
        <w:rPr>
          <w:rStyle w:val="21"/>
          <w:rFonts w:ascii="Nimbus Roman No9 L" w:eastAsia="Calibri" w:hAnsi="Nimbus Roman No9 L"/>
          <w:sz w:val="24"/>
          <w:szCs w:val="24"/>
          <w:lang w:eastAsia="ru-RU"/>
        </w:rPr>
        <w:t>2.1</w:t>
      </w:r>
      <w:r w:rsidRPr="006545EF">
        <w:rPr>
          <w:rStyle w:val="21"/>
          <w:rFonts w:ascii="Nimbus Roman No9 L" w:eastAsia="Calibri" w:hAnsi="Nimbus Roman No9 L"/>
          <w:sz w:val="24"/>
          <w:szCs w:val="24"/>
          <w:lang w:eastAsia="ru-RU"/>
        </w:rPr>
        <w:t xml:space="preserve">.5. согласие на публикацию (размещение) в информационно-телекоммуникационной сети Интернет информации об участнике </w:t>
      </w:r>
      <w:r>
        <w:rPr>
          <w:rStyle w:val="21"/>
          <w:rFonts w:ascii="Nimbus Roman No9 L" w:eastAsia="Calibri" w:hAnsi="Nimbus Roman No9 L"/>
          <w:sz w:val="24"/>
          <w:szCs w:val="24"/>
          <w:lang w:eastAsia="ru-RU"/>
        </w:rPr>
        <w:t>О</w:t>
      </w:r>
      <w:r w:rsidRPr="006545EF">
        <w:rPr>
          <w:rStyle w:val="21"/>
          <w:rFonts w:ascii="Nimbus Roman No9 L" w:eastAsia="Calibri" w:hAnsi="Nimbus Roman No9 L"/>
          <w:sz w:val="24"/>
          <w:szCs w:val="24"/>
          <w:lang w:eastAsia="ru-RU"/>
        </w:rPr>
        <w:t xml:space="preserve">тбора, о подаваемой участником </w:t>
      </w:r>
      <w:r>
        <w:rPr>
          <w:rStyle w:val="21"/>
          <w:rFonts w:ascii="Nimbus Roman No9 L" w:eastAsia="Calibri" w:hAnsi="Nimbus Roman No9 L"/>
          <w:sz w:val="24"/>
          <w:szCs w:val="24"/>
          <w:lang w:eastAsia="ru-RU"/>
        </w:rPr>
        <w:t>О</w:t>
      </w:r>
      <w:r w:rsidRPr="006545EF">
        <w:rPr>
          <w:rStyle w:val="21"/>
          <w:rFonts w:ascii="Nimbus Roman No9 L" w:eastAsia="Calibri" w:hAnsi="Nimbus Roman No9 L"/>
          <w:sz w:val="24"/>
          <w:szCs w:val="24"/>
          <w:lang w:eastAsia="ru-RU"/>
        </w:rPr>
        <w:t xml:space="preserve">тбора Заявке, иной информации об участнике </w:t>
      </w:r>
      <w:r>
        <w:rPr>
          <w:rStyle w:val="21"/>
          <w:rFonts w:ascii="Nimbus Roman No9 L" w:eastAsia="Calibri" w:hAnsi="Nimbus Roman No9 L"/>
          <w:sz w:val="24"/>
          <w:szCs w:val="24"/>
          <w:lang w:eastAsia="ru-RU"/>
        </w:rPr>
        <w:t>О</w:t>
      </w:r>
      <w:r w:rsidRPr="006545EF">
        <w:rPr>
          <w:rStyle w:val="21"/>
          <w:rFonts w:ascii="Nimbus Roman No9 L" w:eastAsia="Calibri" w:hAnsi="Nimbus Roman No9 L"/>
          <w:sz w:val="24"/>
          <w:szCs w:val="24"/>
          <w:lang w:eastAsia="ru-RU"/>
        </w:rPr>
        <w:t>тбор</w:t>
      </w:r>
      <w:r>
        <w:rPr>
          <w:rStyle w:val="21"/>
          <w:rFonts w:ascii="Nimbus Roman No9 L" w:eastAsia="Calibri" w:hAnsi="Nimbus Roman No9 L"/>
          <w:sz w:val="24"/>
          <w:szCs w:val="24"/>
          <w:lang w:eastAsia="ru-RU"/>
        </w:rPr>
        <w:t>а, связанной с соответствующим О</w:t>
      </w:r>
      <w:r w:rsidRPr="006545EF">
        <w:rPr>
          <w:rStyle w:val="21"/>
          <w:rFonts w:ascii="Nimbus Roman No9 L" w:eastAsia="Calibri" w:hAnsi="Nimbus Roman No9 L"/>
          <w:sz w:val="24"/>
          <w:szCs w:val="24"/>
          <w:lang w:eastAsia="ru-RU"/>
        </w:rPr>
        <w:t>тбором, согласно приложению № 3 к настоящему Положению</w:t>
      </w:r>
      <w:r>
        <w:rPr>
          <w:rStyle w:val="21"/>
          <w:rFonts w:ascii="Nimbus Roman No9 L" w:eastAsia="Calibri" w:hAnsi="Nimbus Roman No9 L"/>
          <w:sz w:val="24"/>
          <w:szCs w:val="24"/>
          <w:lang w:eastAsia="ru-RU"/>
        </w:rPr>
        <w:t>;</w:t>
      </w:r>
    </w:p>
    <w:p w14:paraId="69EF0B1A" w14:textId="77777777" w:rsidR="003A64DD" w:rsidRPr="006545EF" w:rsidRDefault="003A64DD" w:rsidP="003A64DD">
      <w:pPr>
        <w:widowControl w:val="0"/>
        <w:autoSpaceDE w:val="0"/>
        <w:ind w:firstLine="709"/>
        <w:jc w:val="both"/>
        <w:rPr>
          <w:rStyle w:val="21"/>
          <w:rFonts w:ascii="Nimbus Roman No9 L" w:eastAsia="Calibri" w:hAnsi="Nimbus Roman No9 L"/>
          <w:sz w:val="24"/>
          <w:szCs w:val="24"/>
          <w:lang w:eastAsia="ru-RU"/>
        </w:rPr>
      </w:pPr>
      <w:r>
        <w:rPr>
          <w:rStyle w:val="21"/>
          <w:rFonts w:ascii="Nimbus Roman No9 L" w:eastAsia="Calibri" w:hAnsi="Nimbus Roman No9 L"/>
          <w:sz w:val="24"/>
          <w:szCs w:val="24"/>
          <w:lang w:eastAsia="ru-RU"/>
        </w:rPr>
        <w:t>2.2.1</w:t>
      </w:r>
      <w:r w:rsidRPr="006545EF">
        <w:rPr>
          <w:rStyle w:val="21"/>
          <w:rFonts w:ascii="Nimbus Roman No9 L" w:eastAsia="Calibri" w:hAnsi="Nimbus Roman No9 L"/>
          <w:sz w:val="24"/>
          <w:szCs w:val="24"/>
          <w:lang w:eastAsia="ru-RU"/>
        </w:rPr>
        <w:t xml:space="preserve">.6. заявление </w:t>
      </w:r>
      <w:r>
        <w:rPr>
          <w:rStyle w:val="21"/>
          <w:rFonts w:ascii="Nimbus Roman No9 L" w:eastAsia="Calibri" w:hAnsi="Nimbus Roman No9 L"/>
          <w:sz w:val="24"/>
          <w:szCs w:val="24"/>
          <w:lang w:eastAsia="ru-RU"/>
        </w:rPr>
        <w:t>представителя участника О</w:t>
      </w:r>
      <w:r w:rsidRPr="006545EF">
        <w:rPr>
          <w:rStyle w:val="21"/>
          <w:rFonts w:ascii="Nimbus Roman No9 L" w:eastAsia="Calibri" w:hAnsi="Nimbus Roman No9 L"/>
          <w:sz w:val="24"/>
          <w:szCs w:val="24"/>
          <w:lang w:eastAsia="ru-RU"/>
        </w:rPr>
        <w:t>тбора</w:t>
      </w:r>
      <w:r>
        <w:rPr>
          <w:rStyle w:val="21"/>
          <w:rFonts w:ascii="Nimbus Roman No9 L" w:eastAsia="Calibri" w:hAnsi="Nimbus Roman No9 L"/>
          <w:sz w:val="24"/>
          <w:szCs w:val="24"/>
          <w:lang w:eastAsia="ru-RU"/>
        </w:rPr>
        <w:t>, подавшего Заявку,</w:t>
      </w:r>
      <w:r w:rsidRPr="006545EF">
        <w:rPr>
          <w:rStyle w:val="21"/>
          <w:rFonts w:ascii="Nimbus Roman No9 L" w:eastAsia="Calibri" w:hAnsi="Nimbus Roman No9 L"/>
          <w:sz w:val="24"/>
          <w:szCs w:val="24"/>
          <w:lang w:eastAsia="ru-RU"/>
        </w:rPr>
        <w:t xml:space="preserve"> о согласии на обработку персональных данных;</w:t>
      </w:r>
    </w:p>
    <w:p w14:paraId="1289DB49" w14:textId="77777777" w:rsidR="003A64DD" w:rsidRPr="006545EF" w:rsidRDefault="003A64DD" w:rsidP="003A64DD">
      <w:pPr>
        <w:widowControl w:val="0"/>
        <w:autoSpaceDE w:val="0"/>
        <w:ind w:firstLine="709"/>
        <w:jc w:val="both"/>
        <w:rPr>
          <w:rStyle w:val="21"/>
          <w:rFonts w:ascii="Nimbus Roman No9 L" w:eastAsia="Calibri" w:hAnsi="Nimbus Roman No9 L"/>
          <w:sz w:val="24"/>
          <w:szCs w:val="24"/>
          <w:lang w:eastAsia="ru-RU"/>
        </w:rPr>
      </w:pPr>
      <w:r>
        <w:rPr>
          <w:rStyle w:val="21"/>
          <w:rFonts w:ascii="Nimbus Roman No9 L" w:eastAsia="Calibri" w:hAnsi="Nimbus Roman No9 L"/>
          <w:sz w:val="24"/>
          <w:szCs w:val="24"/>
          <w:lang w:eastAsia="ru-RU"/>
        </w:rPr>
        <w:t>2.2.1.7. заявление участника О</w:t>
      </w:r>
      <w:r w:rsidRPr="006545EF">
        <w:rPr>
          <w:rStyle w:val="21"/>
          <w:rFonts w:ascii="Nimbus Roman No9 L" w:eastAsia="Calibri" w:hAnsi="Nimbus Roman No9 L"/>
          <w:sz w:val="24"/>
          <w:szCs w:val="24"/>
          <w:lang w:eastAsia="ru-RU"/>
        </w:rPr>
        <w:t>тбора о согласии на осуществление Администрацией и/или органами государственного (муниципального) финансового контроля проверок соблюдения условий, целей и порядка предоставления Субсидии;</w:t>
      </w:r>
    </w:p>
    <w:p w14:paraId="4DAE3624" w14:textId="77777777" w:rsidR="003A64DD" w:rsidRPr="006545EF" w:rsidRDefault="003A64DD" w:rsidP="003A64DD">
      <w:pPr>
        <w:widowControl w:val="0"/>
        <w:autoSpaceDE w:val="0"/>
        <w:ind w:firstLine="709"/>
        <w:jc w:val="both"/>
        <w:rPr>
          <w:rStyle w:val="21"/>
          <w:rFonts w:ascii="Nimbus Roman No9 L" w:eastAsia="Calibri" w:hAnsi="Nimbus Roman No9 L"/>
          <w:sz w:val="24"/>
          <w:szCs w:val="24"/>
          <w:lang w:eastAsia="ru-RU"/>
        </w:rPr>
      </w:pPr>
      <w:r>
        <w:rPr>
          <w:rStyle w:val="21"/>
          <w:rFonts w:ascii="Nimbus Roman No9 L" w:eastAsia="Calibri" w:hAnsi="Nimbus Roman No9 L"/>
          <w:sz w:val="24"/>
          <w:szCs w:val="24"/>
          <w:lang w:eastAsia="ru-RU"/>
        </w:rPr>
        <w:t xml:space="preserve">2.2.1.8. </w:t>
      </w:r>
      <w:r w:rsidRPr="006545EF">
        <w:rPr>
          <w:rStyle w:val="21"/>
          <w:rFonts w:ascii="Nimbus Roman No9 L" w:eastAsia="Calibri" w:hAnsi="Nimbus Roman No9 L"/>
          <w:sz w:val="24"/>
          <w:szCs w:val="24"/>
          <w:lang w:eastAsia="ru-RU"/>
        </w:rPr>
        <w:t>справку финансового органа о том, что участник Отбора не получает средства из местного бюджета в соответствии с иными муниципальными правовыми актами на цель, указанную в пункте 1.2. настоящего Положения;</w:t>
      </w:r>
    </w:p>
    <w:p w14:paraId="2F5FECE1" w14:textId="77777777" w:rsidR="003A64DD" w:rsidRDefault="003A64DD" w:rsidP="003A64DD">
      <w:pPr>
        <w:widowControl w:val="0"/>
        <w:autoSpaceDE w:val="0"/>
        <w:ind w:firstLine="709"/>
        <w:jc w:val="both"/>
        <w:rPr>
          <w:rStyle w:val="21"/>
          <w:rFonts w:ascii="Nimbus Roman No9 L" w:eastAsia="Calibri" w:hAnsi="Nimbus Roman No9 L"/>
          <w:sz w:val="24"/>
          <w:szCs w:val="24"/>
          <w:lang w:eastAsia="ru-RU"/>
        </w:rPr>
      </w:pPr>
      <w:r>
        <w:rPr>
          <w:rStyle w:val="21"/>
          <w:rFonts w:ascii="Nimbus Roman No9 L" w:eastAsia="Calibri" w:hAnsi="Nimbus Roman No9 L"/>
          <w:sz w:val="24"/>
          <w:szCs w:val="24"/>
          <w:lang w:eastAsia="ru-RU"/>
        </w:rPr>
        <w:t>2.2.1.9.</w:t>
      </w:r>
      <w:r w:rsidRPr="006545EF">
        <w:rPr>
          <w:rStyle w:val="21"/>
          <w:rFonts w:ascii="Nimbus Roman No9 L" w:eastAsia="Calibri" w:hAnsi="Nimbus Roman No9 L"/>
          <w:sz w:val="24"/>
          <w:szCs w:val="24"/>
          <w:lang w:eastAsia="ru-RU"/>
        </w:rPr>
        <w:t xml:space="preserve"> документ о том, что 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w:t>
      </w:r>
      <w:r>
        <w:rPr>
          <w:rStyle w:val="21"/>
          <w:rFonts w:ascii="Nimbus Roman No9 L" w:eastAsia="Calibri" w:hAnsi="Nimbus Roman No9 L"/>
          <w:sz w:val="24"/>
          <w:szCs w:val="24"/>
          <w:lang w:eastAsia="ru-RU"/>
        </w:rPr>
        <w:t>25</w:t>
      </w:r>
      <w:r w:rsidRPr="006545EF">
        <w:rPr>
          <w:rStyle w:val="21"/>
          <w:rFonts w:ascii="Nimbus Roman No9 L" w:eastAsia="Calibri" w:hAnsi="Nimbus Roman No9 L"/>
          <w:sz w:val="24"/>
          <w:szCs w:val="24"/>
          <w:lang w:eastAsia="ru-RU"/>
        </w:rPr>
        <w:t xml:space="preserve"> процентов, на основании сведений Единого государственного реестра юридических лиц (за исключением индивидуальных предпринимателей).</w:t>
      </w:r>
    </w:p>
    <w:p w14:paraId="0E0F3980" w14:textId="77777777" w:rsidR="003A64DD" w:rsidRDefault="003A64DD" w:rsidP="003A64DD">
      <w:pPr>
        <w:widowControl w:val="0"/>
        <w:autoSpaceDE w:val="0"/>
        <w:ind w:firstLine="709"/>
        <w:jc w:val="both"/>
        <w:rPr>
          <w:rStyle w:val="21"/>
          <w:rFonts w:ascii="Nimbus Roman No9 L" w:eastAsia="Calibri" w:hAnsi="Nimbus Roman No9 L"/>
          <w:sz w:val="24"/>
          <w:szCs w:val="24"/>
          <w:lang w:eastAsia="ru-RU"/>
        </w:rPr>
      </w:pPr>
      <w:r>
        <w:rPr>
          <w:rStyle w:val="21"/>
          <w:rFonts w:ascii="Nimbus Roman No9 L" w:eastAsia="Calibri" w:hAnsi="Nimbus Roman No9 L"/>
          <w:sz w:val="24"/>
          <w:szCs w:val="24"/>
          <w:lang w:eastAsia="ru-RU"/>
        </w:rPr>
        <w:t xml:space="preserve">2.2.1.10. документ о том, что </w:t>
      </w:r>
      <w:r w:rsidRPr="00583E7C">
        <w:rPr>
          <w:rStyle w:val="21"/>
          <w:rFonts w:ascii="Nimbus Roman No9 L" w:eastAsia="Calibri" w:hAnsi="Nimbus Roman No9 L"/>
          <w:sz w:val="24"/>
          <w:szCs w:val="24"/>
          <w:lang w:eastAsia="ru-RU"/>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791D9B18" w14:textId="77777777" w:rsidR="003A64DD" w:rsidRPr="00BA7D1F" w:rsidRDefault="003A64DD" w:rsidP="003A64DD">
      <w:pPr>
        <w:widowControl w:val="0"/>
        <w:autoSpaceDE w:val="0"/>
        <w:ind w:firstLine="709"/>
        <w:jc w:val="both"/>
        <w:rPr>
          <w:rStyle w:val="21"/>
          <w:rFonts w:ascii="Nimbus Roman No9 L" w:eastAsia="Calibri" w:hAnsi="Nimbus Roman No9 L"/>
          <w:sz w:val="24"/>
          <w:szCs w:val="24"/>
          <w:lang w:eastAsia="ru-RU"/>
        </w:rPr>
      </w:pPr>
      <w:r>
        <w:rPr>
          <w:rStyle w:val="21"/>
          <w:rFonts w:ascii="Nimbus Roman No9 L" w:eastAsia="Calibri" w:hAnsi="Nimbus Roman No9 L"/>
          <w:sz w:val="24"/>
          <w:szCs w:val="24"/>
          <w:lang w:eastAsia="ru-RU"/>
        </w:rPr>
        <w:t xml:space="preserve">2.2.1.11. документ о том, что </w:t>
      </w:r>
      <w:r w:rsidRPr="00583E7C">
        <w:rPr>
          <w:rStyle w:val="21"/>
          <w:rFonts w:ascii="Nimbus Roman No9 L" w:eastAsia="Calibri" w:hAnsi="Nimbus Roman No9 L"/>
          <w:sz w:val="24"/>
          <w:szCs w:val="24"/>
          <w:lang w:eastAsia="ru-RU"/>
        </w:rPr>
        <w:t xml:space="preserve">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w:t>
      </w:r>
      <w:r w:rsidRPr="00BA7D1F">
        <w:rPr>
          <w:rStyle w:val="21"/>
          <w:rFonts w:ascii="Nimbus Roman No9 L" w:eastAsia="Calibri" w:hAnsi="Nimbus Roman No9 L"/>
          <w:sz w:val="24"/>
          <w:szCs w:val="24"/>
          <w:lang w:eastAsia="ru-RU"/>
        </w:rPr>
        <w:t>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7FD3DF60" w14:textId="77777777" w:rsidR="003A64DD" w:rsidRPr="00BA7D1F" w:rsidRDefault="003A64DD" w:rsidP="003A64DD">
      <w:pPr>
        <w:widowControl w:val="0"/>
        <w:autoSpaceDE w:val="0"/>
        <w:ind w:firstLine="709"/>
        <w:jc w:val="both"/>
        <w:rPr>
          <w:rStyle w:val="21"/>
          <w:rFonts w:ascii="Nimbus Roman No9 L" w:eastAsia="Calibri" w:hAnsi="Nimbus Roman No9 L"/>
          <w:sz w:val="24"/>
          <w:szCs w:val="24"/>
          <w:lang w:eastAsia="ru-RU"/>
        </w:rPr>
      </w:pPr>
      <w:r w:rsidRPr="00BA7D1F">
        <w:rPr>
          <w:rStyle w:val="21"/>
          <w:rFonts w:ascii="Nimbus Roman No9 L" w:eastAsia="Calibri" w:hAnsi="Nimbus Roman No9 L"/>
          <w:sz w:val="24"/>
          <w:szCs w:val="24"/>
          <w:lang w:eastAsia="ru-RU"/>
        </w:rPr>
        <w:t>2.2.1.12. документ о том, что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14:paraId="7E2D6939" w14:textId="77777777" w:rsidR="003A64DD" w:rsidRPr="00BA7D1F" w:rsidRDefault="003A64DD" w:rsidP="003A64DD">
      <w:pPr>
        <w:widowControl w:val="0"/>
        <w:autoSpaceDE w:val="0"/>
        <w:ind w:firstLine="709"/>
        <w:jc w:val="both"/>
        <w:rPr>
          <w:rStyle w:val="21"/>
          <w:rFonts w:ascii="Nimbus Roman No9 L" w:eastAsia="Calibri" w:hAnsi="Nimbus Roman No9 L"/>
          <w:sz w:val="24"/>
          <w:szCs w:val="24"/>
          <w:lang w:eastAsia="ru-RU"/>
        </w:rPr>
      </w:pPr>
      <w:r w:rsidRPr="00BA7D1F">
        <w:rPr>
          <w:rStyle w:val="21"/>
          <w:rFonts w:ascii="Nimbus Roman No9 L" w:eastAsia="Calibri" w:hAnsi="Nimbus Roman No9 L"/>
          <w:sz w:val="24"/>
          <w:szCs w:val="24"/>
          <w:lang w:eastAsia="ru-RU"/>
        </w:rPr>
        <w:t>2.2.1.13. справку из УФНС России по Калужской области о том, что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2F2A9995" w14:textId="77777777" w:rsidR="003A64DD" w:rsidRPr="00BA7D1F" w:rsidRDefault="003A64DD" w:rsidP="003A64DD">
      <w:pPr>
        <w:widowControl w:val="0"/>
        <w:autoSpaceDE w:val="0"/>
        <w:ind w:firstLine="709"/>
        <w:jc w:val="both"/>
        <w:rPr>
          <w:rStyle w:val="21"/>
          <w:rFonts w:ascii="Nimbus Roman No9 L" w:eastAsia="Calibri" w:hAnsi="Nimbus Roman No9 L"/>
          <w:sz w:val="24"/>
          <w:szCs w:val="24"/>
          <w:lang w:eastAsia="ru-RU"/>
        </w:rPr>
      </w:pPr>
      <w:r w:rsidRPr="00BA7D1F">
        <w:rPr>
          <w:rStyle w:val="21"/>
          <w:rFonts w:ascii="Nimbus Roman No9 L" w:eastAsia="Calibri" w:hAnsi="Nimbus Roman No9 L"/>
          <w:sz w:val="24"/>
          <w:szCs w:val="24"/>
          <w:lang w:eastAsia="ru-RU"/>
        </w:rPr>
        <w:t>2.2.1.14. справку финансового органа о том, что у участника Отбора отсутствует просроченная задолженность по возврату в бюджет города субсидий, бюджетных инвестиций, предоставленных, в том числе, в соответствии с иными правовыми актами, а также иная просроченная задолженность перед муниципальным образованием «Город Обнинск»;</w:t>
      </w:r>
    </w:p>
    <w:p w14:paraId="1052B5EF" w14:textId="77777777" w:rsidR="003A64DD" w:rsidRPr="00BA7D1F" w:rsidRDefault="003A64DD" w:rsidP="003A64DD">
      <w:pPr>
        <w:widowControl w:val="0"/>
        <w:autoSpaceDE w:val="0"/>
        <w:ind w:firstLine="709"/>
        <w:jc w:val="both"/>
        <w:rPr>
          <w:rStyle w:val="21"/>
          <w:rFonts w:ascii="Nimbus Roman No9 L" w:eastAsia="Calibri" w:hAnsi="Nimbus Roman No9 L"/>
          <w:sz w:val="24"/>
          <w:szCs w:val="24"/>
          <w:lang w:eastAsia="ru-RU"/>
        </w:rPr>
      </w:pPr>
      <w:r w:rsidRPr="00BA7D1F">
        <w:rPr>
          <w:rStyle w:val="21"/>
          <w:rFonts w:ascii="Nimbus Roman No9 L" w:eastAsia="Calibri" w:hAnsi="Nimbus Roman No9 L"/>
          <w:sz w:val="24"/>
          <w:szCs w:val="24"/>
          <w:lang w:eastAsia="ru-RU"/>
        </w:rPr>
        <w:t>2.2.1.15. документ о том, что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14:paraId="501A4C45" w14:textId="77777777" w:rsidR="003A64DD" w:rsidRPr="00BA7D1F" w:rsidRDefault="003A64DD" w:rsidP="003A64DD">
      <w:pPr>
        <w:widowControl w:val="0"/>
        <w:autoSpaceDE w:val="0"/>
        <w:ind w:firstLine="709"/>
        <w:jc w:val="both"/>
        <w:rPr>
          <w:rStyle w:val="21"/>
          <w:rFonts w:ascii="Nimbus Roman No9 L" w:eastAsia="Calibri" w:hAnsi="Nimbus Roman No9 L"/>
          <w:sz w:val="24"/>
          <w:szCs w:val="24"/>
          <w:lang w:eastAsia="ru-RU"/>
        </w:rPr>
      </w:pPr>
      <w:r w:rsidRPr="00BA7D1F">
        <w:rPr>
          <w:rStyle w:val="21"/>
          <w:rFonts w:ascii="Nimbus Roman No9 L" w:eastAsia="Calibri" w:hAnsi="Nimbus Roman No9 L"/>
          <w:sz w:val="24"/>
          <w:szCs w:val="24"/>
          <w:lang w:eastAsia="ru-RU"/>
        </w:rPr>
        <w:t>2.3. Участник Отбора вправе отозвать или изменить свою Заявку до истечения установленного срока подачи Заявок.</w:t>
      </w:r>
    </w:p>
    <w:p w14:paraId="1BECC09F" w14:textId="77777777" w:rsidR="003A64DD" w:rsidRPr="00BA7D1F" w:rsidRDefault="003A64DD" w:rsidP="003A64DD">
      <w:pPr>
        <w:widowControl w:val="0"/>
        <w:autoSpaceDE w:val="0"/>
        <w:ind w:firstLine="709"/>
        <w:jc w:val="both"/>
        <w:rPr>
          <w:rStyle w:val="21"/>
          <w:rFonts w:ascii="Nimbus Roman No9 L" w:eastAsia="Calibri" w:hAnsi="Nimbus Roman No9 L"/>
          <w:sz w:val="24"/>
          <w:szCs w:val="24"/>
          <w:lang w:eastAsia="ru-RU"/>
        </w:rPr>
      </w:pPr>
      <w:r w:rsidRPr="00BA7D1F">
        <w:rPr>
          <w:rStyle w:val="21"/>
          <w:rFonts w:ascii="Nimbus Roman No9 L" w:eastAsia="Calibri" w:hAnsi="Nimbus Roman No9 L"/>
          <w:sz w:val="24"/>
          <w:szCs w:val="24"/>
          <w:lang w:eastAsia="ru-RU"/>
        </w:rPr>
        <w:lastRenderedPageBreak/>
        <w:t>Отзыв Заявок участниками отбора осуществляется путем направления в адрес Ответственного исполнителя письменного уведомления участника Отбора, составленного в свободной форме, с указанием:</w:t>
      </w:r>
    </w:p>
    <w:p w14:paraId="64A64729" w14:textId="77777777" w:rsidR="003A64DD" w:rsidRPr="00BA7D1F" w:rsidRDefault="003A64DD" w:rsidP="003A64DD">
      <w:pPr>
        <w:widowControl w:val="0"/>
        <w:autoSpaceDE w:val="0"/>
        <w:ind w:firstLine="709"/>
        <w:jc w:val="both"/>
        <w:rPr>
          <w:rStyle w:val="21"/>
          <w:rFonts w:ascii="Nimbus Roman No9 L" w:eastAsia="Calibri" w:hAnsi="Nimbus Roman No9 L"/>
          <w:sz w:val="24"/>
          <w:szCs w:val="24"/>
          <w:lang w:eastAsia="ru-RU"/>
        </w:rPr>
      </w:pPr>
      <w:r w:rsidRPr="00BA7D1F">
        <w:rPr>
          <w:rStyle w:val="21"/>
          <w:rFonts w:ascii="Nimbus Roman No9 L" w:eastAsia="Calibri" w:hAnsi="Nimbus Roman No9 L"/>
          <w:sz w:val="24"/>
          <w:szCs w:val="24"/>
          <w:lang w:eastAsia="ru-RU"/>
        </w:rPr>
        <w:t>- наименования участника Отбора;</w:t>
      </w:r>
    </w:p>
    <w:p w14:paraId="5A04E0F6" w14:textId="77777777" w:rsidR="003A64DD" w:rsidRPr="00BA7D1F" w:rsidRDefault="003A64DD" w:rsidP="003A64DD">
      <w:pPr>
        <w:widowControl w:val="0"/>
        <w:autoSpaceDE w:val="0"/>
        <w:ind w:firstLine="709"/>
        <w:jc w:val="both"/>
        <w:rPr>
          <w:rStyle w:val="21"/>
          <w:rFonts w:ascii="Nimbus Roman No9 L" w:eastAsia="Calibri" w:hAnsi="Nimbus Roman No9 L"/>
          <w:sz w:val="24"/>
          <w:szCs w:val="24"/>
          <w:lang w:eastAsia="ru-RU"/>
        </w:rPr>
      </w:pPr>
      <w:r w:rsidRPr="00BA7D1F">
        <w:rPr>
          <w:rStyle w:val="21"/>
          <w:rFonts w:ascii="Nimbus Roman No9 L" w:eastAsia="Calibri" w:hAnsi="Nimbus Roman No9 L"/>
          <w:sz w:val="24"/>
          <w:szCs w:val="24"/>
          <w:lang w:eastAsia="ru-RU"/>
        </w:rPr>
        <w:t>- даты подачи Заявки;</w:t>
      </w:r>
    </w:p>
    <w:p w14:paraId="08371AE2" w14:textId="77777777" w:rsidR="003A64DD" w:rsidRPr="00BA7D1F" w:rsidRDefault="003A64DD" w:rsidP="003A64DD">
      <w:pPr>
        <w:widowControl w:val="0"/>
        <w:autoSpaceDE w:val="0"/>
        <w:ind w:firstLine="709"/>
        <w:jc w:val="both"/>
        <w:rPr>
          <w:rStyle w:val="21"/>
          <w:rFonts w:ascii="Nimbus Roman No9 L" w:eastAsia="Calibri" w:hAnsi="Nimbus Roman No9 L"/>
          <w:sz w:val="24"/>
          <w:szCs w:val="24"/>
          <w:lang w:eastAsia="ru-RU"/>
        </w:rPr>
      </w:pPr>
      <w:r w:rsidRPr="00BA7D1F">
        <w:rPr>
          <w:rStyle w:val="21"/>
          <w:rFonts w:ascii="Nimbus Roman No9 L" w:eastAsia="Calibri" w:hAnsi="Nimbus Roman No9 L"/>
          <w:sz w:val="24"/>
          <w:szCs w:val="24"/>
          <w:lang w:eastAsia="ru-RU"/>
        </w:rPr>
        <w:t>- почтового адреса для возврата Заявки.</w:t>
      </w:r>
    </w:p>
    <w:p w14:paraId="450EF797" w14:textId="77777777" w:rsidR="003A64DD" w:rsidRPr="00BA7D1F" w:rsidRDefault="003A64DD" w:rsidP="003A64DD">
      <w:pPr>
        <w:widowControl w:val="0"/>
        <w:autoSpaceDE w:val="0"/>
        <w:ind w:firstLine="709"/>
        <w:jc w:val="both"/>
        <w:rPr>
          <w:rStyle w:val="21"/>
          <w:rFonts w:ascii="Nimbus Roman No9 L" w:eastAsia="Calibri" w:hAnsi="Nimbus Roman No9 L"/>
          <w:sz w:val="24"/>
          <w:szCs w:val="24"/>
          <w:lang w:eastAsia="ru-RU"/>
        </w:rPr>
      </w:pPr>
      <w:r w:rsidRPr="00BA7D1F">
        <w:rPr>
          <w:rStyle w:val="21"/>
          <w:rFonts w:ascii="Nimbus Roman No9 L" w:eastAsia="Calibri" w:hAnsi="Nimbus Roman No9 L"/>
          <w:sz w:val="24"/>
          <w:szCs w:val="24"/>
          <w:lang w:eastAsia="ru-RU"/>
        </w:rPr>
        <w:t xml:space="preserve">Внесение изменений в Заявки участников Отбора осуществляется путем подачи </w:t>
      </w:r>
      <w:r>
        <w:rPr>
          <w:rStyle w:val="21"/>
          <w:rFonts w:ascii="Nimbus Roman No9 L" w:eastAsia="Calibri" w:hAnsi="Nimbus Roman No9 L"/>
          <w:sz w:val="24"/>
          <w:szCs w:val="24"/>
          <w:lang w:eastAsia="ru-RU"/>
        </w:rPr>
        <w:t xml:space="preserve">      </w:t>
      </w:r>
      <w:r w:rsidRPr="00BA7D1F">
        <w:rPr>
          <w:rStyle w:val="21"/>
          <w:rFonts w:ascii="Nimbus Roman No9 L" w:eastAsia="Calibri" w:hAnsi="Nimbus Roman No9 L"/>
          <w:sz w:val="24"/>
          <w:szCs w:val="24"/>
          <w:lang w:eastAsia="ru-RU"/>
        </w:rPr>
        <w:t>в адрес</w:t>
      </w:r>
      <w:r>
        <w:rPr>
          <w:rStyle w:val="21"/>
          <w:rFonts w:ascii="Nimbus Roman No9 L" w:eastAsia="Calibri" w:hAnsi="Nimbus Roman No9 L"/>
          <w:sz w:val="24"/>
          <w:szCs w:val="24"/>
          <w:lang w:eastAsia="ru-RU"/>
        </w:rPr>
        <w:t xml:space="preserve"> </w:t>
      </w:r>
      <w:r w:rsidRPr="00BA7D1F">
        <w:rPr>
          <w:rStyle w:val="21"/>
          <w:rFonts w:ascii="Nimbus Roman No9 L" w:eastAsia="Calibri" w:hAnsi="Nimbus Roman No9 L"/>
          <w:sz w:val="24"/>
          <w:szCs w:val="24"/>
          <w:lang w:eastAsia="ru-RU"/>
        </w:rPr>
        <w:t>Ответственного исполнителя письменного уведомления участника Отбора, составленного в свободной форме, с указанием:</w:t>
      </w:r>
    </w:p>
    <w:p w14:paraId="6A3D2B21" w14:textId="77777777" w:rsidR="003A64DD" w:rsidRPr="00BA7D1F" w:rsidRDefault="003A64DD" w:rsidP="003A64DD">
      <w:pPr>
        <w:widowControl w:val="0"/>
        <w:autoSpaceDE w:val="0"/>
        <w:ind w:firstLine="709"/>
        <w:jc w:val="both"/>
        <w:rPr>
          <w:rStyle w:val="21"/>
          <w:rFonts w:ascii="Nimbus Roman No9 L" w:eastAsia="Calibri" w:hAnsi="Nimbus Roman No9 L"/>
          <w:sz w:val="24"/>
          <w:szCs w:val="24"/>
          <w:lang w:eastAsia="ru-RU"/>
        </w:rPr>
      </w:pPr>
      <w:r w:rsidRPr="00BA7D1F">
        <w:rPr>
          <w:rStyle w:val="21"/>
          <w:rFonts w:ascii="Nimbus Roman No9 L" w:eastAsia="Calibri" w:hAnsi="Nimbus Roman No9 L"/>
          <w:sz w:val="24"/>
          <w:szCs w:val="24"/>
          <w:lang w:eastAsia="ru-RU"/>
        </w:rPr>
        <w:t>- наименования участника Отбора;</w:t>
      </w:r>
    </w:p>
    <w:p w14:paraId="47AC7192" w14:textId="77777777" w:rsidR="003A64DD" w:rsidRPr="00BA7D1F" w:rsidRDefault="003A64DD" w:rsidP="003A64DD">
      <w:pPr>
        <w:widowControl w:val="0"/>
        <w:autoSpaceDE w:val="0"/>
        <w:ind w:firstLine="709"/>
        <w:jc w:val="both"/>
        <w:rPr>
          <w:rStyle w:val="21"/>
          <w:rFonts w:ascii="Nimbus Roman No9 L" w:eastAsia="Calibri" w:hAnsi="Nimbus Roman No9 L"/>
          <w:sz w:val="24"/>
          <w:szCs w:val="24"/>
          <w:lang w:eastAsia="ru-RU"/>
        </w:rPr>
      </w:pPr>
      <w:r w:rsidRPr="00BA7D1F">
        <w:rPr>
          <w:rStyle w:val="21"/>
          <w:rFonts w:ascii="Nimbus Roman No9 L" w:eastAsia="Calibri" w:hAnsi="Nimbus Roman No9 L"/>
          <w:sz w:val="24"/>
          <w:szCs w:val="24"/>
          <w:lang w:eastAsia="ru-RU"/>
        </w:rPr>
        <w:t>- даты подачи Заявки;</w:t>
      </w:r>
    </w:p>
    <w:p w14:paraId="3D8DCD0C" w14:textId="77777777" w:rsidR="003A64DD" w:rsidRPr="00BA7D1F" w:rsidRDefault="003A64DD" w:rsidP="003A64DD">
      <w:pPr>
        <w:widowControl w:val="0"/>
        <w:autoSpaceDE w:val="0"/>
        <w:ind w:firstLine="709"/>
        <w:jc w:val="both"/>
        <w:rPr>
          <w:rStyle w:val="21"/>
          <w:rFonts w:ascii="Nimbus Roman No9 L" w:eastAsia="Calibri" w:hAnsi="Nimbus Roman No9 L"/>
          <w:sz w:val="24"/>
          <w:szCs w:val="24"/>
          <w:lang w:eastAsia="ru-RU"/>
        </w:rPr>
      </w:pPr>
      <w:r w:rsidRPr="00BA7D1F">
        <w:rPr>
          <w:rStyle w:val="21"/>
          <w:rFonts w:ascii="Nimbus Roman No9 L" w:eastAsia="Calibri" w:hAnsi="Nimbus Roman No9 L"/>
          <w:sz w:val="24"/>
          <w:szCs w:val="24"/>
          <w:lang w:eastAsia="ru-RU"/>
        </w:rPr>
        <w:t>- оснований для внесения изменения в Заявку;</w:t>
      </w:r>
    </w:p>
    <w:p w14:paraId="04002B7E" w14:textId="77777777" w:rsidR="003A64DD" w:rsidRPr="00BA7D1F" w:rsidRDefault="003A64DD" w:rsidP="003A64DD">
      <w:pPr>
        <w:widowControl w:val="0"/>
        <w:autoSpaceDE w:val="0"/>
        <w:ind w:firstLine="709"/>
        <w:jc w:val="both"/>
        <w:rPr>
          <w:rStyle w:val="21"/>
          <w:rFonts w:ascii="Nimbus Roman No9 L" w:eastAsia="Calibri" w:hAnsi="Nimbus Roman No9 L"/>
          <w:sz w:val="24"/>
          <w:szCs w:val="24"/>
          <w:lang w:eastAsia="ru-RU"/>
        </w:rPr>
      </w:pPr>
      <w:r w:rsidRPr="00BA7D1F">
        <w:rPr>
          <w:rStyle w:val="21"/>
          <w:rFonts w:ascii="Nimbus Roman No9 L" w:eastAsia="Calibri" w:hAnsi="Nimbus Roman No9 L"/>
          <w:sz w:val="24"/>
          <w:szCs w:val="24"/>
          <w:lang w:eastAsia="ru-RU"/>
        </w:rPr>
        <w:t>- списка документов, подлежащих изменению;</w:t>
      </w:r>
    </w:p>
    <w:p w14:paraId="159123FE" w14:textId="77777777" w:rsidR="003A64DD" w:rsidRPr="00BA7D1F" w:rsidRDefault="003A64DD" w:rsidP="003A64DD">
      <w:pPr>
        <w:widowControl w:val="0"/>
        <w:autoSpaceDE w:val="0"/>
        <w:ind w:firstLine="709"/>
        <w:jc w:val="both"/>
        <w:rPr>
          <w:rStyle w:val="21"/>
          <w:rFonts w:ascii="Nimbus Roman No9 L" w:eastAsia="Calibri" w:hAnsi="Nimbus Roman No9 L"/>
          <w:sz w:val="24"/>
          <w:szCs w:val="24"/>
          <w:lang w:eastAsia="ru-RU"/>
        </w:rPr>
      </w:pPr>
      <w:r w:rsidRPr="00BA7D1F">
        <w:rPr>
          <w:rStyle w:val="21"/>
          <w:rFonts w:ascii="Nimbus Roman No9 L" w:eastAsia="Calibri" w:hAnsi="Nimbus Roman No9 L"/>
          <w:sz w:val="24"/>
          <w:szCs w:val="24"/>
          <w:lang w:eastAsia="ru-RU"/>
        </w:rPr>
        <w:t>- документов, заменяющих ранее предоставленные документы.</w:t>
      </w:r>
    </w:p>
    <w:p w14:paraId="7C1E88FB" w14:textId="77777777" w:rsidR="003A64DD" w:rsidRPr="00BA7D1F" w:rsidRDefault="003A64DD" w:rsidP="003A64DD">
      <w:pPr>
        <w:widowControl w:val="0"/>
        <w:autoSpaceDE w:val="0"/>
        <w:ind w:firstLine="709"/>
        <w:jc w:val="both"/>
        <w:rPr>
          <w:rStyle w:val="21"/>
          <w:rFonts w:ascii="Nimbus Roman No9 L" w:eastAsia="Calibri" w:hAnsi="Nimbus Roman No9 L"/>
          <w:sz w:val="24"/>
          <w:szCs w:val="24"/>
          <w:lang w:eastAsia="ru-RU"/>
        </w:rPr>
      </w:pPr>
      <w:r w:rsidRPr="00BA7D1F">
        <w:rPr>
          <w:rStyle w:val="21"/>
          <w:rFonts w:ascii="Nimbus Roman No9 L" w:eastAsia="Calibri" w:hAnsi="Nimbus Roman No9 L"/>
          <w:sz w:val="24"/>
          <w:szCs w:val="24"/>
          <w:lang w:eastAsia="ru-RU"/>
        </w:rPr>
        <w:t xml:space="preserve">Изменение Заявки или уведомление о ее отзыве является действительным, если изменение осуществлено или уведомление получено Ответственным исполнителем до истечения установленного срока подачи </w:t>
      </w:r>
      <w:r w:rsidRPr="00F20524">
        <w:rPr>
          <w:rStyle w:val="21"/>
          <w:rFonts w:ascii="Nimbus Roman No9 L" w:eastAsia="Calibri" w:hAnsi="Nimbus Roman No9 L"/>
          <w:sz w:val="24"/>
          <w:szCs w:val="24"/>
          <w:lang w:eastAsia="ru-RU"/>
        </w:rPr>
        <w:t>Заявок</w:t>
      </w:r>
      <w:r>
        <w:rPr>
          <w:rStyle w:val="21"/>
          <w:rFonts w:ascii="Nimbus Roman No9 L" w:eastAsia="Calibri" w:hAnsi="Nimbus Roman No9 L"/>
          <w:sz w:val="24"/>
          <w:szCs w:val="24"/>
          <w:lang w:eastAsia="ru-RU"/>
        </w:rPr>
        <w:t>,</w:t>
      </w:r>
      <w:r w:rsidRPr="00F20524">
        <w:rPr>
          <w:rStyle w:val="21"/>
          <w:rFonts w:ascii="Nimbus Roman No9 L" w:eastAsia="Calibri" w:hAnsi="Nimbus Roman No9 L"/>
          <w:sz w:val="24"/>
          <w:szCs w:val="24"/>
          <w:lang w:eastAsia="ru-RU"/>
        </w:rPr>
        <w:t xml:space="preserve"> соответственно</w:t>
      </w:r>
      <w:r>
        <w:rPr>
          <w:rStyle w:val="21"/>
          <w:rFonts w:ascii="Nimbus Roman No9 L" w:eastAsia="Calibri" w:hAnsi="Nimbus Roman No9 L"/>
          <w:sz w:val="24"/>
          <w:szCs w:val="24"/>
          <w:lang w:eastAsia="ru-RU"/>
        </w:rPr>
        <w:t>.</w:t>
      </w:r>
    </w:p>
    <w:p w14:paraId="3A7A10DA" w14:textId="77777777" w:rsidR="003A64DD" w:rsidRDefault="003A64DD" w:rsidP="003A64DD">
      <w:pPr>
        <w:widowControl w:val="0"/>
        <w:autoSpaceDE w:val="0"/>
        <w:ind w:firstLine="709"/>
        <w:jc w:val="both"/>
        <w:rPr>
          <w:rStyle w:val="21"/>
          <w:rFonts w:ascii="Nimbus Roman No9 L" w:eastAsia="Calibri" w:hAnsi="Nimbus Roman No9 L"/>
          <w:sz w:val="24"/>
          <w:szCs w:val="24"/>
          <w:lang w:eastAsia="ru-RU"/>
        </w:rPr>
      </w:pPr>
      <w:r w:rsidRPr="00BA7D1F">
        <w:rPr>
          <w:rStyle w:val="21"/>
          <w:rFonts w:ascii="Nimbus Roman No9 L" w:eastAsia="Calibri" w:hAnsi="Nimbus Roman No9 L"/>
          <w:sz w:val="24"/>
          <w:szCs w:val="24"/>
          <w:lang w:eastAsia="ru-RU"/>
        </w:rPr>
        <w:t>В случае представления Заявки в нечитаемом виде представленная Заявка возвращается участнику Отбора Ответственным исполнителем в течение 3 (трех) календарных дней с даты приема Заявки с рекомендацией по ее доработке</w:t>
      </w:r>
      <w:r>
        <w:rPr>
          <w:rStyle w:val="21"/>
          <w:rFonts w:ascii="Nimbus Roman No9 L" w:eastAsia="Calibri" w:hAnsi="Nimbus Roman No9 L"/>
          <w:sz w:val="24"/>
          <w:szCs w:val="24"/>
          <w:lang w:eastAsia="ru-RU"/>
        </w:rPr>
        <w:t>.</w:t>
      </w:r>
    </w:p>
    <w:p w14:paraId="77E544D9" w14:textId="77777777" w:rsidR="003A64DD" w:rsidRDefault="003A64DD" w:rsidP="003A64DD">
      <w:pPr>
        <w:widowControl w:val="0"/>
        <w:autoSpaceDE w:val="0"/>
        <w:ind w:firstLine="709"/>
        <w:jc w:val="both"/>
        <w:rPr>
          <w:rStyle w:val="21"/>
          <w:rFonts w:ascii="Nimbus Roman No9 L" w:eastAsia="Calibri" w:hAnsi="Nimbus Roman No9 L"/>
          <w:sz w:val="24"/>
          <w:szCs w:val="24"/>
          <w:lang w:eastAsia="ru-RU"/>
        </w:rPr>
      </w:pPr>
      <w:r w:rsidRPr="00BA7D1F">
        <w:rPr>
          <w:rStyle w:val="21"/>
          <w:rFonts w:ascii="Nimbus Roman No9 L" w:eastAsia="Calibri" w:hAnsi="Nimbus Roman No9 L"/>
          <w:sz w:val="24"/>
          <w:szCs w:val="24"/>
          <w:lang w:eastAsia="ru-RU"/>
        </w:rPr>
        <w:t>2.3.1. Предоставление участникам отбора разъяснений положений Объявления осуществляется на основании обращения, поступившего в адрес Отв</w:t>
      </w:r>
      <w:r>
        <w:rPr>
          <w:rStyle w:val="21"/>
          <w:rFonts w:ascii="Nimbus Roman No9 L" w:eastAsia="Calibri" w:hAnsi="Nimbus Roman No9 L"/>
          <w:sz w:val="24"/>
          <w:szCs w:val="24"/>
          <w:lang w:eastAsia="ru-RU"/>
        </w:rPr>
        <w:t>етственного исполнителя</w:t>
      </w:r>
      <w:r w:rsidRPr="00BA7D1F">
        <w:rPr>
          <w:rStyle w:val="21"/>
          <w:rFonts w:ascii="Nimbus Roman No9 L" w:eastAsia="Calibri" w:hAnsi="Nimbus Roman No9 L"/>
          <w:sz w:val="24"/>
          <w:szCs w:val="24"/>
          <w:lang w:eastAsia="ru-RU"/>
        </w:rPr>
        <w:t xml:space="preserve"> в письменном или электронном виде на контактный адрес (почтовый или электронный), указанный в обращении, </w:t>
      </w:r>
      <w:r>
        <w:rPr>
          <w:rStyle w:val="21"/>
          <w:rFonts w:ascii="Nimbus Roman No9 L" w:eastAsia="Calibri" w:hAnsi="Nimbus Roman No9 L"/>
          <w:sz w:val="24"/>
          <w:szCs w:val="24"/>
          <w:lang w:eastAsia="ru-RU"/>
        </w:rPr>
        <w:t>не позднее</w:t>
      </w:r>
      <w:r w:rsidRPr="00BA7D1F">
        <w:rPr>
          <w:rStyle w:val="21"/>
          <w:rFonts w:ascii="Nimbus Roman No9 L" w:eastAsia="Calibri" w:hAnsi="Nimbus Roman No9 L"/>
          <w:sz w:val="24"/>
          <w:szCs w:val="24"/>
          <w:lang w:eastAsia="ru-RU"/>
        </w:rPr>
        <w:t xml:space="preserve"> </w:t>
      </w:r>
      <w:r>
        <w:rPr>
          <w:rStyle w:val="21"/>
          <w:rFonts w:ascii="Nimbus Roman No9 L" w:eastAsia="Calibri" w:hAnsi="Nimbus Roman No9 L"/>
          <w:sz w:val="24"/>
          <w:szCs w:val="24"/>
          <w:lang w:eastAsia="ru-RU"/>
        </w:rPr>
        <w:t>2</w:t>
      </w:r>
      <w:r w:rsidRPr="00BA7D1F">
        <w:rPr>
          <w:rStyle w:val="21"/>
          <w:rFonts w:ascii="Nimbus Roman No9 L" w:eastAsia="Calibri" w:hAnsi="Nimbus Roman No9 L"/>
          <w:sz w:val="24"/>
          <w:szCs w:val="24"/>
          <w:lang w:eastAsia="ru-RU"/>
        </w:rPr>
        <w:t xml:space="preserve"> (</w:t>
      </w:r>
      <w:r>
        <w:rPr>
          <w:rStyle w:val="21"/>
          <w:rFonts w:ascii="Nimbus Roman No9 L" w:eastAsia="Calibri" w:hAnsi="Nimbus Roman No9 L"/>
          <w:sz w:val="24"/>
          <w:szCs w:val="24"/>
          <w:lang w:eastAsia="ru-RU"/>
        </w:rPr>
        <w:t>двух</w:t>
      </w:r>
      <w:r w:rsidRPr="00BA7D1F">
        <w:rPr>
          <w:rStyle w:val="21"/>
          <w:rFonts w:ascii="Nimbus Roman No9 L" w:eastAsia="Calibri" w:hAnsi="Nimbus Roman No9 L"/>
          <w:sz w:val="24"/>
          <w:szCs w:val="24"/>
          <w:lang w:eastAsia="ru-RU"/>
        </w:rPr>
        <w:t>) дней со дня</w:t>
      </w:r>
      <w:r>
        <w:rPr>
          <w:rStyle w:val="21"/>
          <w:rFonts w:ascii="Nimbus Roman No9 L" w:eastAsia="Calibri" w:hAnsi="Nimbus Roman No9 L"/>
          <w:sz w:val="24"/>
          <w:szCs w:val="24"/>
          <w:lang w:eastAsia="ru-RU"/>
        </w:rPr>
        <w:t>,</w:t>
      </w:r>
      <w:r w:rsidRPr="00BA7D1F">
        <w:rPr>
          <w:rStyle w:val="21"/>
          <w:rFonts w:ascii="Nimbus Roman No9 L" w:eastAsia="Calibri" w:hAnsi="Nimbus Roman No9 L"/>
          <w:sz w:val="24"/>
          <w:szCs w:val="24"/>
          <w:lang w:eastAsia="ru-RU"/>
        </w:rPr>
        <w:t xml:space="preserve"> </w:t>
      </w:r>
      <w:r>
        <w:rPr>
          <w:rFonts w:ascii="Nimbus Roman No9 L" w:hAnsi="Nimbus Roman No9 L" w:cs="Nimbus Roman No9 L"/>
          <w:color w:val="auto"/>
          <w:kern w:val="0"/>
          <w:sz w:val="24"/>
          <w:szCs w:val="24"/>
          <w:lang w:eastAsia="ru-RU"/>
        </w:rPr>
        <w:t>следующего за днем поступления</w:t>
      </w:r>
      <w:r>
        <w:rPr>
          <w:rStyle w:val="21"/>
          <w:rFonts w:ascii="Nimbus Roman No9 L" w:eastAsia="Calibri" w:hAnsi="Nimbus Roman No9 L"/>
          <w:sz w:val="24"/>
          <w:szCs w:val="24"/>
          <w:lang w:eastAsia="ru-RU"/>
        </w:rPr>
        <w:t>, до истечения установленного в Объявлении срока подачи Заявок.</w:t>
      </w:r>
    </w:p>
    <w:p w14:paraId="318F27E1" w14:textId="77777777" w:rsidR="003A64DD" w:rsidRPr="00BA7D1F" w:rsidRDefault="003A64DD" w:rsidP="003A64DD">
      <w:pPr>
        <w:widowControl w:val="0"/>
        <w:autoSpaceDE w:val="0"/>
        <w:ind w:firstLine="709"/>
        <w:jc w:val="both"/>
        <w:rPr>
          <w:rStyle w:val="21"/>
          <w:rFonts w:ascii="Nimbus Roman No9 L" w:eastAsia="Calibri" w:hAnsi="Nimbus Roman No9 L"/>
          <w:sz w:val="24"/>
          <w:szCs w:val="24"/>
          <w:lang w:eastAsia="ru-RU"/>
        </w:rPr>
      </w:pPr>
      <w:r w:rsidRPr="00BA7D1F">
        <w:rPr>
          <w:rStyle w:val="21"/>
          <w:rFonts w:ascii="Nimbus Roman No9 L" w:eastAsia="Calibri" w:hAnsi="Nimbus Roman No9 L"/>
          <w:sz w:val="24"/>
          <w:szCs w:val="24"/>
          <w:lang w:eastAsia="ru-RU"/>
        </w:rPr>
        <w:t>2.4. Заявки должны соответствовать следующим требованиям:</w:t>
      </w:r>
    </w:p>
    <w:p w14:paraId="5BF99DB5" w14:textId="77777777" w:rsidR="003A64DD" w:rsidRPr="00BA7D1F" w:rsidRDefault="003A64DD" w:rsidP="003A64DD">
      <w:pPr>
        <w:widowControl w:val="0"/>
        <w:autoSpaceDE w:val="0"/>
        <w:ind w:firstLine="709"/>
        <w:jc w:val="both"/>
        <w:rPr>
          <w:rStyle w:val="21"/>
          <w:rFonts w:ascii="Nimbus Roman No9 L" w:eastAsia="Calibri" w:hAnsi="Nimbus Roman No9 L"/>
          <w:sz w:val="24"/>
          <w:szCs w:val="24"/>
          <w:lang w:eastAsia="ru-RU"/>
        </w:rPr>
      </w:pPr>
      <w:r w:rsidRPr="00BA7D1F">
        <w:rPr>
          <w:rStyle w:val="21"/>
          <w:rFonts w:ascii="Nimbus Roman No9 L" w:eastAsia="Calibri" w:hAnsi="Nimbus Roman No9 L"/>
          <w:sz w:val="24"/>
          <w:szCs w:val="24"/>
          <w:lang w:eastAsia="ru-RU"/>
        </w:rPr>
        <w:t>- достоверность указанной информации;</w:t>
      </w:r>
    </w:p>
    <w:p w14:paraId="122400B9" w14:textId="77777777" w:rsidR="003A64DD" w:rsidRPr="00BA7D1F" w:rsidRDefault="003A64DD" w:rsidP="003A64DD">
      <w:pPr>
        <w:widowControl w:val="0"/>
        <w:autoSpaceDE w:val="0"/>
        <w:ind w:firstLine="709"/>
        <w:jc w:val="both"/>
        <w:rPr>
          <w:rStyle w:val="21"/>
          <w:rFonts w:ascii="Nimbus Roman No9 L" w:eastAsia="Calibri" w:hAnsi="Nimbus Roman No9 L"/>
          <w:sz w:val="24"/>
          <w:szCs w:val="24"/>
          <w:lang w:eastAsia="ru-RU"/>
        </w:rPr>
      </w:pPr>
      <w:r w:rsidRPr="00BA7D1F">
        <w:rPr>
          <w:rStyle w:val="21"/>
          <w:rFonts w:ascii="Nimbus Roman No9 L" w:eastAsia="Calibri" w:hAnsi="Nimbus Roman No9 L"/>
          <w:sz w:val="24"/>
          <w:szCs w:val="24"/>
          <w:lang w:eastAsia="ru-RU"/>
        </w:rPr>
        <w:t>- полнота и правильность оформления;</w:t>
      </w:r>
    </w:p>
    <w:p w14:paraId="0A3C7621" w14:textId="77777777" w:rsidR="003A64DD" w:rsidRPr="00BA7D1F" w:rsidRDefault="003A64DD" w:rsidP="003A64DD">
      <w:pPr>
        <w:widowControl w:val="0"/>
        <w:autoSpaceDE w:val="0"/>
        <w:ind w:firstLine="709"/>
        <w:jc w:val="both"/>
        <w:rPr>
          <w:rStyle w:val="21"/>
          <w:rFonts w:ascii="Nimbus Roman No9 L" w:eastAsia="Calibri" w:hAnsi="Nimbus Roman No9 L"/>
          <w:sz w:val="24"/>
          <w:szCs w:val="24"/>
          <w:lang w:eastAsia="ru-RU"/>
        </w:rPr>
      </w:pPr>
      <w:r w:rsidRPr="00BA7D1F">
        <w:rPr>
          <w:rStyle w:val="21"/>
          <w:rFonts w:ascii="Nimbus Roman No9 L" w:eastAsia="Calibri" w:hAnsi="Nimbus Roman No9 L"/>
          <w:sz w:val="24"/>
          <w:szCs w:val="24"/>
          <w:lang w:eastAsia="ru-RU"/>
        </w:rPr>
        <w:t>- один участник отбора вправе подать только одну Заявку.</w:t>
      </w:r>
    </w:p>
    <w:p w14:paraId="4C8C76F3" w14:textId="77777777" w:rsidR="003A64DD" w:rsidRPr="00BA7D1F" w:rsidRDefault="003A64DD" w:rsidP="003A64DD">
      <w:pPr>
        <w:widowControl w:val="0"/>
        <w:autoSpaceDE w:val="0"/>
        <w:ind w:firstLine="709"/>
        <w:jc w:val="both"/>
        <w:rPr>
          <w:rStyle w:val="21"/>
          <w:rFonts w:ascii="Nimbus Roman No9 L" w:eastAsia="Calibri" w:hAnsi="Nimbus Roman No9 L"/>
          <w:sz w:val="24"/>
          <w:szCs w:val="24"/>
          <w:lang w:eastAsia="ru-RU"/>
        </w:rPr>
      </w:pPr>
      <w:r w:rsidRPr="00BA7D1F">
        <w:rPr>
          <w:rStyle w:val="21"/>
          <w:rFonts w:ascii="Nimbus Roman No9 L" w:eastAsia="Calibri" w:hAnsi="Nimbus Roman No9 L"/>
          <w:sz w:val="24"/>
          <w:szCs w:val="24"/>
          <w:lang w:eastAsia="ru-RU"/>
        </w:rPr>
        <w:t>Получатель Субсидии несет ответственность за достоверность представленных документов.</w:t>
      </w:r>
    </w:p>
    <w:p w14:paraId="43BC3380" w14:textId="77777777" w:rsidR="003A64DD" w:rsidRPr="004E5827" w:rsidRDefault="003A64DD" w:rsidP="003A64DD">
      <w:pPr>
        <w:widowControl w:val="0"/>
        <w:autoSpaceDE w:val="0"/>
        <w:ind w:firstLine="709"/>
        <w:jc w:val="both"/>
        <w:rPr>
          <w:rFonts w:ascii="Nimbus Roman No9 L" w:eastAsia="Calibri" w:hAnsi="Nimbus Roman No9 L"/>
          <w:sz w:val="24"/>
          <w:szCs w:val="24"/>
          <w:lang w:eastAsia="ru-RU"/>
        </w:rPr>
      </w:pPr>
      <w:r w:rsidRPr="00BA7D1F">
        <w:rPr>
          <w:rStyle w:val="21"/>
          <w:rFonts w:ascii="Nimbus Roman No9 L" w:eastAsia="Calibri" w:hAnsi="Nimbus Roman No9 L"/>
          <w:sz w:val="24"/>
          <w:szCs w:val="24"/>
          <w:lang w:eastAsia="ru-RU"/>
        </w:rPr>
        <w:t xml:space="preserve">2.5. </w:t>
      </w:r>
      <w:r w:rsidRPr="00BA7D1F">
        <w:rPr>
          <w:rFonts w:ascii="Nimbus Roman No9 L" w:eastAsia="Calibri" w:hAnsi="Nimbus Roman No9 L"/>
          <w:sz w:val="24"/>
          <w:szCs w:val="24"/>
          <w:lang w:eastAsia="ru-RU"/>
        </w:rPr>
        <w:t xml:space="preserve">Объявление о проведении запроса предложений (далее - Объявление) размещается отделом тарифной политики (далее - Ответственный исполнитель) на едином </w:t>
      </w:r>
      <w:r w:rsidRPr="004E5827">
        <w:rPr>
          <w:rFonts w:ascii="Nimbus Roman No9 L" w:eastAsia="Calibri" w:hAnsi="Nimbus Roman No9 L"/>
          <w:sz w:val="24"/>
          <w:szCs w:val="24"/>
          <w:lang w:eastAsia="ru-RU"/>
        </w:rPr>
        <w:t xml:space="preserve">портале (при наличии технических возможностей) и на информационном портале Администрации города Обнинска www.admobninsk.ru не позднее, чем за 10 (десять) рабочих дня до даты начала приема документов, указанной в Объявлении.  </w:t>
      </w:r>
    </w:p>
    <w:p w14:paraId="26108C92" w14:textId="77777777" w:rsidR="003A64DD" w:rsidRPr="004E5827" w:rsidRDefault="003A64DD" w:rsidP="003A64DD">
      <w:pPr>
        <w:pStyle w:val="ConsPlusNormal"/>
        <w:ind w:firstLine="709"/>
        <w:jc w:val="both"/>
        <w:rPr>
          <w:rStyle w:val="21"/>
          <w:rFonts w:ascii="Nimbus Roman No9 L" w:hAnsi="Nimbus Roman No9 L"/>
          <w:sz w:val="24"/>
        </w:rPr>
      </w:pPr>
      <w:r w:rsidRPr="004E5827">
        <w:rPr>
          <w:rStyle w:val="21"/>
          <w:rFonts w:ascii="Nimbus Roman No9 L" w:hAnsi="Nimbus Roman No9 L"/>
          <w:sz w:val="24"/>
        </w:rPr>
        <w:t>2.6. В Объявлении указывается следующая информация:</w:t>
      </w:r>
    </w:p>
    <w:p w14:paraId="63ED730F" w14:textId="77777777" w:rsidR="003A64DD" w:rsidRPr="004E5827" w:rsidRDefault="003A64DD" w:rsidP="003A64DD">
      <w:pPr>
        <w:pStyle w:val="ConsPlusNormal"/>
        <w:ind w:firstLine="709"/>
        <w:jc w:val="both"/>
        <w:rPr>
          <w:rFonts w:ascii="Nimbus Roman No9 L" w:hAnsi="Nimbus Roman No9 L"/>
          <w:sz w:val="24"/>
        </w:rPr>
      </w:pPr>
      <w:r w:rsidRPr="004E5827">
        <w:rPr>
          <w:rFonts w:ascii="Nimbus Roman No9 L" w:hAnsi="Nimbus Roman No9 L"/>
          <w:sz w:val="24"/>
        </w:rPr>
        <w:t>2.6.1. дата и время начала (окончания) подачи (приема) Заявок и срок проведения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14:paraId="2764053B" w14:textId="77777777" w:rsidR="003A64DD" w:rsidRPr="004E5827" w:rsidRDefault="003A64DD" w:rsidP="003A64DD">
      <w:pPr>
        <w:pStyle w:val="ConsPlusNormal"/>
        <w:ind w:firstLine="709"/>
        <w:jc w:val="both"/>
        <w:rPr>
          <w:rFonts w:ascii="Nimbus Roman No9 L" w:hAnsi="Nimbus Roman No9 L"/>
          <w:sz w:val="24"/>
        </w:rPr>
      </w:pPr>
      <w:r w:rsidRPr="004E5827">
        <w:rPr>
          <w:rFonts w:ascii="Nimbus Roman No9 L" w:hAnsi="Nimbus Roman No9 L"/>
          <w:sz w:val="24"/>
        </w:rPr>
        <w:t>2.6.2. наименование, место нахождения, почтовый адрес, адрес электронной почты Ответственного исполнителя для подачи Заявок;</w:t>
      </w:r>
    </w:p>
    <w:p w14:paraId="432968CC" w14:textId="77777777" w:rsidR="003A64DD" w:rsidRPr="004E5827" w:rsidRDefault="003A64DD" w:rsidP="003A64DD">
      <w:pPr>
        <w:autoSpaceDE w:val="0"/>
        <w:ind w:firstLine="709"/>
        <w:jc w:val="both"/>
        <w:rPr>
          <w:rFonts w:ascii="Nimbus Roman No9 L" w:hAnsi="Nimbus Roman No9 L"/>
          <w:sz w:val="24"/>
          <w:szCs w:val="24"/>
        </w:rPr>
      </w:pPr>
      <w:r w:rsidRPr="004E5827">
        <w:rPr>
          <w:rFonts w:ascii="Nimbus Roman No9 L" w:hAnsi="Nimbus Roman No9 L"/>
          <w:sz w:val="24"/>
          <w:szCs w:val="24"/>
        </w:rPr>
        <w:t xml:space="preserve">2.6.3. результат предоставления Субсидии в соответствии с </w:t>
      </w:r>
      <w:r w:rsidRPr="004E5827">
        <w:rPr>
          <w:rFonts w:ascii="Nimbus Roman No9 L" w:hAnsi="Nimbus Roman No9 L"/>
          <w:color w:val="auto"/>
          <w:sz w:val="24"/>
          <w:szCs w:val="24"/>
        </w:rPr>
        <w:t>пунктом 2.18</w:t>
      </w:r>
      <w:r w:rsidRPr="004E5827">
        <w:rPr>
          <w:rFonts w:ascii="Nimbus Roman No9 L" w:hAnsi="Nimbus Roman No9 L"/>
          <w:sz w:val="24"/>
          <w:szCs w:val="24"/>
        </w:rPr>
        <w:t xml:space="preserve"> настоящего Положения;</w:t>
      </w:r>
    </w:p>
    <w:p w14:paraId="26A63513" w14:textId="77777777" w:rsidR="003A64DD" w:rsidRPr="004E5827" w:rsidRDefault="003A64DD" w:rsidP="003A64DD">
      <w:pPr>
        <w:autoSpaceDE w:val="0"/>
        <w:ind w:firstLine="709"/>
        <w:jc w:val="both"/>
        <w:rPr>
          <w:rFonts w:ascii="Nimbus Roman No9 L" w:hAnsi="Nimbus Roman No9 L"/>
          <w:sz w:val="24"/>
          <w:szCs w:val="24"/>
        </w:rPr>
      </w:pPr>
      <w:r w:rsidRPr="004E5827">
        <w:rPr>
          <w:rFonts w:ascii="Nimbus Roman No9 L" w:hAnsi="Nimbus Roman No9 L"/>
          <w:sz w:val="24"/>
          <w:szCs w:val="24"/>
        </w:rPr>
        <w:t xml:space="preserve">2.6.4. требования к участникам Отбора в соответствии с пунктом </w:t>
      </w:r>
      <w:r w:rsidRPr="004E5827">
        <w:rPr>
          <w:rFonts w:ascii="Nimbus Roman No9 L" w:hAnsi="Nimbus Roman No9 L"/>
          <w:color w:val="auto"/>
          <w:sz w:val="24"/>
          <w:szCs w:val="24"/>
        </w:rPr>
        <w:t>2.1</w:t>
      </w:r>
      <w:r w:rsidRPr="004E5827">
        <w:rPr>
          <w:rFonts w:ascii="Nimbus Roman No9 L" w:hAnsi="Nimbus Roman No9 L"/>
          <w:sz w:val="24"/>
          <w:szCs w:val="24"/>
        </w:rPr>
        <w:t xml:space="preserve"> настоящего Положения и перечень документов, представляемых для подтверждения их соответствия указанным требованиям, в соответствии с пунктом </w:t>
      </w:r>
      <w:r w:rsidRPr="004E5827">
        <w:rPr>
          <w:rFonts w:ascii="Nimbus Roman No9 L" w:hAnsi="Nimbus Roman No9 L"/>
          <w:color w:val="auto"/>
          <w:sz w:val="24"/>
          <w:szCs w:val="24"/>
        </w:rPr>
        <w:t>2.2</w:t>
      </w:r>
      <w:r w:rsidRPr="004E5827">
        <w:rPr>
          <w:rFonts w:ascii="Nimbus Roman No9 L" w:hAnsi="Nimbus Roman No9 L"/>
          <w:sz w:val="24"/>
          <w:szCs w:val="24"/>
        </w:rPr>
        <w:t xml:space="preserve"> настоящего Положения;</w:t>
      </w:r>
    </w:p>
    <w:p w14:paraId="514EE102" w14:textId="77777777" w:rsidR="003A64DD" w:rsidRPr="004E5827" w:rsidRDefault="003A64DD" w:rsidP="003A64DD">
      <w:pPr>
        <w:autoSpaceDE w:val="0"/>
        <w:ind w:firstLine="709"/>
        <w:jc w:val="both"/>
        <w:rPr>
          <w:rFonts w:ascii="Nimbus Roman No9 L" w:hAnsi="Nimbus Roman No9 L"/>
          <w:color w:val="auto"/>
          <w:sz w:val="24"/>
          <w:szCs w:val="24"/>
        </w:rPr>
      </w:pPr>
      <w:r w:rsidRPr="004E5827">
        <w:rPr>
          <w:rFonts w:ascii="Nimbus Roman No9 L" w:hAnsi="Nimbus Roman No9 L"/>
          <w:color w:val="auto"/>
          <w:sz w:val="24"/>
          <w:szCs w:val="24"/>
        </w:rPr>
        <w:t>2.6.5. категории участников Отбора в соответствии с пунктом 1.5 настоящего Положения;</w:t>
      </w:r>
    </w:p>
    <w:p w14:paraId="5A1AF207" w14:textId="77777777" w:rsidR="003A64DD" w:rsidRPr="004E5827" w:rsidRDefault="003A64DD" w:rsidP="003A64DD">
      <w:pPr>
        <w:widowControl w:val="0"/>
        <w:autoSpaceDE w:val="0"/>
        <w:ind w:firstLine="709"/>
        <w:jc w:val="both"/>
        <w:rPr>
          <w:rStyle w:val="21"/>
          <w:rFonts w:ascii="Nimbus Roman No9 L" w:hAnsi="Nimbus Roman No9 L"/>
          <w:spacing w:val="2"/>
          <w:sz w:val="24"/>
          <w:szCs w:val="24"/>
          <w:lang w:eastAsia="ru-RU"/>
        </w:rPr>
      </w:pPr>
      <w:r w:rsidRPr="004E5827">
        <w:rPr>
          <w:rStyle w:val="21"/>
          <w:rFonts w:ascii="Nimbus Roman No9 L" w:hAnsi="Nimbus Roman No9 L"/>
          <w:spacing w:val="2"/>
          <w:sz w:val="24"/>
          <w:szCs w:val="24"/>
          <w:lang w:eastAsia="ru-RU"/>
        </w:rPr>
        <w:t xml:space="preserve">2.6.6. порядок подачи Заявок участниками Отбора и требования, предъявляемые к форме и содержанию Заявок, подаваемых участниками Отбора, которые включают в том числе согласие на публикацию (размещение) в информационно-телекоммуникационной </w:t>
      </w:r>
      <w:r w:rsidRPr="004E5827">
        <w:rPr>
          <w:rStyle w:val="21"/>
          <w:rFonts w:ascii="Nimbus Roman No9 L" w:hAnsi="Nimbus Roman No9 L"/>
          <w:spacing w:val="2"/>
          <w:sz w:val="24"/>
          <w:szCs w:val="24"/>
          <w:lang w:eastAsia="ru-RU"/>
        </w:rPr>
        <w:lastRenderedPageBreak/>
        <w:t>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p w14:paraId="56C3CA63" w14:textId="77777777" w:rsidR="003A64DD" w:rsidRPr="004E5827" w:rsidRDefault="003A64DD" w:rsidP="003A64DD">
      <w:pPr>
        <w:widowControl w:val="0"/>
        <w:autoSpaceDE w:val="0"/>
        <w:ind w:firstLine="709"/>
        <w:jc w:val="both"/>
        <w:rPr>
          <w:rStyle w:val="21"/>
          <w:rFonts w:ascii="Nimbus Roman No9 L" w:hAnsi="Nimbus Roman No9 L"/>
          <w:spacing w:val="2"/>
          <w:sz w:val="24"/>
          <w:szCs w:val="24"/>
          <w:lang w:eastAsia="ru-RU"/>
        </w:rPr>
      </w:pPr>
      <w:r w:rsidRPr="004E5827">
        <w:rPr>
          <w:rStyle w:val="21"/>
          <w:rFonts w:ascii="Nimbus Roman No9 L" w:hAnsi="Nimbus Roman No9 L"/>
          <w:spacing w:val="2"/>
          <w:sz w:val="24"/>
          <w:szCs w:val="24"/>
          <w:lang w:eastAsia="ru-RU"/>
        </w:rPr>
        <w:t>2.6.</w:t>
      </w:r>
      <w:r w:rsidRPr="004E5827">
        <w:rPr>
          <w:rStyle w:val="21"/>
          <w:spacing w:val="2"/>
          <w:sz w:val="24"/>
          <w:szCs w:val="24"/>
          <w:lang w:eastAsia="ru-RU"/>
        </w:rPr>
        <w:t>7</w:t>
      </w:r>
      <w:r w:rsidRPr="004E5827">
        <w:rPr>
          <w:rStyle w:val="21"/>
          <w:rFonts w:ascii="Nimbus Roman No9 L" w:hAnsi="Nimbus Roman No9 L"/>
          <w:spacing w:val="2"/>
          <w:sz w:val="24"/>
          <w:szCs w:val="24"/>
          <w:lang w:eastAsia="ru-RU"/>
        </w:rPr>
        <w:t xml:space="preserve">. </w:t>
      </w:r>
      <w:r w:rsidRPr="004E5827">
        <w:rPr>
          <w:rStyle w:val="21"/>
          <w:rFonts w:ascii="Nimbus Roman No9 L" w:hAnsi="Nimbus Roman No9 L"/>
          <w:color w:val="auto"/>
          <w:spacing w:val="2"/>
          <w:sz w:val="24"/>
          <w:szCs w:val="24"/>
          <w:lang w:eastAsia="ru-RU"/>
        </w:rPr>
        <w:t xml:space="preserve">порядок отзыва Заявок участников Отбора, порядок возврата Заявок, определяющие, в том числе основания для возврата Заявок, порядок внесения изменений в Заявки, в соответствии с пунктом 2.3 </w:t>
      </w:r>
      <w:r w:rsidRPr="004E5827">
        <w:rPr>
          <w:rFonts w:ascii="Nimbus Roman No9 L" w:hAnsi="Nimbus Roman No9 L"/>
          <w:color w:val="auto"/>
          <w:sz w:val="24"/>
          <w:szCs w:val="24"/>
        </w:rPr>
        <w:t>настоящего Положения</w:t>
      </w:r>
      <w:r w:rsidRPr="004E5827">
        <w:rPr>
          <w:rStyle w:val="21"/>
          <w:rFonts w:ascii="Nimbus Roman No9 L" w:hAnsi="Nimbus Roman No9 L"/>
          <w:spacing w:val="2"/>
          <w:sz w:val="24"/>
          <w:szCs w:val="24"/>
          <w:lang w:eastAsia="ru-RU"/>
        </w:rPr>
        <w:t>;</w:t>
      </w:r>
    </w:p>
    <w:p w14:paraId="30381B9F" w14:textId="77777777" w:rsidR="003A64DD" w:rsidRPr="004E5827" w:rsidRDefault="003A64DD" w:rsidP="003A64DD">
      <w:pPr>
        <w:widowControl w:val="0"/>
        <w:autoSpaceDE w:val="0"/>
        <w:ind w:firstLine="709"/>
        <w:jc w:val="both"/>
        <w:rPr>
          <w:rStyle w:val="21"/>
          <w:rFonts w:ascii="Nimbus Roman No9 L" w:hAnsi="Nimbus Roman No9 L"/>
          <w:color w:val="auto"/>
          <w:spacing w:val="2"/>
          <w:sz w:val="24"/>
          <w:szCs w:val="24"/>
          <w:lang w:eastAsia="ru-RU"/>
        </w:rPr>
      </w:pPr>
      <w:r w:rsidRPr="004E5827">
        <w:rPr>
          <w:rStyle w:val="21"/>
          <w:spacing w:val="2"/>
          <w:sz w:val="24"/>
          <w:szCs w:val="24"/>
          <w:lang w:eastAsia="ru-RU"/>
        </w:rPr>
        <w:t>2.6.8. правила</w:t>
      </w:r>
      <w:r w:rsidRPr="004E5827">
        <w:rPr>
          <w:rStyle w:val="21"/>
          <w:rFonts w:ascii="Nimbus Roman No9 L" w:hAnsi="Nimbus Roman No9 L"/>
          <w:spacing w:val="2"/>
          <w:sz w:val="24"/>
          <w:szCs w:val="24"/>
          <w:lang w:eastAsia="ru-RU"/>
        </w:rPr>
        <w:t xml:space="preserve"> рассмотрения и оценки Заявок в соответствии с пунктом                 </w:t>
      </w:r>
      <w:r w:rsidRPr="004E5827">
        <w:rPr>
          <w:rFonts w:ascii="Nimbus Roman No9 L" w:hAnsi="Nimbus Roman No9 L"/>
          <w:color w:val="auto"/>
          <w:spacing w:val="2"/>
          <w:sz w:val="24"/>
          <w:szCs w:val="24"/>
          <w:lang w:eastAsia="ru-RU"/>
        </w:rPr>
        <w:t xml:space="preserve">2.7 </w:t>
      </w:r>
      <w:r w:rsidRPr="004E5827">
        <w:rPr>
          <w:rStyle w:val="21"/>
          <w:rFonts w:ascii="Nimbus Roman No9 L" w:hAnsi="Nimbus Roman No9 L"/>
          <w:color w:val="auto"/>
          <w:spacing w:val="2"/>
          <w:sz w:val="24"/>
          <w:szCs w:val="24"/>
          <w:lang w:eastAsia="ru-RU"/>
        </w:rPr>
        <w:t>настоящего Положения;</w:t>
      </w:r>
    </w:p>
    <w:p w14:paraId="73886C90" w14:textId="77777777" w:rsidR="003A64DD" w:rsidRPr="004E5827" w:rsidRDefault="003A64DD" w:rsidP="003A64DD">
      <w:pPr>
        <w:widowControl w:val="0"/>
        <w:autoSpaceDE w:val="0"/>
        <w:ind w:firstLine="709"/>
        <w:jc w:val="both"/>
        <w:rPr>
          <w:rStyle w:val="21"/>
          <w:rFonts w:ascii="Nimbus Roman No9 L" w:hAnsi="Nimbus Roman No9 L"/>
          <w:color w:val="auto"/>
          <w:spacing w:val="2"/>
          <w:sz w:val="24"/>
          <w:szCs w:val="24"/>
          <w:lang w:eastAsia="ru-RU"/>
        </w:rPr>
      </w:pPr>
      <w:r w:rsidRPr="004E5827">
        <w:rPr>
          <w:rStyle w:val="21"/>
          <w:rFonts w:ascii="Nimbus Roman No9 L" w:hAnsi="Nimbus Roman No9 L"/>
          <w:color w:val="auto"/>
          <w:spacing w:val="2"/>
          <w:sz w:val="24"/>
          <w:szCs w:val="24"/>
          <w:lang w:eastAsia="ru-RU"/>
        </w:rPr>
        <w:t>2.6.9. порядок возврата заявок на доработку;</w:t>
      </w:r>
    </w:p>
    <w:p w14:paraId="53B9CD4B" w14:textId="77777777" w:rsidR="003A64DD" w:rsidRPr="004E5827" w:rsidRDefault="003A64DD" w:rsidP="003A64DD">
      <w:pPr>
        <w:widowControl w:val="0"/>
        <w:autoSpaceDE w:val="0"/>
        <w:ind w:firstLine="709"/>
        <w:jc w:val="both"/>
        <w:rPr>
          <w:rStyle w:val="21"/>
          <w:rFonts w:ascii="Nimbus Roman No9 L" w:hAnsi="Nimbus Roman No9 L"/>
          <w:spacing w:val="2"/>
          <w:sz w:val="24"/>
          <w:szCs w:val="24"/>
          <w:lang w:eastAsia="ru-RU"/>
        </w:rPr>
      </w:pPr>
      <w:r w:rsidRPr="004E5827">
        <w:rPr>
          <w:rStyle w:val="21"/>
          <w:rFonts w:ascii="Nimbus Roman No9 L" w:hAnsi="Nimbus Roman No9 L"/>
          <w:spacing w:val="2"/>
          <w:sz w:val="24"/>
          <w:szCs w:val="24"/>
          <w:lang w:eastAsia="ru-RU"/>
        </w:rPr>
        <w:t>2.6.</w:t>
      </w:r>
      <w:r w:rsidRPr="004E5827">
        <w:rPr>
          <w:rStyle w:val="21"/>
          <w:spacing w:val="2"/>
          <w:sz w:val="24"/>
          <w:szCs w:val="24"/>
          <w:lang w:eastAsia="ru-RU"/>
        </w:rPr>
        <w:t>10</w:t>
      </w:r>
      <w:r w:rsidRPr="004E5827">
        <w:rPr>
          <w:rStyle w:val="21"/>
          <w:rFonts w:ascii="Nimbus Roman No9 L" w:hAnsi="Nimbus Roman No9 L"/>
          <w:spacing w:val="2"/>
          <w:sz w:val="24"/>
          <w:szCs w:val="24"/>
          <w:lang w:eastAsia="ru-RU"/>
        </w:rPr>
        <w:t xml:space="preserve">. порядок отклонения </w:t>
      </w:r>
      <w:r w:rsidRPr="004E5827">
        <w:rPr>
          <w:rStyle w:val="21"/>
          <w:spacing w:val="2"/>
          <w:sz w:val="24"/>
          <w:szCs w:val="24"/>
          <w:lang w:eastAsia="ru-RU"/>
        </w:rPr>
        <w:t>Заявок</w:t>
      </w:r>
      <w:r w:rsidRPr="004E5827">
        <w:rPr>
          <w:rStyle w:val="21"/>
          <w:rFonts w:ascii="Nimbus Roman No9 L" w:hAnsi="Nimbus Roman No9 L"/>
          <w:spacing w:val="2"/>
          <w:sz w:val="24"/>
          <w:szCs w:val="24"/>
          <w:lang w:eastAsia="ru-RU"/>
        </w:rPr>
        <w:t>, а также информацию об основаниях их отклонения</w:t>
      </w:r>
      <w:r w:rsidRPr="004E5827">
        <w:t xml:space="preserve"> </w:t>
      </w:r>
      <w:r w:rsidRPr="004E5827">
        <w:rPr>
          <w:rStyle w:val="21"/>
          <w:rFonts w:ascii="Nimbus Roman No9 L" w:hAnsi="Nimbus Roman No9 L"/>
          <w:spacing w:val="2"/>
          <w:sz w:val="24"/>
          <w:szCs w:val="24"/>
          <w:lang w:eastAsia="ru-RU"/>
        </w:rPr>
        <w:t>в соответствии с подпунктом 2.7.6 пункта 2.7 настоящего Положения;</w:t>
      </w:r>
    </w:p>
    <w:p w14:paraId="1A058F30" w14:textId="77777777" w:rsidR="003A64DD" w:rsidRPr="004E5827" w:rsidRDefault="003A64DD" w:rsidP="003A64DD">
      <w:pPr>
        <w:widowControl w:val="0"/>
        <w:autoSpaceDE w:val="0"/>
        <w:ind w:firstLine="709"/>
        <w:jc w:val="both"/>
        <w:rPr>
          <w:rStyle w:val="21"/>
          <w:rFonts w:ascii="Nimbus Roman No9 L" w:hAnsi="Nimbus Roman No9 L"/>
          <w:spacing w:val="2"/>
          <w:sz w:val="24"/>
          <w:szCs w:val="24"/>
          <w:lang w:eastAsia="ru-RU"/>
        </w:rPr>
      </w:pPr>
      <w:r w:rsidRPr="004E5827">
        <w:rPr>
          <w:rStyle w:val="21"/>
          <w:rFonts w:ascii="Nimbus Roman No9 L" w:hAnsi="Nimbus Roman No9 L"/>
          <w:spacing w:val="2"/>
          <w:sz w:val="24"/>
          <w:szCs w:val="24"/>
          <w:lang w:eastAsia="ru-RU"/>
        </w:rPr>
        <w:t>2.6.11. порядок предоставления участникам Отбора разъяснений положений Объявления в соответствии с подпунктом 2.3.1 пункта 2.3 настоящего Положения;</w:t>
      </w:r>
    </w:p>
    <w:p w14:paraId="6252EF37" w14:textId="77777777" w:rsidR="003A64DD" w:rsidRPr="004E5827" w:rsidRDefault="003A64DD" w:rsidP="003A64DD">
      <w:pPr>
        <w:widowControl w:val="0"/>
        <w:autoSpaceDE w:val="0"/>
        <w:ind w:firstLine="709"/>
        <w:jc w:val="both"/>
        <w:rPr>
          <w:rStyle w:val="21"/>
          <w:rFonts w:ascii="Nimbus Roman No9 L" w:hAnsi="Nimbus Roman No9 L"/>
          <w:spacing w:val="2"/>
          <w:sz w:val="24"/>
          <w:szCs w:val="24"/>
          <w:lang w:eastAsia="ru-RU"/>
        </w:rPr>
      </w:pPr>
      <w:r w:rsidRPr="004E5827">
        <w:rPr>
          <w:rStyle w:val="21"/>
          <w:rFonts w:ascii="Nimbus Roman No9 L" w:hAnsi="Nimbus Roman No9 L"/>
          <w:spacing w:val="2"/>
          <w:sz w:val="24"/>
          <w:szCs w:val="24"/>
          <w:lang w:eastAsia="ru-RU"/>
        </w:rPr>
        <w:t>2.6.12. срок, в течение которого победитель (победители) отбора должен подписать соглашение о предоставлении субсидии (далее - Соглашение);</w:t>
      </w:r>
    </w:p>
    <w:p w14:paraId="22AFF576" w14:textId="77777777" w:rsidR="003A64DD" w:rsidRPr="004E5827" w:rsidRDefault="003A64DD" w:rsidP="003A64DD">
      <w:pPr>
        <w:pStyle w:val="ConsPlusNormal"/>
        <w:ind w:firstLine="709"/>
        <w:jc w:val="both"/>
        <w:rPr>
          <w:rFonts w:ascii="Nimbus Roman No9 L" w:hAnsi="Nimbus Roman No9 L"/>
          <w:sz w:val="24"/>
        </w:rPr>
      </w:pPr>
      <w:r w:rsidRPr="004E5827">
        <w:rPr>
          <w:rFonts w:ascii="Nimbus Roman No9 L" w:hAnsi="Nimbus Roman No9 L"/>
          <w:sz w:val="24"/>
        </w:rPr>
        <w:t>2.6.13. условия признания победителя (победителей) Отбора уклонившимся от заключения Соглашения;</w:t>
      </w:r>
    </w:p>
    <w:p w14:paraId="53687999" w14:textId="77777777" w:rsidR="003A64DD" w:rsidRPr="00BA7D1F" w:rsidRDefault="003A64DD" w:rsidP="003A64DD">
      <w:pPr>
        <w:widowControl w:val="0"/>
        <w:autoSpaceDE w:val="0"/>
        <w:ind w:firstLine="709"/>
        <w:jc w:val="both"/>
        <w:rPr>
          <w:rStyle w:val="21"/>
          <w:rFonts w:ascii="Nimbus Roman No9 L" w:hAnsi="Nimbus Roman No9 L"/>
          <w:sz w:val="24"/>
          <w:szCs w:val="24"/>
        </w:rPr>
      </w:pPr>
      <w:r w:rsidRPr="004E5827">
        <w:rPr>
          <w:rStyle w:val="21"/>
          <w:rFonts w:ascii="Nimbus Roman No9 L" w:hAnsi="Nimbus Roman No9 L"/>
          <w:sz w:val="24"/>
          <w:szCs w:val="24"/>
        </w:rPr>
        <w:t xml:space="preserve">2.6.14. сроки размещения результатов Отбора на едином портале (при наличии технической возможности) и </w:t>
      </w:r>
      <w:r w:rsidRPr="004E5827">
        <w:rPr>
          <w:rStyle w:val="21"/>
          <w:rFonts w:ascii="Nimbus Roman No9 L" w:eastAsia="Calibri" w:hAnsi="Nimbus Roman No9 L"/>
          <w:sz w:val="24"/>
          <w:szCs w:val="24"/>
        </w:rPr>
        <w:t xml:space="preserve">на официальном информационном портале Администрации города Обнинска </w:t>
      </w:r>
      <w:r w:rsidRPr="004E5827">
        <w:rPr>
          <w:rStyle w:val="21"/>
          <w:rFonts w:ascii="Nimbus Roman No9 L" w:eastAsia="Calibri" w:hAnsi="Nimbus Roman No9 L"/>
          <w:sz w:val="24"/>
          <w:szCs w:val="24"/>
          <w:lang w:val="en-US"/>
        </w:rPr>
        <w:t>www</w:t>
      </w:r>
      <w:r w:rsidRPr="004E5827">
        <w:rPr>
          <w:rStyle w:val="21"/>
          <w:rFonts w:ascii="Nimbus Roman No9 L" w:eastAsia="Calibri" w:hAnsi="Nimbus Roman No9 L"/>
          <w:sz w:val="24"/>
          <w:szCs w:val="24"/>
        </w:rPr>
        <w:t>.</w:t>
      </w:r>
      <w:r w:rsidRPr="004E5827">
        <w:rPr>
          <w:rStyle w:val="21"/>
          <w:rFonts w:ascii="Nimbus Roman No9 L" w:eastAsia="Calibri" w:hAnsi="Nimbus Roman No9 L"/>
          <w:sz w:val="24"/>
          <w:szCs w:val="24"/>
          <w:lang w:val="en-US"/>
        </w:rPr>
        <w:t>admobninsk</w:t>
      </w:r>
      <w:r w:rsidRPr="004E5827">
        <w:rPr>
          <w:rStyle w:val="21"/>
          <w:rFonts w:ascii="Nimbus Roman No9 L" w:eastAsia="Calibri" w:hAnsi="Nimbus Roman No9 L"/>
          <w:sz w:val="24"/>
          <w:szCs w:val="24"/>
        </w:rPr>
        <w:t>.</w:t>
      </w:r>
      <w:r w:rsidRPr="004E5827">
        <w:rPr>
          <w:rStyle w:val="21"/>
          <w:rFonts w:ascii="Nimbus Roman No9 L" w:eastAsia="Calibri" w:hAnsi="Nimbus Roman No9 L"/>
          <w:sz w:val="24"/>
          <w:szCs w:val="24"/>
          <w:lang w:val="en-US"/>
        </w:rPr>
        <w:t>ru</w:t>
      </w:r>
      <w:r w:rsidRPr="004E5827">
        <w:rPr>
          <w:rStyle w:val="21"/>
          <w:rFonts w:ascii="Nimbus Roman No9 L" w:eastAsia="Calibri" w:hAnsi="Nimbus Roman No9 L"/>
          <w:sz w:val="24"/>
          <w:szCs w:val="24"/>
        </w:rPr>
        <w:t xml:space="preserve"> в информационно-телекоммуникационной сети «Интернет»</w:t>
      </w:r>
      <w:r w:rsidRPr="004E5827">
        <w:rPr>
          <w:rStyle w:val="21"/>
          <w:rFonts w:ascii="Nimbus Roman No9 L" w:hAnsi="Nimbus Roman No9 L"/>
          <w:sz w:val="24"/>
          <w:szCs w:val="24"/>
        </w:rPr>
        <w:t>, которые не мог</w:t>
      </w:r>
      <w:r>
        <w:rPr>
          <w:rStyle w:val="21"/>
          <w:rFonts w:ascii="Nimbus Roman No9 L" w:hAnsi="Nimbus Roman No9 L"/>
          <w:sz w:val="24"/>
          <w:szCs w:val="24"/>
        </w:rPr>
        <w:t>у</w:t>
      </w:r>
      <w:r w:rsidRPr="00BA7D1F">
        <w:rPr>
          <w:rStyle w:val="21"/>
          <w:rFonts w:ascii="Nimbus Roman No9 L" w:hAnsi="Nimbus Roman No9 L"/>
          <w:sz w:val="24"/>
          <w:szCs w:val="24"/>
        </w:rPr>
        <w:t xml:space="preserve">т быть </w:t>
      </w:r>
      <w:r w:rsidRPr="007C6CEB">
        <w:rPr>
          <w:rStyle w:val="21"/>
          <w:rFonts w:ascii="Nimbus Roman No9 L" w:hAnsi="Nimbus Roman No9 L"/>
          <w:color w:val="auto"/>
          <w:sz w:val="24"/>
          <w:szCs w:val="24"/>
        </w:rPr>
        <w:t>позднее 14 (четырнадцатого)</w:t>
      </w:r>
      <w:r w:rsidRPr="00BA7D1F">
        <w:rPr>
          <w:rStyle w:val="21"/>
          <w:rFonts w:ascii="Nimbus Roman No9 L" w:hAnsi="Nimbus Roman No9 L"/>
          <w:color w:val="FF0000"/>
          <w:sz w:val="24"/>
          <w:szCs w:val="24"/>
        </w:rPr>
        <w:t xml:space="preserve"> </w:t>
      </w:r>
      <w:r w:rsidRPr="00BA7D1F">
        <w:rPr>
          <w:rStyle w:val="21"/>
          <w:rFonts w:ascii="Nimbus Roman No9 L" w:hAnsi="Nimbus Roman No9 L"/>
          <w:sz w:val="24"/>
          <w:szCs w:val="24"/>
        </w:rPr>
        <w:t xml:space="preserve">календарного дня, следующего за днем определения победителя (победителей) Отбора;  </w:t>
      </w:r>
    </w:p>
    <w:p w14:paraId="6A0DB23B" w14:textId="77777777" w:rsidR="003A64DD" w:rsidRPr="00BA7D1F" w:rsidRDefault="003A64DD" w:rsidP="003A64DD">
      <w:pPr>
        <w:widowControl w:val="0"/>
        <w:autoSpaceDE w:val="0"/>
        <w:ind w:firstLine="709"/>
        <w:jc w:val="both"/>
        <w:rPr>
          <w:rFonts w:ascii="Nimbus Roman No9 L" w:hAnsi="Nimbus Roman No9 L"/>
          <w:sz w:val="24"/>
          <w:szCs w:val="24"/>
        </w:rPr>
      </w:pPr>
      <w:r w:rsidRPr="00BA7D1F">
        <w:rPr>
          <w:rFonts w:ascii="Nimbus Roman No9 L" w:hAnsi="Nimbus Roman No9 L"/>
          <w:sz w:val="24"/>
          <w:szCs w:val="24"/>
        </w:rPr>
        <w:t>2.6.1</w:t>
      </w:r>
      <w:r>
        <w:rPr>
          <w:rFonts w:ascii="Nimbus Roman No9 L" w:hAnsi="Nimbus Roman No9 L"/>
          <w:sz w:val="24"/>
          <w:szCs w:val="24"/>
        </w:rPr>
        <w:t>5</w:t>
      </w:r>
      <w:r w:rsidRPr="00BA7D1F">
        <w:rPr>
          <w:rFonts w:ascii="Nimbus Roman No9 L" w:hAnsi="Nimbus Roman No9 L"/>
          <w:sz w:val="24"/>
          <w:szCs w:val="24"/>
        </w:rPr>
        <w:t>. объем распределяемой субсидии в рамках Отбора;</w:t>
      </w:r>
    </w:p>
    <w:p w14:paraId="2A7B5E7F" w14:textId="77777777" w:rsidR="003A64DD" w:rsidRPr="00BA7D1F" w:rsidRDefault="003A64DD" w:rsidP="003A64DD">
      <w:pPr>
        <w:widowControl w:val="0"/>
        <w:autoSpaceDE w:val="0"/>
        <w:ind w:firstLine="709"/>
        <w:jc w:val="both"/>
        <w:rPr>
          <w:rStyle w:val="21"/>
          <w:rFonts w:ascii="Nimbus Roman No9 L" w:hAnsi="Nimbus Roman No9 L"/>
          <w:sz w:val="24"/>
          <w:szCs w:val="24"/>
        </w:rPr>
      </w:pPr>
      <w:r w:rsidRPr="00BA7D1F">
        <w:rPr>
          <w:rFonts w:ascii="Nimbus Roman No9 L" w:hAnsi="Nimbus Roman No9 L"/>
          <w:sz w:val="24"/>
          <w:szCs w:val="24"/>
        </w:rPr>
        <w:t>2.6.1</w:t>
      </w:r>
      <w:r>
        <w:rPr>
          <w:rFonts w:ascii="Nimbus Roman No9 L" w:hAnsi="Nimbus Roman No9 L"/>
          <w:sz w:val="24"/>
          <w:szCs w:val="24"/>
        </w:rPr>
        <w:t>6</w:t>
      </w:r>
      <w:r w:rsidRPr="00BA7D1F">
        <w:rPr>
          <w:rFonts w:ascii="Nimbus Roman No9 L" w:hAnsi="Nimbus Roman No9 L"/>
          <w:sz w:val="24"/>
          <w:szCs w:val="24"/>
        </w:rPr>
        <w:t>. финансовый год, на который в соответствии с лимитами бюджетных обязательств, предоставляется Субсидия.</w:t>
      </w:r>
    </w:p>
    <w:p w14:paraId="59E4F88A" w14:textId="77777777" w:rsidR="003A64DD" w:rsidRPr="00BA7D1F" w:rsidRDefault="003A64DD" w:rsidP="003A64DD">
      <w:pPr>
        <w:widowControl w:val="0"/>
        <w:autoSpaceDE w:val="0"/>
        <w:ind w:firstLine="709"/>
        <w:jc w:val="both"/>
        <w:rPr>
          <w:rStyle w:val="21"/>
          <w:rFonts w:ascii="Nimbus Roman No9 L" w:hAnsi="Nimbus Roman No9 L"/>
          <w:spacing w:val="2"/>
          <w:sz w:val="24"/>
          <w:szCs w:val="24"/>
        </w:rPr>
      </w:pPr>
      <w:r w:rsidRPr="00BA7D1F">
        <w:rPr>
          <w:rStyle w:val="21"/>
          <w:rFonts w:ascii="Nimbus Roman No9 L" w:hAnsi="Nimbus Roman No9 L"/>
          <w:spacing w:val="2"/>
          <w:sz w:val="24"/>
          <w:szCs w:val="24"/>
        </w:rPr>
        <w:t>2.7. Рассмотрение Заявок участников Отбора осуществляется в следующем порядке:</w:t>
      </w:r>
    </w:p>
    <w:p w14:paraId="401FAE22" w14:textId="77777777" w:rsidR="003A64DD" w:rsidRPr="00BA7D1F" w:rsidRDefault="003A64DD" w:rsidP="003A64DD">
      <w:pPr>
        <w:widowControl w:val="0"/>
        <w:autoSpaceDE w:val="0"/>
        <w:ind w:firstLine="709"/>
        <w:jc w:val="both"/>
        <w:rPr>
          <w:rStyle w:val="21"/>
          <w:rFonts w:ascii="Nimbus Roman No9 L" w:hAnsi="Nimbus Roman No9 L"/>
          <w:spacing w:val="2"/>
          <w:sz w:val="24"/>
          <w:szCs w:val="24"/>
        </w:rPr>
      </w:pPr>
      <w:r w:rsidRPr="00BA7D1F">
        <w:rPr>
          <w:rStyle w:val="21"/>
          <w:rFonts w:ascii="Nimbus Roman No9 L" w:hAnsi="Nimbus Roman No9 L"/>
          <w:spacing w:val="2"/>
          <w:sz w:val="24"/>
          <w:szCs w:val="24"/>
        </w:rPr>
        <w:t>2.7.1. Прием Заявок на Отбор осуществляется Ответственным исполнителем по адресу, указанному в Объявлении.</w:t>
      </w:r>
    </w:p>
    <w:p w14:paraId="1A682CB0" w14:textId="77777777" w:rsidR="003A64DD" w:rsidRPr="007C6CEB" w:rsidRDefault="003A64DD" w:rsidP="003A64DD">
      <w:pPr>
        <w:widowControl w:val="0"/>
        <w:autoSpaceDE w:val="0"/>
        <w:ind w:firstLine="709"/>
        <w:jc w:val="both"/>
        <w:rPr>
          <w:rFonts w:ascii="Nimbus Roman No9 L" w:eastAsia="Calibri" w:hAnsi="Nimbus Roman No9 L"/>
          <w:color w:val="auto"/>
          <w:spacing w:val="2"/>
          <w:sz w:val="24"/>
          <w:szCs w:val="24"/>
          <w:lang w:eastAsia="ru-RU"/>
        </w:rPr>
      </w:pPr>
      <w:r w:rsidRPr="00BA7D1F">
        <w:rPr>
          <w:rStyle w:val="21"/>
          <w:rFonts w:ascii="Nimbus Roman No9 L" w:hAnsi="Nimbus Roman No9 L"/>
          <w:spacing w:val="2"/>
          <w:sz w:val="24"/>
          <w:szCs w:val="24"/>
        </w:rPr>
        <w:t xml:space="preserve">Ответственный исполнитель формирует комиссию для рассмотрения заявок участников Отбора (далее – Комиссия). Состав Комиссии для рассмотрения и оценки Заявок участников Отбора утверждается приказом </w:t>
      </w:r>
      <w:r w:rsidRPr="007C6CEB">
        <w:rPr>
          <w:rStyle w:val="21"/>
          <w:rFonts w:ascii="Nimbus Roman No9 L" w:hAnsi="Nimbus Roman No9 L"/>
          <w:color w:val="auto"/>
          <w:spacing w:val="2"/>
          <w:sz w:val="24"/>
          <w:szCs w:val="24"/>
        </w:rPr>
        <w:t>начальника Управления городского хозяйства.</w:t>
      </w:r>
    </w:p>
    <w:p w14:paraId="298729B7" w14:textId="77777777" w:rsidR="003A64DD" w:rsidRPr="00BA7D1F" w:rsidRDefault="003A64DD" w:rsidP="003A64DD">
      <w:pPr>
        <w:widowControl w:val="0"/>
        <w:autoSpaceDE w:val="0"/>
        <w:ind w:firstLine="709"/>
        <w:jc w:val="both"/>
        <w:rPr>
          <w:rStyle w:val="21"/>
          <w:rFonts w:ascii="Nimbus Roman No9 L" w:eastAsia="Calibri" w:hAnsi="Nimbus Roman No9 L"/>
          <w:spacing w:val="2"/>
          <w:sz w:val="24"/>
          <w:szCs w:val="24"/>
          <w:lang w:eastAsia="ru-RU"/>
        </w:rPr>
      </w:pPr>
      <w:r w:rsidRPr="00BA7D1F">
        <w:rPr>
          <w:rFonts w:ascii="Nimbus Roman No9 L" w:eastAsia="Calibri" w:hAnsi="Nimbus Roman No9 L"/>
          <w:spacing w:val="2"/>
          <w:sz w:val="24"/>
          <w:szCs w:val="24"/>
          <w:lang w:eastAsia="ru-RU"/>
        </w:rPr>
        <w:t>2.7.2. Комиссия в течение 10 рабочих дней с даты окончания срока подачи Заявок рассматривает поданные заявки в порядке их поступления.</w:t>
      </w:r>
    </w:p>
    <w:p w14:paraId="415819C9" w14:textId="77777777" w:rsidR="003A64DD" w:rsidRPr="00BA7D1F" w:rsidRDefault="003A64DD" w:rsidP="003A64DD">
      <w:pPr>
        <w:widowControl w:val="0"/>
        <w:autoSpaceDE w:val="0"/>
        <w:ind w:firstLine="709"/>
        <w:jc w:val="both"/>
        <w:rPr>
          <w:rStyle w:val="21"/>
          <w:rFonts w:ascii="Nimbus Roman No9 L" w:eastAsia="Calibri" w:hAnsi="Nimbus Roman No9 L"/>
          <w:spacing w:val="2"/>
          <w:sz w:val="24"/>
          <w:szCs w:val="24"/>
          <w:lang w:eastAsia="ru-RU"/>
        </w:rPr>
      </w:pPr>
      <w:r w:rsidRPr="00BA7D1F">
        <w:rPr>
          <w:rStyle w:val="21"/>
          <w:rFonts w:ascii="Nimbus Roman No9 L" w:eastAsia="Calibri" w:hAnsi="Nimbus Roman No9 L"/>
          <w:spacing w:val="2"/>
          <w:sz w:val="24"/>
          <w:szCs w:val="24"/>
          <w:lang w:eastAsia="ru-RU"/>
        </w:rPr>
        <w:t>2.7.3. Работа Комиссии осуществляется в форме заседаний. Подготовку и организацию проведения заседаний Комиссии осуществляет секретарь.</w:t>
      </w:r>
    </w:p>
    <w:p w14:paraId="6BE218B9" w14:textId="77777777" w:rsidR="003A64DD" w:rsidRPr="00BA7D1F" w:rsidRDefault="003A64DD" w:rsidP="003A64DD">
      <w:pPr>
        <w:widowControl w:val="0"/>
        <w:autoSpaceDE w:val="0"/>
        <w:ind w:firstLine="709"/>
        <w:jc w:val="both"/>
        <w:rPr>
          <w:rStyle w:val="21"/>
          <w:rFonts w:ascii="Nimbus Roman No9 L" w:eastAsia="Calibri" w:hAnsi="Nimbus Roman No9 L"/>
          <w:spacing w:val="2"/>
          <w:sz w:val="24"/>
          <w:szCs w:val="24"/>
          <w:lang w:eastAsia="ru-RU"/>
        </w:rPr>
      </w:pPr>
      <w:r w:rsidRPr="00BA7D1F">
        <w:rPr>
          <w:rStyle w:val="21"/>
          <w:rFonts w:ascii="Nimbus Roman No9 L" w:eastAsia="Calibri" w:hAnsi="Nimbus Roman No9 L"/>
          <w:spacing w:val="2"/>
          <w:sz w:val="24"/>
          <w:szCs w:val="24"/>
          <w:lang w:eastAsia="ru-RU"/>
        </w:rPr>
        <w:t>Решение о проведении заседания Комиссии принимается ее председателем. Председатель руководит работой Комиссии. Поручения, требующие оперативного выполнения, могут ставиться председателем Комиссии ее участникам в период между проведением заседаний.</w:t>
      </w:r>
    </w:p>
    <w:p w14:paraId="5BDB4FD7" w14:textId="77777777" w:rsidR="003A64DD" w:rsidRPr="00BA7D1F" w:rsidRDefault="003A64DD" w:rsidP="003A64DD">
      <w:pPr>
        <w:widowControl w:val="0"/>
        <w:autoSpaceDE w:val="0"/>
        <w:ind w:firstLine="709"/>
        <w:jc w:val="both"/>
        <w:rPr>
          <w:rStyle w:val="21"/>
          <w:rFonts w:ascii="Nimbus Roman No9 L" w:eastAsia="Calibri" w:hAnsi="Nimbus Roman No9 L"/>
          <w:spacing w:val="2"/>
          <w:sz w:val="24"/>
          <w:szCs w:val="24"/>
          <w:lang w:eastAsia="ru-RU"/>
        </w:rPr>
      </w:pPr>
      <w:r w:rsidRPr="00BA7D1F">
        <w:rPr>
          <w:rStyle w:val="21"/>
          <w:rFonts w:ascii="Nimbus Roman No9 L" w:eastAsia="Calibri" w:hAnsi="Nimbus Roman No9 L"/>
          <w:spacing w:val="2"/>
          <w:sz w:val="24"/>
          <w:szCs w:val="24"/>
          <w:lang w:eastAsia="ru-RU"/>
        </w:rPr>
        <w:t xml:space="preserve">2.7.4. Заседание Комиссии считается правомочным, если на нем присутствуют более половины ее участников. Формой участия в работе Комиссии является личное присутствие.  </w:t>
      </w:r>
    </w:p>
    <w:p w14:paraId="0792D4D5" w14:textId="77777777" w:rsidR="003A64DD" w:rsidRPr="00BA7D1F" w:rsidRDefault="003A64DD" w:rsidP="003A64DD">
      <w:pPr>
        <w:widowControl w:val="0"/>
        <w:autoSpaceDE w:val="0"/>
        <w:ind w:firstLine="709"/>
        <w:jc w:val="both"/>
        <w:rPr>
          <w:rStyle w:val="21"/>
          <w:rFonts w:ascii="Nimbus Roman No9 L" w:eastAsia="Calibri" w:hAnsi="Nimbus Roman No9 L"/>
          <w:spacing w:val="2"/>
          <w:sz w:val="24"/>
          <w:szCs w:val="24"/>
          <w:lang w:eastAsia="ru-RU"/>
        </w:rPr>
      </w:pPr>
      <w:r w:rsidRPr="00BA7D1F">
        <w:rPr>
          <w:rStyle w:val="21"/>
          <w:rFonts w:ascii="Nimbus Roman No9 L" w:eastAsia="Calibri" w:hAnsi="Nimbus Roman No9 L"/>
          <w:spacing w:val="2"/>
          <w:sz w:val="24"/>
          <w:szCs w:val="24"/>
          <w:lang w:eastAsia="ru-RU"/>
        </w:rPr>
        <w:t>2.7.5. Комиссия рассматривает заявки, представленные документы на предмет соответствия требованиям настоящего Положения и по итогам рассмотрения, при отсутствии обстоятельств, указанных в под</w:t>
      </w:r>
      <w:r w:rsidRPr="00BA7D1F">
        <w:rPr>
          <w:rStyle w:val="21"/>
          <w:rFonts w:ascii="Nimbus Roman No9 L" w:eastAsia="Calibri" w:hAnsi="Nimbus Roman No9 L"/>
          <w:color w:val="auto"/>
          <w:spacing w:val="2"/>
          <w:sz w:val="24"/>
          <w:szCs w:val="24"/>
          <w:lang w:eastAsia="ru-RU"/>
        </w:rPr>
        <w:t>пункте 2.7.6</w:t>
      </w:r>
      <w:r w:rsidRPr="00BA7D1F">
        <w:rPr>
          <w:rStyle w:val="21"/>
          <w:rFonts w:ascii="Nimbus Roman No9 L" w:eastAsia="Calibri" w:hAnsi="Nimbus Roman No9 L"/>
          <w:spacing w:val="2"/>
          <w:sz w:val="24"/>
          <w:szCs w:val="24"/>
          <w:lang w:eastAsia="ru-RU"/>
        </w:rPr>
        <w:t xml:space="preserve"> пункта 2.7 настоящего Положения, принимает решение о рекомендации Администрации города Обнинска принять решение о предоставлении Субсидии. </w:t>
      </w:r>
    </w:p>
    <w:p w14:paraId="26FBAE2C" w14:textId="77777777" w:rsidR="003A64DD" w:rsidRPr="00BA7D1F" w:rsidRDefault="003A64DD" w:rsidP="003A64DD">
      <w:pPr>
        <w:widowControl w:val="0"/>
        <w:tabs>
          <w:tab w:val="left" w:pos="851"/>
        </w:tabs>
        <w:autoSpaceDE w:val="0"/>
        <w:ind w:firstLine="709"/>
        <w:jc w:val="both"/>
        <w:rPr>
          <w:rFonts w:ascii="Nimbus Roman No9 L" w:eastAsia="Calibri" w:hAnsi="Nimbus Roman No9 L"/>
          <w:spacing w:val="2"/>
          <w:sz w:val="24"/>
          <w:szCs w:val="24"/>
          <w:lang w:eastAsia="ru-RU"/>
        </w:rPr>
      </w:pPr>
      <w:r w:rsidRPr="00BA7D1F">
        <w:rPr>
          <w:rStyle w:val="21"/>
          <w:rFonts w:ascii="Nimbus Roman No9 L" w:eastAsia="Calibri" w:hAnsi="Nimbus Roman No9 L"/>
          <w:spacing w:val="2"/>
          <w:sz w:val="24"/>
          <w:szCs w:val="24"/>
          <w:lang w:eastAsia="ru-RU"/>
        </w:rPr>
        <w:tab/>
        <w:t xml:space="preserve">В случае несоответствия представленных документов требованиям законодательства и настоящего Положения по одному из оснований, указанных в пункте 2.7.6 настоящего Положения, Комиссия отклоняет Заявку и принимает решение о рекомендации Администрации города Обнинска принять решение об отказе в </w:t>
      </w:r>
      <w:r w:rsidRPr="00BA7D1F">
        <w:rPr>
          <w:rStyle w:val="21"/>
          <w:rFonts w:ascii="Nimbus Roman No9 L" w:eastAsia="Calibri" w:hAnsi="Nimbus Roman No9 L"/>
          <w:spacing w:val="2"/>
          <w:sz w:val="24"/>
          <w:szCs w:val="24"/>
          <w:lang w:eastAsia="ru-RU"/>
        </w:rPr>
        <w:lastRenderedPageBreak/>
        <w:t>предоставлении Субсидии.</w:t>
      </w:r>
    </w:p>
    <w:p w14:paraId="205589B4" w14:textId="77777777" w:rsidR="003A64DD" w:rsidRPr="00BA7D1F" w:rsidRDefault="003A64DD" w:rsidP="003A64DD">
      <w:pPr>
        <w:widowControl w:val="0"/>
        <w:autoSpaceDE w:val="0"/>
        <w:ind w:firstLine="709"/>
        <w:jc w:val="both"/>
        <w:rPr>
          <w:rStyle w:val="21"/>
          <w:rFonts w:ascii="Nimbus Roman No9 L" w:eastAsia="Calibri" w:hAnsi="Nimbus Roman No9 L"/>
          <w:spacing w:val="2"/>
          <w:sz w:val="24"/>
          <w:szCs w:val="24"/>
          <w:lang w:eastAsia="ru-RU"/>
        </w:rPr>
      </w:pPr>
      <w:r w:rsidRPr="00BA7D1F">
        <w:rPr>
          <w:rFonts w:ascii="Nimbus Roman No9 L" w:eastAsia="Calibri" w:hAnsi="Nimbus Roman No9 L"/>
          <w:spacing w:val="2"/>
          <w:sz w:val="24"/>
          <w:szCs w:val="24"/>
          <w:lang w:eastAsia="ru-RU"/>
        </w:rPr>
        <w:t>2.7.6. Основания для принятия решения об отклонении Заявки и отказе в представлении Субсидии являются:</w:t>
      </w:r>
    </w:p>
    <w:p w14:paraId="0C908F51" w14:textId="77777777" w:rsidR="003A64DD" w:rsidRPr="00BA7D1F" w:rsidRDefault="003A64DD" w:rsidP="003A64DD">
      <w:pPr>
        <w:widowControl w:val="0"/>
        <w:autoSpaceDE w:val="0"/>
        <w:ind w:firstLine="709"/>
        <w:jc w:val="both"/>
        <w:rPr>
          <w:rStyle w:val="21"/>
          <w:rFonts w:ascii="Nimbus Roman No9 L" w:eastAsia="Calibri" w:hAnsi="Nimbus Roman No9 L"/>
          <w:spacing w:val="2"/>
          <w:sz w:val="24"/>
          <w:szCs w:val="24"/>
          <w:lang w:eastAsia="ru-RU"/>
        </w:rPr>
      </w:pPr>
      <w:r w:rsidRPr="00BA7D1F">
        <w:rPr>
          <w:rFonts w:ascii="Nimbus Roman No9 L" w:eastAsia="Calibri" w:hAnsi="Nimbus Roman No9 L"/>
          <w:spacing w:val="2"/>
          <w:sz w:val="24"/>
          <w:szCs w:val="24"/>
          <w:lang w:eastAsia="ru-RU"/>
        </w:rPr>
        <w:t>- непредставление (представление не в полном объеме) участником отбора комплекта документов, указанного в пункте 2.2. настоящего Положения;</w:t>
      </w:r>
    </w:p>
    <w:p w14:paraId="20D6D07F" w14:textId="77777777" w:rsidR="003A64DD" w:rsidRPr="00BA7D1F" w:rsidRDefault="003A64DD" w:rsidP="003A64DD">
      <w:pPr>
        <w:widowControl w:val="0"/>
        <w:autoSpaceDE w:val="0"/>
        <w:ind w:firstLine="709"/>
        <w:jc w:val="both"/>
        <w:rPr>
          <w:rFonts w:ascii="Nimbus Roman No9 L" w:eastAsia="Calibri" w:hAnsi="Nimbus Roman No9 L"/>
          <w:spacing w:val="2"/>
          <w:sz w:val="24"/>
          <w:szCs w:val="24"/>
          <w:lang w:eastAsia="ru-RU"/>
        </w:rPr>
      </w:pPr>
      <w:r w:rsidRPr="00BA7D1F">
        <w:rPr>
          <w:rFonts w:ascii="Nimbus Roman No9 L" w:eastAsia="Calibri" w:hAnsi="Nimbus Roman No9 L"/>
          <w:spacing w:val="2"/>
          <w:sz w:val="24"/>
          <w:szCs w:val="24"/>
          <w:lang w:eastAsia="ru-RU"/>
        </w:rPr>
        <w:t>- недостоверность информации, содержащийся в документах, представленных участником Отбора в целях подтверждения соответствия установленным настоящим Положением требованиям;</w:t>
      </w:r>
    </w:p>
    <w:p w14:paraId="6C096935" w14:textId="77777777" w:rsidR="003A64DD" w:rsidRPr="00BA7D1F" w:rsidRDefault="003A64DD" w:rsidP="003A64DD">
      <w:pPr>
        <w:widowControl w:val="0"/>
        <w:autoSpaceDE w:val="0"/>
        <w:ind w:firstLine="709"/>
        <w:jc w:val="both"/>
        <w:rPr>
          <w:rStyle w:val="21"/>
          <w:rFonts w:ascii="Nimbus Roman No9 L" w:eastAsia="Calibri" w:hAnsi="Nimbus Roman No9 L"/>
          <w:spacing w:val="2"/>
          <w:sz w:val="24"/>
          <w:szCs w:val="24"/>
          <w:lang w:eastAsia="ru-RU"/>
        </w:rPr>
      </w:pPr>
      <w:r w:rsidRPr="00BA7D1F">
        <w:rPr>
          <w:rFonts w:ascii="Nimbus Roman No9 L" w:eastAsia="Calibri" w:hAnsi="Nimbus Roman No9 L"/>
          <w:spacing w:val="2"/>
          <w:sz w:val="24"/>
          <w:szCs w:val="24"/>
          <w:lang w:eastAsia="ru-RU"/>
        </w:rPr>
        <w:t>- подача участником Отбора Заявки после даты и (или) времени, определенных для подачи Заявок настоящим Положением.</w:t>
      </w:r>
    </w:p>
    <w:p w14:paraId="401604A0" w14:textId="77777777" w:rsidR="003A64DD" w:rsidRPr="00BA7D1F" w:rsidRDefault="003A64DD" w:rsidP="003A64DD">
      <w:pPr>
        <w:widowControl w:val="0"/>
        <w:autoSpaceDE w:val="0"/>
        <w:ind w:firstLine="709"/>
        <w:jc w:val="both"/>
        <w:rPr>
          <w:rStyle w:val="21"/>
          <w:rFonts w:ascii="Nimbus Roman No9 L" w:eastAsia="Calibri" w:hAnsi="Nimbus Roman No9 L"/>
          <w:spacing w:val="2"/>
          <w:sz w:val="24"/>
          <w:szCs w:val="24"/>
          <w:lang w:eastAsia="ru-RU"/>
        </w:rPr>
      </w:pPr>
      <w:r w:rsidRPr="00BA7D1F">
        <w:rPr>
          <w:rStyle w:val="21"/>
          <w:rFonts w:ascii="Nimbus Roman No9 L" w:eastAsia="Calibri" w:hAnsi="Nimbus Roman No9 L"/>
          <w:spacing w:val="2"/>
          <w:sz w:val="24"/>
          <w:szCs w:val="24"/>
          <w:lang w:eastAsia="ru-RU"/>
        </w:rPr>
        <w:t>2.7.7. Решения Комиссии принимаются простым большинством голосов ее участников, присутствующих на заседании. В случае равенства голосов решающим является голос председателя. В случае несогласия участника Комиссии с принимаемым решением он имеет право на приобщение особого мнения, выражаемого в письменной форме.</w:t>
      </w:r>
    </w:p>
    <w:p w14:paraId="27BC3708" w14:textId="77777777" w:rsidR="003A64DD" w:rsidRPr="00BA7D1F" w:rsidRDefault="003A64DD" w:rsidP="003A64DD">
      <w:pPr>
        <w:widowControl w:val="0"/>
        <w:autoSpaceDE w:val="0"/>
        <w:ind w:firstLine="709"/>
        <w:jc w:val="both"/>
        <w:rPr>
          <w:rStyle w:val="21"/>
          <w:rFonts w:ascii="Nimbus Roman No9 L" w:eastAsia="Calibri" w:hAnsi="Nimbus Roman No9 L"/>
          <w:spacing w:val="2"/>
          <w:sz w:val="24"/>
          <w:szCs w:val="24"/>
          <w:lang w:eastAsia="ru-RU"/>
        </w:rPr>
      </w:pPr>
      <w:r w:rsidRPr="00BA7D1F">
        <w:rPr>
          <w:rStyle w:val="21"/>
          <w:rFonts w:ascii="Nimbus Roman No9 L" w:eastAsia="Calibri" w:hAnsi="Nimbus Roman No9 L"/>
          <w:spacing w:val="2"/>
          <w:sz w:val="24"/>
          <w:szCs w:val="24"/>
          <w:lang w:eastAsia="ru-RU"/>
        </w:rPr>
        <w:t>2.7.8. Принимаемые на заседаниях Комиссии решения оформляются протоколом, который изготавливается секретарем не позднее дня, следующего за днем заседания комиссии, и подписывается председателем комиссии и секретарем. В протоколе в обязательном порядке указываются сведения о достоверности представленного участником Отбора расчета суммы, подлежащей возмещению, и ее размер, рекомендуемый к возмещению. Протоколы заседаний комиссии рассылаются ее участникам секретарем комиссии в течение 1 (одного) рабочего дня после их подписания.</w:t>
      </w:r>
    </w:p>
    <w:p w14:paraId="7A97FDA0" w14:textId="77777777" w:rsidR="003A64DD" w:rsidRPr="00BA7D1F" w:rsidRDefault="003A64DD" w:rsidP="003A64DD">
      <w:pPr>
        <w:widowControl w:val="0"/>
        <w:autoSpaceDE w:val="0"/>
        <w:ind w:firstLine="709"/>
        <w:jc w:val="both"/>
        <w:rPr>
          <w:rStyle w:val="21"/>
          <w:rFonts w:ascii="Nimbus Roman No9 L" w:eastAsia="Calibri" w:hAnsi="Nimbus Roman No9 L"/>
          <w:spacing w:val="2"/>
          <w:sz w:val="24"/>
          <w:szCs w:val="24"/>
          <w:lang w:eastAsia="ru-RU"/>
        </w:rPr>
      </w:pPr>
      <w:r w:rsidRPr="00BA7D1F">
        <w:rPr>
          <w:rStyle w:val="21"/>
          <w:rFonts w:ascii="Nimbus Roman No9 L" w:eastAsia="Calibri" w:hAnsi="Nimbus Roman No9 L"/>
          <w:spacing w:val="2"/>
          <w:sz w:val="24"/>
          <w:szCs w:val="24"/>
          <w:lang w:eastAsia="ru-RU"/>
        </w:rPr>
        <w:t>Протокол размещается на едином портале (при наличии технических возможностей), а также на информационном портале Администрации города Обнинска www.admobninsk.ru в информационно-телекоммуникационной сети Интернет в соответствии с пунктом 2.11. настоящего Положения.</w:t>
      </w:r>
    </w:p>
    <w:p w14:paraId="33E9ED85" w14:textId="77777777" w:rsidR="003A64DD" w:rsidRPr="00BA7D1F" w:rsidRDefault="003A64DD" w:rsidP="003A64DD">
      <w:pPr>
        <w:widowControl w:val="0"/>
        <w:autoSpaceDE w:val="0"/>
        <w:ind w:firstLine="709"/>
        <w:jc w:val="both"/>
        <w:rPr>
          <w:rStyle w:val="21"/>
          <w:rFonts w:ascii="Nimbus Roman No9 L" w:eastAsia="Calibri" w:hAnsi="Nimbus Roman No9 L"/>
          <w:spacing w:val="2"/>
          <w:sz w:val="24"/>
          <w:szCs w:val="24"/>
          <w:lang w:eastAsia="ru-RU"/>
        </w:rPr>
      </w:pPr>
      <w:r w:rsidRPr="00BA7D1F">
        <w:rPr>
          <w:rStyle w:val="21"/>
          <w:rFonts w:ascii="Nimbus Roman No9 L" w:eastAsia="Calibri" w:hAnsi="Nimbus Roman No9 L"/>
          <w:spacing w:val="2"/>
          <w:sz w:val="24"/>
          <w:szCs w:val="24"/>
          <w:lang w:eastAsia="ru-RU"/>
        </w:rPr>
        <w:t>2.7.9. С учетом решения Комиссии Администрация города Обнинска в течение       3 (трех) рабочих дней с даты оформления соответствующего протокола направляет участнику Отбора письменное уведомление о результатах рассмотрения Заявки, принятии решения о предоставлении Субсидии (отказе в предоставлении Субсидии) и заключении Соглашения (отказе от заключения Соглашения) (далее – решение о предоставлении Субсидии). Календарная дата, указанная в уведомлении, считается датой принятия соответствующего решения.</w:t>
      </w:r>
    </w:p>
    <w:p w14:paraId="3049CDAD" w14:textId="77777777" w:rsidR="003A64DD" w:rsidRPr="00BA7D1F" w:rsidRDefault="003A64DD" w:rsidP="003A64DD">
      <w:pPr>
        <w:pBdr>
          <w:right w:val="none" w:sz="0" w:space="1" w:color="000000"/>
        </w:pBdr>
        <w:ind w:firstLine="709"/>
        <w:jc w:val="both"/>
        <w:rPr>
          <w:rStyle w:val="21"/>
          <w:rFonts w:ascii="Nimbus Roman No9 L" w:eastAsia="Calibri" w:hAnsi="Nimbus Roman No9 L"/>
          <w:spacing w:val="2"/>
          <w:sz w:val="24"/>
          <w:szCs w:val="24"/>
          <w:lang w:eastAsia="ru-RU"/>
        </w:rPr>
      </w:pPr>
      <w:r w:rsidRPr="00BA7D1F">
        <w:rPr>
          <w:rFonts w:ascii="Nimbus Roman No9 L" w:hAnsi="Nimbus Roman No9 L"/>
          <w:sz w:val="24"/>
          <w:szCs w:val="24"/>
        </w:rPr>
        <w:t>2.8. Участник Отбора вправе обжаловать отказ Администрации города в предоставлении Субсидии в установленном законодательством порядке.</w:t>
      </w:r>
    </w:p>
    <w:p w14:paraId="1A642ED5" w14:textId="77777777" w:rsidR="003A64DD" w:rsidRPr="00BA7D1F" w:rsidRDefault="003A64DD" w:rsidP="003A64DD">
      <w:pPr>
        <w:pBdr>
          <w:right w:val="none" w:sz="0" w:space="1" w:color="000000"/>
        </w:pBdr>
        <w:ind w:firstLine="709"/>
        <w:jc w:val="both"/>
        <w:rPr>
          <w:rStyle w:val="21"/>
          <w:rFonts w:ascii="Nimbus Roman No9 L" w:hAnsi="Nimbus Roman No9 L"/>
          <w:sz w:val="24"/>
          <w:szCs w:val="24"/>
        </w:rPr>
      </w:pPr>
      <w:r w:rsidRPr="00BA7D1F">
        <w:rPr>
          <w:rStyle w:val="21"/>
          <w:rFonts w:ascii="Nimbus Roman No9 L" w:eastAsia="Calibri" w:hAnsi="Nimbus Roman No9 L"/>
          <w:spacing w:val="2"/>
          <w:sz w:val="24"/>
          <w:szCs w:val="24"/>
          <w:lang w:eastAsia="ru-RU"/>
        </w:rPr>
        <w:t xml:space="preserve">2.9. </w:t>
      </w:r>
      <w:r w:rsidRPr="00BA7D1F">
        <w:rPr>
          <w:rStyle w:val="21"/>
          <w:rFonts w:ascii="Nimbus Roman No9 L" w:hAnsi="Nimbus Roman No9 L"/>
          <w:sz w:val="24"/>
          <w:szCs w:val="24"/>
        </w:rPr>
        <w:t xml:space="preserve">В случае Отбора Комиссией нескольких Заявок, соответствующих требованиям законодательства и настоящего Положения, размер предоставляемой Субсидии для каждого </w:t>
      </w:r>
      <w:r w:rsidRPr="00BA7D1F">
        <w:rPr>
          <w:rStyle w:val="21"/>
          <w:rFonts w:ascii="Nimbus Roman No9 L" w:eastAsia="Calibri" w:hAnsi="Nimbus Roman No9 L"/>
          <w:spacing w:val="2"/>
          <w:sz w:val="24"/>
          <w:szCs w:val="24"/>
          <w:lang w:eastAsia="ru-RU"/>
        </w:rPr>
        <w:t>победителя Отбора</w:t>
      </w:r>
      <w:r w:rsidRPr="00BA7D1F">
        <w:rPr>
          <w:rStyle w:val="21"/>
          <w:rFonts w:ascii="Nimbus Roman No9 L" w:hAnsi="Nimbus Roman No9 L"/>
          <w:sz w:val="24"/>
          <w:szCs w:val="24"/>
        </w:rPr>
        <w:t xml:space="preserve"> определяется исходя из доведенных Администрации города лимитов бюджетных обязательств и очередности подачи Заявок.</w:t>
      </w:r>
    </w:p>
    <w:p w14:paraId="106551B6" w14:textId="77777777" w:rsidR="003A64DD" w:rsidRPr="00EA6106" w:rsidRDefault="003A64DD" w:rsidP="003A64DD">
      <w:pPr>
        <w:pBdr>
          <w:right w:val="none" w:sz="0" w:space="1" w:color="000000"/>
        </w:pBdr>
        <w:ind w:firstLine="709"/>
        <w:jc w:val="both"/>
        <w:rPr>
          <w:rStyle w:val="21"/>
          <w:rFonts w:ascii="Nimbus Roman No9 L" w:hAnsi="Nimbus Roman No9 L"/>
          <w:sz w:val="24"/>
          <w:szCs w:val="24"/>
        </w:rPr>
      </w:pPr>
      <w:r w:rsidRPr="00BA7D1F">
        <w:rPr>
          <w:rStyle w:val="21"/>
          <w:rFonts w:ascii="Nimbus Roman No9 L" w:hAnsi="Nimbus Roman No9 L"/>
          <w:sz w:val="24"/>
          <w:szCs w:val="24"/>
        </w:rPr>
        <w:t xml:space="preserve"> Если по окончании срока подачи Заявок на участие в Отборе не подано ни одной Заявки, то данный Отбор признается </w:t>
      </w:r>
      <w:r w:rsidRPr="00EA6106">
        <w:rPr>
          <w:rStyle w:val="21"/>
          <w:rFonts w:ascii="Nimbus Roman No9 L" w:hAnsi="Nimbus Roman No9 L"/>
          <w:sz w:val="24"/>
          <w:szCs w:val="24"/>
        </w:rPr>
        <w:t>несостоявшимися.</w:t>
      </w:r>
    </w:p>
    <w:p w14:paraId="19FC6CAA" w14:textId="77777777" w:rsidR="003A64DD" w:rsidRPr="00BA7D1F" w:rsidRDefault="003A64DD" w:rsidP="003A64DD">
      <w:pPr>
        <w:pBdr>
          <w:right w:val="none" w:sz="0" w:space="1" w:color="000000"/>
        </w:pBdr>
        <w:ind w:firstLine="709"/>
        <w:jc w:val="both"/>
        <w:rPr>
          <w:rStyle w:val="21"/>
          <w:rFonts w:ascii="Nimbus Roman No9 L" w:eastAsia="Calibri" w:hAnsi="Nimbus Roman No9 L"/>
          <w:spacing w:val="2"/>
          <w:sz w:val="24"/>
          <w:szCs w:val="24"/>
          <w:lang w:eastAsia="ru-RU"/>
        </w:rPr>
      </w:pPr>
      <w:r w:rsidRPr="00BA7D1F">
        <w:rPr>
          <w:rStyle w:val="21"/>
          <w:rFonts w:ascii="Nimbus Roman No9 L" w:eastAsia="Calibri" w:hAnsi="Nimbus Roman No9 L"/>
          <w:spacing w:val="2"/>
          <w:sz w:val="24"/>
          <w:szCs w:val="24"/>
          <w:lang w:eastAsia="ru-RU"/>
        </w:rPr>
        <w:t>2.10. Победитель (победители) Отбора должен подписать с Администрацией города соглашение в срок не позднее 14 (четырнадцатого) календарного дня, следующего за днем определения победителя Отбора</w:t>
      </w:r>
      <w:r w:rsidRPr="00BA7D1F">
        <w:rPr>
          <w:rStyle w:val="21"/>
          <w:rFonts w:ascii="Nimbus Roman No9 L" w:eastAsia="Calibri" w:hAnsi="Nimbus Roman No9 L"/>
          <w:sz w:val="24"/>
          <w:szCs w:val="24"/>
        </w:rPr>
        <w:t>.</w:t>
      </w:r>
      <w:r w:rsidRPr="00BA7D1F">
        <w:rPr>
          <w:rStyle w:val="21"/>
          <w:rFonts w:ascii="Nimbus Roman No9 L" w:eastAsia="Calibri" w:hAnsi="Nimbus Roman No9 L"/>
          <w:spacing w:val="2"/>
          <w:sz w:val="24"/>
          <w:szCs w:val="24"/>
          <w:lang w:eastAsia="ru-RU"/>
        </w:rPr>
        <w:t xml:space="preserve"> В случае </w:t>
      </w:r>
      <w:r w:rsidRPr="00BA7D1F">
        <w:rPr>
          <w:rStyle w:val="21"/>
          <w:rFonts w:ascii="Nimbus Roman No9 L" w:eastAsia="Calibri" w:hAnsi="Nimbus Roman No9 L"/>
          <w:color w:val="auto"/>
          <w:spacing w:val="2"/>
          <w:sz w:val="24"/>
          <w:szCs w:val="24"/>
          <w:lang w:eastAsia="ru-RU"/>
        </w:rPr>
        <w:t>незаключения</w:t>
      </w:r>
      <w:r w:rsidRPr="00BA7D1F">
        <w:rPr>
          <w:rStyle w:val="21"/>
          <w:rFonts w:ascii="Nimbus Roman No9 L" w:eastAsia="Calibri" w:hAnsi="Nimbus Roman No9 L"/>
          <w:color w:val="984806"/>
          <w:spacing w:val="2"/>
          <w:sz w:val="24"/>
          <w:szCs w:val="24"/>
          <w:lang w:eastAsia="ru-RU"/>
        </w:rPr>
        <w:t xml:space="preserve"> </w:t>
      </w:r>
      <w:r w:rsidRPr="00BA7D1F">
        <w:rPr>
          <w:rStyle w:val="21"/>
          <w:rFonts w:ascii="Nimbus Roman No9 L" w:eastAsia="Calibri" w:hAnsi="Nimbus Roman No9 L"/>
          <w:spacing w:val="2"/>
          <w:sz w:val="24"/>
          <w:szCs w:val="24"/>
          <w:lang w:eastAsia="ru-RU"/>
        </w:rPr>
        <w:t>Соглашения в установленный срок, победитель (победители) Отбора признается уклонившимся от заключения Соглашения.</w:t>
      </w:r>
    </w:p>
    <w:p w14:paraId="03E17C6B" w14:textId="77777777" w:rsidR="003A64DD" w:rsidRPr="00BA7D1F" w:rsidRDefault="003A64DD" w:rsidP="003A64DD">
      <w:pPr>
        <w:pBdr>
          <w:right w:val="none" w:sz="0" w:space="1" w:color="000000"/>
        </w:pBdr>
        <w:ind w:firstLine="709"/>
        <w:jc w:val="both"/>
        <w:rPr>
          <w:rStyle w:val="21"/>
          <w:rFonts w:ascii="Nimbus Roman No9 L" w:eastAsia="Calibri" w:hAnsi="Nimbus Roman No9 L"/>
          <w:sz w:val="24"/>
          <w:szCs w:val="24"/>
        </w:rPr>
      </w:pPr>
      <w:r w:rsidRPr="00BA7D1F">
        <w:rPr>
          <w:rStyle w:val="21"/>
          <w:rFonts w:ascii="Nimbus Roman No9 L" w:eastAsia="Calibri" w:hAnsi="Nimbus Roman No9 L"/>
          <w:spacing w:val="2"/>
          <w:sz w:val="24"/>
          <w:szCs w:val="24"/>
          <w:lang w:eastAsia="ru-RU"/>
        </w:rPr>
        <w:t xml:space="preserve">2.11. Информация о результатах Отбора подлежит опубликованию </w:t>
      </w:r>
      <w:r w:rsidRPr="00BA7D1F">
        <w:rPr>
          <w:rStyle w:val="21"/>
          <w:rFonts w:ascii="Nimbus Roman No9 L" w:hAnsi="Nimbus Roman No9 L"/>
          <w:sz w:val="24"/>
          <w:szCs w:val="24"/>
        </w:rPr>
        <w:t xml:space="preserve">на едином портале (при наличии технической возможности) и </w:t>
      </w:r>
      <w:r w:rsidRPr="00BA7D1F">
        <w:rPr>
          <w:rStyle w:val="21"/>
          <w:rFonts w:ascii="Nimbus Roman No9 L" w:eastAsia="Calibri" w:hAnsi="Nimbus Roman No9 L"/>
          <w:sz w:val="24"/>
          <w:szCs w:val="24"/>
        </w:rPr>
        <w:t xml:space="preserve">на официальном информационном портале Администрации города Обнинска </w:t>
      </w:r>
      <w:r w:rsidRPr="00BA7D1F">
        <w:rPr>
          <w:rStyle w:val="21"/>
          <w:rFonts w:ascii="Nimbus Roman No9 L" w:eastAsia="Calibri" w:hAnsi="Nimbus Roman No9 L"/>
          <w:sz w:val="24"/>
          <w:szCs w:val="24"/>
          <w:lang w:val="en-US"/>
        </w:rPr>
        <w:t>www</w:t>
      </w:r>
      <w:r w:rsidRPr="00BA7D1F">
        <w:rPr>
          <w:rStyle w:val="21"/>
          <w:rFonts w:ascii="Nimbus Roman No9 L" w:eastAsia="Calibri" w:hAnsi="Nimbus Roman No9 L"/>
          <w:sz w:val="24"/>
          <w:szCs w:val="24"/>
        </w:rPr>
        <w:t>.</w:t>
      </w:r>
      <w:r w:rsidRPr="00BA7D1F">
        <w:rPr>
          <w:rStyle w:val="21"/>
          <w:rFonts w:ascii="Nimbus Roman No9 L" w:eastAsia="Calibri" w:hAnsi="Nimbus Roman No9 L"/>
          <w:sz w:val="24"/>
          <w:szCs w:val="24"/>
          <w:lang w:val="en-US"/>
        </w:rPr>
        <w:t>admobninsk</w:t>
      </w:r>
      <w:r w:rsidRPr="00BA7D1F">
        <w:rPr>
          <w:rStyle w:val="21"/>
          <w:rFonts w:ascii="Nimbus Roman No9 L" w:eastAsia="Calibri" w:hAnsi="Nimbus Roman No9 L"/>
          <w:sz w:val="24"/>
          <w:szCs w:val="24"/>
        </w:rPr>
        <w:t>.</w:t>
      </w:r>
      <w:r w:rsidRPr="00BA7D1F">
        <w:rPr>
          <w:rStyle w:val="21"/>
          <w:rFonts w:ascii="Nimbus Roman No9 L" w:eastAsia="Calibri" w:hAnsi="Nimbus Roman No9 L"/>
          <w:sz w:val="24"/>
          <w:szCs w:val="24"/>
          <w:lang w:val="en-US"/>
        </w:rPr>
        <w:t>ru</w:t>
      </w:r>
      <w:r w:rsidRPr="00BA7D1F">
        <w:rPr>
          <w:rStyle w:val="21"/>
          <w:rFonts w:ascii="Nimbus Roman No9 L" w:eastAsia="Calibri" w:hAnsi="Nimbus Roman No9 L"/>
          <w:sz w:val="24"/>
          <w:szCs w:val="24"/>
        </w:rPr>
        <w:t xml:space="preserve"> в информационно-телекоммуникационной сети «Интернет» не позднее 14 (четырнадцатого) календарного дня, следующего за днем определения победителя Отбора и </w:t>
      </w:r>
      <w:r w:rsidRPr="00BA7D1F">
        <w:rPr>
          <w:rStyle w:val="21"/>
          <w:rFonts w:ascii="Nimbus Roman No9 L" w:eastAsia="Calibri" w:hAnsi="Nimbus Roman No9 L"/>
          <w:spacing w:val="2"/>
          <w:sz w:val="24"/>
          <w:szCs w:val="24"/>
          <w:lang w:eastAsia="ru-RU"/>
        </w:rPr>
        <w:t>включает в себя:</w:t>
      </w:r>
    </w:p>
    <w:p w14:paraId="7C6ED35C" w14:textId="77777777" w:rsidR="003A64DD" w:rsidRPr="00BA7D1F" w:rsidRDefault="003A64DD" w:rsidP="003A64DD">
      <w:pPr>
        <w:pStyle w:val="ConsPlusNormal"/>
        <w:pBdr>
          <w:right w:val="none" w:sz="0" w:space="1" w:color="000000"/>
        </w:pBdr>
        <w:ind w:firstLine="709"/>
        <w:jc w:val="both"/>
        <w:rPr>
          <w:rStyle w:val="21"/>
          <w:rFonts w:ascii="Nimbus Roman No9 L" w:eastAsia="Calibri" w:hAnsi="Nimbus Roman No9 L"/>
          <w:spacing w:val="2"/>
          <w:sz w:val="24"/>
          <w:lang w:eastAsia="ru-RU"/>
        </w:rPr>
      </w:pPr>
      <w:r w:rsidRPr="00BA7D1F">
        <w:rPr>
          <w:rStyle w:val="21"/>
          <w:rFonts w:ascii="Nimbus Roman No9 L" w:eastAsia="Calibri" w:hAnsi="Nimbus Roman No9 L"/>
          <w:b/>
          <w:spacing w:val="2"/>
          <w:sz w:val="24"/>
        </w:rPr>
        <w:t xml:space="preserve">- </w:t>
      </w:r>
      <w:r w:rsidRPr="00BA7D1F">
        <w:rPr>
          <w:rStyle w:val="21"/>
          <w:rFonts w:ascii="Nimbus Roman No9 L" w:hAnsi="Nimbus Roman No9 L"/>
          <w:sz w:val="24"/>
        </w:rPr>
        <w:t>дату, время и место проведения рассмотрения заявок;</w:t>
      </w:r>
    </w:p>
    <w:p w14:paraId="42AF5CFE" w14:textId="77777777" w:rsidR="003A64DD" w:rsidRPr="00BA7D1F" w:rsidRDefault="003A64DD" w:rsidP="003A64DD">
      <w:pPr>
        <w:pBdr>
          <w:right w:val="none" w:sz="0" w:space="1" w:color="000000"/>
        </w:pBdr>
        <w:ind w:firstLine="709"/>
        <w:jc w:val="both"/>
        <w:rPr>
          <w:rFonts w:ascii="Nimbus Roman No9 L" w:hAnsi="Nimbus Roman No9 L"/>
          <w:spacing w:val="2"/>
          <w:sz w:val="24"/>
          <w:szCs w:val="24"/>
          <w:lang w:eastAsia="ru-RU"/>
        </w:rPr>
      </w:pPr>
      <w:r w:rsidRPr="00BA7D1F">
        <w:rPr>
          <w:rStyle w:val="21"/>
          <w:rFonts w:ascii="Nimbus Roman No9 L" w:eastAsia="Calibri" w:hAnsi="Nimbus Roman No9 L"/>
          <w:b/>
          <w:spacing w:val="2"/>
          <w:sz w:val="24"/>
          <w:szCs w:val="24"/>
          <w:lang w:eastAsia="ru-RU"/>
        </w:rPr>
        <w:lastRenderedPageBreak/>
        <w:t>-</w:t>
      </w:r>
      <w:r w:rsidRPr="00BA7D1F">
        <w:rPr>
          <w:rStyle w:val="21"/>
          <w:rFonts w:ascii="Nimbus Roman No9 L" w:eastAsia="Calibri" w:hAnsi="Nimbus Roman No9 L"/>
          <w:spacing w:val="2"/>
          <w:sz w:val="24"/>
          <w:szCs w:val="24"/>
          <w:lang w:eastAsia="ru-RU"/>
        </w:rPr>
        <w:t xml:space="preserve"> </w:t>
      </w:r>
      <w:r w:rsidRPr="00BA7D1F">
        <w:rPr>
          <w:rStyle w:val="21"/>
          <w:rFonts w:ascii="Nimbus Roman No9 L" w:hAnsi="Nimbus Roman No9 L"/>
          <w:spacing w:val="2"/>
          <w:sz w:val="24"/>
          <w:szCs w:val="24"/>
          <w:lang w:eastAsia="ru-RU"/>
        </w:rPr>
        <w:t>информацию об участниках Отбора, Заявки которых были рассмотрены;</w:t>
      </w:r>
    </w:p>
    <w:p w14:paraId="5C8F5DC1" w14:textId="77777777" w:rsidR="003A64DD" w:rsidRPr="00BA7D1F" w:rsidRDefault="003A64DD" w:rsidP="003A64DD">
      <w:pPr>
        <w:pBdr>
          <w:right w:val="none" w:sz="0" w:space="1" w:color="000000"/>
        </w:pBdr>
        <w:ind w:firstLine="709"/>
        <w:jc w:val="both"/>
        <w:rPr>
          <w:rStyle w:val="21"/>
          <w:rFonts w:ascii="Nimbus Roman No9 L" w:hAnsi="Nimbus Roman No9 L"/>
          <w:spacing w:val="2"/>
          <w:sz w:val="24"/>
          <w:szCs w:val="24"/>
          <w:lang w:eastAsia="ru-RU"/>
        </w:rPr>
      </w:pPr>
      <w:r w:rsidRPr="00BA7D1F">
        <w:rPr>
          <w:rFonts w:ascii="Nimbus Roman No9 L" w:hAnsi="Nimbus Roman No9 L"/>
          <w:b/>
          <w:spacing w:val="2"/>
          <w:sz w:val="24"/>
          <w:szCs w:val="24"/>
          <w:lang w:eastAsia="ru-RU"/>
        </w:rPr>
        <w:t xml:space="preserve">- </w:t>
      </w:r>
      <w:r w:rsidRPr="00BA7D1F">
        <w:rPr>
          <w:rFonts w:ascii="Nimbus Roman No9 L" w:hAnsi="Nimbus Roman No9 L"/>
          <w:spacing w:val="2"/>
          <w:sz w:val="24"/>
          <w:szCs w:val="24"/>
          <w:lang w:eastAsia="ru-RU"/>
        </w:rP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14:paraId="030C9B05" w14:textId="77777777" w:rsidR="003A64DD" w:rsidRDefault="003A64DD" w:rsidP="003A64DD">
      <w:pPr>
        <w:pBdr>
          <w:right w:val="none" w:sz="0" w:space="1" w:color="000000"/>
        </w:pBdr>
        <w:ind w:firstLine="709"/>
        <w:jc w:val="both"/>
        <w:rPr>
          <w:rStyle w:val="21"/>
          <w:rFonts w:ascii="Nimbus Roman No9 L" w:hAnsi="Nimbus Roman No9 L"/>
          <w:spacing w:val="2"/>
          <w:sz w:val="24"/>
          <w:szCs w:val="24"/>
          <w:lang w:eastAsia="ru-RU"/>
        </w:rPr>
      </w:pPr>
      <w:r w:rsidRPr="00BA7D1F">
        <w:rPr>
          <w:rStyle w:val="21"/>
          <w:rFonts w:ascii="Nimbus Roman No9 L" w:hAnsi="Nimbus Roman No9 L"/>
          <w:b/>
          <w:spacing w:val="2"/>
          <w:sz w:val="24"/>
          <w:szCs w:val="24"/>
          <w:lang w:eastAsia="ru-RU"/>
        </w:rPr>
        <w:t>-</w:t>
      </w:r>
      <w:r w:rsidRPr="00BA7D1F">
        <w:rPr>
          <w:rStyle w:val="21"/>
          <w:rFonts w:ascii="Nimbus Roman No9 L" w:hAnsi="Nimbus Roman No9 L"/>
          <w:spacing w:val="2"/>
          <w:sz w:val="24"/>
          <w:szCs w:val="24"/>
          <w:lang w:eastAsia="ru-RU"/>
        </w:rPr>
        <w:t xml:space="preserve"> наименование лица, </w:t>
      </w:r>
      <w:r w:rsidRPr="00BA7D1F">
        <w:rPr>
          <w:rStyle w:val="21"/>
          <w:rFonts w:ascii="Nimbus Roman No9 L" w:eastAsia="Calibri" w:hAnsi="Nimbus Roman No9 L"/>
          <w:spacing w:val="2"/>
          <w:sz w:val="24"/>
          <w:szCs w:val="24"/>
          <w:lang w:eastAsia="ru-RU"/>
        </w:rPr>
        <w:t xml:space="preserve">с которым </w:t>
      </w:r>
      <w:r w:rsidRPr="00BA7D1F">
        <w:rPr>
          <w:rStyle w:val="21"/>
          <w:rFonts w:eastAsia="Calibri"/>
          <w:spacing w:val="2"/>
          <w:sz w:val="24"/>
          <w:szCs w:val="24"/>
          <w:lang w:eastAsia="ru-RU"/>
        </w:rPr>
        <w:t>заключается Соглашение</w:t>
      </w:r>
      <w:r w:rsidRPr="00BA7D1F">
        <w:rPr>
          <w:sz w:val="24"/>
          <w:szCs w:val="24"/>
        </w:rPr>
        <w:t xml:space="preserve"> (далее также - П</w:t>
      </w:r>
      <w:r w:rsidRPr="00BA7D1F">
        <w:rPr>
          <w:rStyle w:val="21"/>
          <w:rFonts w:eastAsia="Calibri"/>
          <w:spacing w:val="2"/>
          <w:sz w:val="24"/>
          <w:szCs w:val="24"/>
          <w:lang w:eastAsia="ru-RU"/>
        </w:rPr>
        <w:t>олучатель</w:t>
      </w:r>
      <w:r w:rsidRPr="00BA7D1F">
        <w:rPr>
          <w:rStyle w:val="21"/>
          <w:rFonts w:ascii="Nimbus Roman No9 L" w:eastAsia="Calibri" w:hAnsi="Nimbus Roman No9 L"/>
          <w:spacing w:val="2"/>
          <w:sz w:val="24"/>
          <w:szCs w:val="24"/>
          <w:lang w:eastAsia="ru-RU"/>
        </w:rPr>
        <w:t xml:space="preserve"> Субсидии)</w:t>
      </w:r>
      <w:r w:rsidRPr="00BA7D1F">
        <w:rPr>
          <w:rStyle w:val="21"/>
          <w:rFonts w:ascii="Nimbus Roman No9 L" w:hAnsi="Nimbus Roman No9 L"/>
          <w:spacing w:val="2"/>
          <w:sz w:val="24"/>
          <w:szCs w:val="24"/>
          <w:lang w:eastAsia="ru-RU"/>
        </w:rPr>
        <w:t>, и размер</w:t>
      </w:r>
      <w:r>
        <w:rPr>
          <w:rStyle w:val="21"/>
          <w:rFonts w:ascii="Nimbus Roman No9 L" w:hAnsi="Nimbus Roman No9 L"/>
          <w:spacing w:val="2"/>
          <w:sz w:val="24"/>
          <w:szCs w:val="24"/>
          <w:lang w:eastAsia="ru-RU"/>
        </w:rPr>
        <w:t xml:space="preserve"> предоставляемой ему Субсидии.</w:t>
      </w:r>
    </w:p>
    <w:p w14:paraId="15A3C37E" w14:textId="77777777" w:rsidR="003A64DD" w:rsidRDefault="003A64DD" w:rsidP="003A64DD">
      <w:pPr>
        <w:widowControl w:val="0"/>
        <w:pBdr>
          <w:right w:val="none" w:sz="0" w:space="1" w:color="000000"/>
        </w:pBdr>
        <w:autoSpaceDE w:val="0"/>
        <w:ind w:firstLine="709"/>
        <w:jc w:val="both"/>
        <w:rPr>
          <w:rFonts w:ascii="Nimbus Roman No9 L" w:eastAsia="Calibri" w:hAnsi="Nimbus Roman No9 L"/>
          <w:sz w:val="24"/>
          <w:szCs w:val="24"/>
          <w:lang w:eastAsia="ru-RU"/>
        </w:rPr>
      </w:pPr>
      <w:r>
        <w:rPr>
          <w:rFonts w:ascii="Nimbus Roman No9 L" w:eastAsia="Calibri" w:hAnsi="Nimbus Roman No9 L"/>
          <w:sz w:val="24"/>
          <w:szCs w:val="24"/>
          <w:lang w:eastAsia="ru-RU"/>
        </w:rPr>
        <w:t>2.12. Субсидия предоставляется в порядке и в сроки, установленные Соглашением с учетом требований настоящего Положения.</w:t>
      </w:r>
    </w:p>
    <w:p w14:paraId="468F86DA" w14:textId="77777777" w:rsidR="003A64DD" w:rsidRDefault="003A64DD" w:rsidP="003A64DD">
      <w:pPr>
        <w:widowControl w:val="0"/>
        <w:pBdr>
          <w:right w:val="none" w:sz="0" w:space="1" w:color="000000"/>
        </w:pBdr>
        <w:autoSpaceDE w:val="0"/>
        <w:ind w:firstLine="709"/>
        <w:jc w:val="both"/>
        <w:rPr>
          <w:rFonts w:ascii="Nimbus Roman No9 L" w:eastAsia="Calibri" w:hAnsi="Nimbus Roman No9 L"/>
          <w:sz w:val="24"/>
          <w:szCs w:val="24"/>
          <w:lang w:eastAsia="ru-RU"/>
        </w:rPr>
      </w:pPr>
      <w:r>
        <w:rPr>
          <w:rFonts w:ascii="Nimbus Roman No9 L" w:eastAsia="Calibri" w:hAnsi="Nimbus Roman No9 L"/>
          <w:sz w:val="24"/>
          <w:szCs w:val="24"/>
          <w:lang w:eastAsia="ru-RU"/>
        </w:rPr>
        <w:t>2.13. Соглашение заключается по форме, утвержденной Управлением финансов Администрации города Обнинска, и в обязательном порядке содержит:</w:t>
      </w:r>
    </w:p>
    <w:p w14:paraId="0B352E05" w14:textId="77777777" w:rsidR="003A64DD" w:rsidRDefault="003A64DD" w:rsidP="003A64DD">
      <w:pPr>
        <w:widowControl w:val="0"/>
        <w:pBdr>
          <w:right w:val="none" w:sz="0" w:space="1" w:color="000000"/>
        </w:pBdr>
        <w:autoSpaceDE w:val="0"/>
        <w:ind w:firstLine="709"/>
        <w:rPr>
          <w:rFonts w:ascii="Nimbus Roman No9 L" w:eastAsia="Calibri" w:hAnsi="Nimbus Roman No9 L"/>
          <w:sz w:val="24"/>
          <w:szCs w:val="24"/>
          <w:lang w:eastAsia="ru-RU"/>
        </w:rPr>
      </w:pPr>
      <w:r w:rsidRPr="00DB6E51">
        <w:rPr>
          <w:rFonts w:ascii="Nimbus Roman No9 L" w:eastAsia="Calibri" w:hAnsi="Nimbus Roman No9 L"/>
          <w:sz w:val="24"/>
          <w:szCs w:val="24"/>
          <w:lang w:eastAsia="ru-RU"/>
        </w:rPr>
        <w:t>–</w:t>
      </w:r>
      <w:r>
        <w:rPr>
          <w:rFonts w:ascii="Nimbus Roman No9 L" w:eastAsia="Calibri" w:hAnsi="Nimbus Roman No9 L"/>
          <w:sz w:val="24"/>
          <w:szCs w:val="24"/>
          <w:lang w:eastAsia="ru-RU"/>
        </w:rPr>
        <w:t xml:space="preserve"> цель предоставления субсидии;</w:t>
      </w:r>
    </w:p>
    <w:p w14:paraId="12331A9C" w14:textId="77777777" w:rsidR="003A64DD" w:rsidRPr="00DB6E51" w:rsidRDefault="003A64DD" w:rsidP="003A64DD">
      <w:pPr>
        <w:widowControl w:val="0"/>
        <w:pBdr>
          <w:right w:val="none" w:sz="0" w:space="1" w:color="000000"/>
        </w:pBdr>
        <w:autoSpaceDE w:val="0"/>
        <w:ind w:firstLine="709"/>
        <w:jc w:val="both"/>
        <w:rPr>
          <w:rFonts w:ascii="Nimbus Roman No9 L" w:eastAsia="Calibri" w:hAnsi="Nimbus Roman No9 L"/>
          <w:sz w:val="24"/>
          <w:szCs w:val="24"/>
          <w:lang w:eastAsia="ru-RU"/>
        </w:rPr>
      </w:pPr>
      <w:r w:rsidRPr="00DB6E51">
        <w:rPr>
          <w:rFonts w:ascii="Nimbus Roman No9 L" w:eastAsia="Calibri" w:hAnsi="Nimbus Roman No9 L"/>
          <w:sz w:val="24"/>
          <w:szCs w:val="24"/>
          <w:lang w:eastAsia="ru-RU"/>
        </w:rPr>
        <w:t xml:space="preserve">– размер представляемой </w:t>
      </w:r>
      <w:r>
        <w:rPr>
          <w:rFonts w:ascii="Nimbus Roman No9 L" w:eastAsia="Calibri" w:hAnsi="Nimbus Roman No9 L"/>
          <w:sz w:val="24"/>
          <w:szCs w:val="24"/>
          <w:lang w:eastAsia="ru-RU"/>
        </w:rPr>
        <w:t>С</w:t>
      </w:r>
      <w:r w:rsidRPr="00DB6E51">
        <w:rPr>
          <w:rFonts w:ascii="Nimbus Roman No9 L" w:eastAsia="Calibri" w:hAnsi="Nimbus Roman No9 L"/>
          <w:sz w:val="24"/>
          <w:szCs w:val="24"/>
          <w:lang w:eastAsia="ru-RU"/>
        </w:rPr>
        <w:t>убсидии;</w:t>
      </w:r>
    </w:p>
    <w:p w14:paraId="4D908D44" w14:textId="77777777" w:rsidR="003A64DD" w:rsidRDefault="003A64DD" w:rsidP="003A64DD">
      <w:pPr>
        <w:widowControl w:val="0"/>
        <w:pBdr>
          <w:right w:val="none" w:sz="0" w:space="1" w:color="000000"/>
        </w:pBdr>
        <w:autoSpaceDE w:val="0"/>
        <w:ind w:firstLine="709"/>
        <w:jc w:val="both"/>
        <w:rPr>
          <w:rStyle w:val="21"/>
          <w:rFonts w:ascii="Nimbus Roman No9 L" w:eastAsia="Calibri" w:hAnsi="Nimbus Roman No9 L"/>
          <w:sz w:val="24"/>
          <w:szCs w:val="24"/>
          <w:lang w:eastAsia="ru-RU"/>
        </w:rPr>
      </w:pPr>
      <w:r w:rsidRPr="00DB6E51">
        <w:rPr>
          <w:rFonts w:ascii="Nimbus Roman No9 L" w:eastAsia="Calibri" w:hAnsi="Nimbus Roman No9 L"/>
          <w:sz w:val="24"/>
          <w:szCs w:val="24"/>
          <w:lang w:eastAsia="ru-RU"/>
        </w:rPr>
        <w:t xml:space="preserve">– результаты предоставления </w:t>
      </w:r>
      <w:r>
        <w:rPr>
          <w:rFonts w:ascii="Nimbus Roman No9 L" w:eastAsia="Calibri" w:hAnsi="Nimbus Roman No9 L"/>
          <w:sz w:val="24"/>
          <w:szCs w:val="24"/>
          <w:lang w:eastAsia="ru-RU"/>
        </w:rPr>
        <w:t>С</w:t>
      </w:r>
      <w:r w:rsidRPr="00DB6E51">
        <w:rPr>
          <w:rFonts w:ascii="Nimbus Roman No9 L" w:eastAsia="Calibri" w:hAnsi="Nimbus Roman No9 L"/>
          <w:sz w:val="24"/>
          <w:szCs w:val="24"/>
          <w:lang w:eastAsia="ru-RU"/>
        </w:rPr>
        <w:t>убсидии;</w:t>
      </w:r>
    </w:p>
    <w:p w14:paraId="3D884531" w14:textId="77777777" w:rsidR="003A64DD" w:rsidRPr="000828B4" w:rsidRDefault="003A64DD" w:rsidP="003A64DD">
      <w:pPr>
        <w:widowControl w:val="0"/>
        <w:autoSpaceDE w:val="0"/>
        <w:ind w:firstLine="709"/>
        <w:jc w:val="both"/>
        <w:rPr>
          <w:rStyle w:val="21"/>
          <w:rFonts w:ascii="Nimbus Roman No9 L" w:eastAsia="Calibri" w:hAnsi="Nimbus Roman No9 L"/>
          <w:color w:val="auto"/>
          <w:sz w:val="24"/>
          <w:szCs w:val="24"/>
          <w:lang w:eastAsia="ru-RU"/>
        </w:rPr>
      </w:pPr>
      <w:r w:rsidRPr="000828B4">
        <w:rPr>
          <w:rStyle w:val="21"/>
          <w:rFonts w:ascii="Nimbus Roman No9 L" w:eastAsia="Calibri" w:hAnsi="Nimbus Roman No9 L"/>
          <w:color w:val="auto"/>
          <w:sz w:val="24"/>
          <w:szCs w:val="24"/>
          <w:lang w:eastAsia="ru-RU"/>
        </w:rPr>
        <w:t>– право главного распорядителя бюджетных средств и органов муниципального финансового контроля на проведение проверок соблюдения получателем субсидии порядка и условий предоставления субсидий, в том числе</w:t>
      </w:r>
      <w:r>
        <w:rPr>
          <w:rStyle w:val="21"/>
          <w:rFonts w:ascii="Nimbus Roman No9 L" w:eastAsia="Calibri" w:hAnsi="Nimbus Roman No9 L"/>
          <w:color w:val="auto"/>
          <w:sz w:val="24"/>
          <w:szCs w:val="24"/>
          <w:lang w:eastAsia="ru-RU"/>
        </w:rPr>
        <w:t>,</w:t>
      </w:r>
      <w:r w:rsidRPr="000828B4">
        <w:rPr>
          <w:rStyle w:val="21"/>
          <w:rFonts w:ascii="Nimbus Roman No9 L" w:eastAsia="Calibri" w:hAnsi="Nimbus Roman No9 L"/>
          <w:color w:val="auto"/>
          <w:sz w:val="24"/>
          <w:szCs w:val="24"/>
          <w:lang w:eastAsia="ru-RU"/>
        </w:rPr>
        <w:t xml:space="preserve"> в части достижения результатов предоставления субсидии, а также о проверке органами муниципального финансового контроля в соответствии со статьями 268.1 и 269.2 Бюджетного кодекса Российской Федерации;</w:t>
      </w:r>
    </w:p>
    <w:p w14:paraId="2FD33A53" w14:textId="77777777" w:rsidR="003A64DD" w:rsidRPr="000828B4" w:rsidRDefault="003A64DD" w:rsidP="003A64DD">
      <w:pPr>
        <w:widowControl w:val="0"/>
        <w:autoSpaceDE w:val="0"/>
        <w:ind w:firstLine="709"/>
        <w:jc w:val="both"/>
        <w:rPr>
          <w:rStyle w:val="21"/>
          <w:rFonts w:ascii="Nimbus Roman No9 L" w:eastAsia="Calibri" w:hAnsi="Nimbus Roman No9 L"/>
          <w:color w:val="auto"/>
          <w:sz w:val="24"/>
          <w:szCs w:val="24"/>
          <w:lang w:eastAsia="ru-RU"/>
        </w:rPr>
      </w:pPr>
      <w:r w:rsidRPr="000828B4">
        <w:rPr>
          <w:rStyle w:val="21"/>
          <w:rFonts w:ascii="Nimbus Roman No9 L" w:eastAsia="Calibri" w:hAnsi="Nimbus Roman No9 L"/>
          <w:color w:val="auto"/>
          <w:sz w:val="24"/>
          <w:szCs w:val="24"/>
          <w:lang w:eastAsia="ru-RU"/>
        </w:rPr>
        <w:t xml:space="preserve">– согласие </w:t>
      </w:r>
      <w:r>
        <w:rPr>
          <w:rStyle w:val="21"/>
          <w:rFonts w:ascii="Nimbus Roman No9 L" w:eastAsia="Calibri" w:hAnsi="Nimbus Roman No9 L"/>
          <w:color w:val="auto"/>
          <w:sz w:val="24"/>
          <w:szCs w:val="24"/>
          <w:lang w:eastAsia="ru-RU"/>
        </w:rPr>
        <w:t>Получателя С</w:t>
      </w:r>
      <w:r w:rsidRPr="000828B4">
        <w:rPr>
          <w:rStyle w:val="21"/>
          <w:rFonts w:ascii="Nimbus Roman No9 L" w:eastAsia="Calibri" w:hAnsi="Nimbus Roman No9 L"/>
          <w:color w:val="auto"/>
          <w:sz w:val="24"/>
          <w:szCs w:val="24"/>
          <w:lang w:eastAsia="ru-RU"/>
        </w:rPr>
        <w:t xml:space="preserve">убсидии, а также лиц, получающих средства на основании договоров, заключенных с получателями субсидий (за исключением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(далее - лицо, получившее средства),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w:t>
      </w:r>
      <w:r>
        <w:rPr>
          <w:rStyle w:val="21"/>
          <w:rFonts w:ascii="Nimbus Roman No9 L" w:eastAsia="Calibri" w:hAnsi="Nimbus Roman No9 L"/>
          <w:color w:val="auto"/>
          <w:sz w:val="24"/>
          <w:szCs w:val="24"/>
          <w:lang w:eastAsia="ru-RU"/>
        </w:rPr>
        <w:t>П</w:t>
      </w:r>
      <w:r w:rsidRPr="000828B4">
        <w:rPr>
          <w:rStyle w:val="21"/>
          <w:rFonts w:ascii="Nimbus Roman No9 L" w:eastAsia="Calibri" w:hAnsi="Nimbus Roman No9 L"/>
          <w:color w:val="auto"/>
          <w:sz w:val="24"/>
          <w:szCs w:val="24"/>
          <w:lang w:eastAsia="ru-RU"/>
        </w:rPr>
        <w:t xml:space="preserve">олучателем </w:t>
      </w:r>
      <w:r>
        <w:rPr>
          <w:rStyle w:val="21"/>
          <w:rFonts w:ascii="Nimbus Roman No9 L" w:eastAsia="Calibri" w:hAnsi="Nimbus Roman No9 L"/>
          <w:color w:val="auto"/>
          <w:sz w:val="24"/>
          <w:szCs w:val="24"/>
          <w:lang w:eastAsia="ru-RU"/>
        </w:rPr>
        <w:t>С</w:t>
      </w:r>
      <w:r w:rsidRPr="000828B4">
        <w:rPr>
          <w:rStyle w:val="21"/>
          <w:rFonts w:ascii="Nimbus Roman No9 L" w:eastAsia="Calibri" w:hAnsi="Nimbus Roman No9 L"/>
          <w:color w:val="auto"/>
          <w:sz w:val="24"/>
          <w:szCs w:val="24"/>
          <w:lang w:eastAsia="ru-RU"/>
        </w:rPr>
        <w:t xml:space="preserve">убсидии порядка и условий предоставления субсидии в соответствии со статьями 268.1 и 269.2 Бюджетного кодекса Российской Федерации, и </w:t>
      </w:r>
      <w:r>
        <w:rPr>
          <w:rStyle w:val="21"/>
          <w:rFonts w:ascii="Nimbus Roman No9 L" w:eastAsia="Calibri" w:hAnsi="Nimbus Roman No9 L"/>
          <w:color w:val="auto"/>
          <w:sz w:val="24"/>
          <w:szCs w:val="24"/>
          <w:lang w:eastAsia="ru-RU"/>
        </w:rPr>
        <w:t>на включение таких положений в С</w:t>
      </w:r>
      <w:r w:rsidRPr="000828B4">
        <w:rPr>
          <w:rStyle w:val="21"/>
          <w:rFonts w:ascii="Nimbus Roman No9 L" w:eastAsia="Calibri" w:hAnsi="Nimbus Roman No9 L"/>
          <w:color w:val="auto"/>
          <w:sz w:val="24"/>
          <w:szCs w:val="24"/>
          <w:lang w:eastAsia="ru-RU"/>
        </w:rPr>
        <w:t>оглашение;</w:t>
      </w:r>
    </w:p>
    <w:p w14:paraId="55714D9B" w14:textId="77777777" w:rsidR="003A64DD" w:rsidRPr="000828B4" w:rsidRDefault="003A64DD" w:rsidP="003A64DD">
      <w:pPr>
        <w:widowControl w:val="0"/>
        <w:autoSpaceDE w:val="0"/>
        <w:ind w:firstLine="709"/>
        <w:jc w:val="both"/>
        <w:rPr>
          <w:rStyle w:val="21"/>
          <w:rFonts w:ascii="Nimbus Roman No9 L" w:eastAsia="Calibri" w:hAnsi="Nimbus Roman No9 L"/>
          <w:color w:val="auto"/>
          <w:sz w:val="24"/>
          <w:szCs w:val="24"/>
          <w:lang w:eastAsia="ru-RU"/>
        </w:rPr>
      </w:pPr>
      <w:r w:rsidRPr="00D358A2">
        <w:rPr>
          <w:rStyle w:val="21"/>
          <w:rFonts w:ascii="Nimbus Roman No9 L" w:eastAsia="Calibri" w:hAnsi="Nimbus Roman No9 L"/>
          <w:color w:val="auto"/>
          <w:sz w:val="24"/>
          <w:szCs w:val="24"/>
          <w:lang w:eastAsia="ru-RU"/>
        </w:rPr>
        <w:t>–</w:t>
      </w:r>
      <w:r w:rsidRPr="000828B4">
        <w:rPr>
          <w:rStyle w:val="21"/>
          <w:rFonts w:ascii="Nimbus Roman No9 L" w:eastAsia="Calibri" w:hAnsi="Nimbus Roman No9 L"/>
          <w:color w:val="auto"/>
          <w:sz w:val="24"/>
          <w:szCs w:val="24"/>
          <w:lang w:eastAsia="ru-RU"/>
        </w:rPr>
        <w:t xml:space="preserve"> запрет приобретения за счет полученных средств иностранной валюты,</w:t>
      </w:r>
      <w:r>
        <w:rPr>
          <w:rStyle w:val="21"/>
          <w:rFonts w:ascii="Nimbus Roman No9 L" w:eastAsia="Calibri" w:hAnsi="Nimbus Roman No9 L"/>
          <w:color w:val="auto"/>
          <w:sz w:val="24"/>
          <w:szCs w:val="24"/>
          <w:lang w:eastAsia="ru-RU"/>
        </w:rPr>
        <w:t xml:space="preserve"> </w:t>
      </w:r>
      <w:r w:rsidRPr="000828B4">
        <w:rPr>
          <w:rStyle w:val="21"/>
          <w:rFonts w:ascii="Nimbus Roman No9 L" w:eastAsia="Calibri" w:hAnsi="Nimbus Roman No9 L"/>
          <w:color w:val="auto"/>
          <w:sz w:val="24"/>
          <w:szCs w:val="24"/>
          <w:lang w:eastAsia="ru-RU"/>
        </w:rPr>
        <w:t>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76BB09C6" w14:textId="77777777" w:rsidR="003A64DD" w:rsidRDefault="003A64DD" w:rsidP="003A64DD">
      <w:pPr>
        <w:widowControl w:val="0"/>
        <w:autoSpaceDE w:val="0"/>
        <w:ind w:firstLine="709"/>
        <w:jc w:val="both"/>
        <w:rPr>
          <w:rStyle w:val="21"/>
          <w:rFonts w:ascii="Nimbus Roman No9 L" w:eastAsia="Calibri" w:hAnsi="Nimbus Roman No9 L"/>
          <w:color w:val="auto"/>
          <w:sz w:val="24"/>
          <w:szCs w:val="24"/>
          <w:lang w:eastAsia="ru-RU"/>
        </w:rPr>
      </w:pPr>
      <w:r w:rsidRPr="000828B4">
        <w:rPr>
          <w:rStyle w:val="21"/>
          <w:rFonts w:ascii="Nimbus Roman No9 L" w:eastAsia="Calibri" w:hAnsi="Nimbus Roman No9 L"/>
          <w:color w:val="auto"/>
          <w:sz w:val="24"/>
          <w:szCs w:val="24"/>
          <w:lang w:eastAsia="ru-RU"/>
        </w:rPr>
        <w:t xml:space="preserve">– о перечислении Субсидии на расчётные или корреспондентские счета, открытые </w:t>
      </w:r>
      <w:r>
        <w:rPr>
          <w:rStyle w:val="21"/>
          <w:rFonts w:ascii="Nimbus Roman No9 L" w:eastAsia="Calibri" w:hAnsi="Nimbus Roman No9 L"/>
          <w:color w:val="auto"/>
          <w:sz w:val="24"/>
          <w:szCs w:val="24"/>
          <w:lang w:eastAsia="ru-RU"/>
        </w:rPr>
        <w:t>П</w:t>
      </w:r>
      <w:r w:rsidRPr="000828B4">
        <w:rPr>
          <w:rStyle w:val="21"/>
          <w:rFonts w:ascii="Nimbus Roman No9 L" w:eastAsia="Calibri" w:hAnsi="Nimbus Roman No9 L"/>
          <w:color w:val="auto"/>
          <w:sz w:val="24"/>
          <w:szCs w:val="24"/>
          <w:lang w:eastAsia="ru-RU"/>
        </w:rPr>
        <w:t>о</w:t>
      </w:r>
      <w:r>
        <w:rPr>
          <w:rStyle w:val="21"/>
          <w:rFonts w:ascii="Nimbus Roman No9 L" w:eastAsia="Calibri" w:hAnsi="Nimbus Roman No9 L"/>
          <w:color w:val="auto"/>
          <w:sz w:val="24"/>
          <w:szCs w:val="24"/>
          <w:lang w:eastAsia="ru-RU"/>
        </w:rPr>
        <w:t>лучателем С</w:t>
      </w:r>
      <w:r w:rsidRPr="000828B4">
        <w:rPr>
          <w:rStyle w:val="21"/>
          <w:rFonts w:ascii="Nimbus Roman No9 L" w:eastAsia="Calibri" w:hAnsi="Nimbus Roman No9 L"/>
          <w:color w:val="auto"/>
          <w:sz w:val="24"/>
          <w:szCs w:val="24"/>
          <w:lang w:eastAsia="ru-RU"/>
        </w:rPr>
        <w:t>убсидии в учреждениях Центрального банка Российской Федерации или кредитных организациях (за исключением субсидий, подлежащих в соответствии с бюджетным законодательством Российской Федерации казначейскому сопровождению);</w:t>
      </w:r>
    </w:p>
    <w:p w14:paraId="0072E24D" w14:textId="77777777" w:rsidR="003A64DD" w:rsidRDefault="003A64DD" w:rsidP="003A64DD">
      <w:pPr>
        <w:widowControl w:val="0"/>
        <w:autoSpaceDE w:val="0"/>
        <w:ind w:firstLine="709"/>
        <w:jc w:val="both"/>
        <w:rPr>
          <w:rStyle w:val="21"/>
          <w:rFonts w:ascii="Nimbus Roman No9 L" w:eastAsia="Calibri" w:hAnsi="Nimbus Roman No9 L"/>
          <w:color w:val="auto"/>
          <w:sz w:val="24"/>
          <w:szCs w:val="24"/>
          <w:lang w:eastAsia="ru-RU"/>
        </w:rPr>
      </w:pPr>
      <w:r w:rsidRPr="00EE1CBC">
        <w:rPr>
          <w:rStyle w:val="21"/>
          <w:rFonts w:ascii="Nimbus Roman No9 L" w:eastAsia="Calibri" w:hAnsi="Nimbus Roman No9 L"/>
          <w:color w:val="auto"/>
          <w:sz w:val="24"/>
          <w:szCs w:val="24"/>
          <w:lang w:eastAsia="ru-RU"/>
        </w:rPr>
        <w:t>–</w:t>
      </w:r>
      <w:r>
        <w:rPr>
          <w:rStyle w:val="21"/>
          <w:rFonts w:ascii="Nimbus Roman No9 L" w:eastAsia="Calibri" w:hAnsi="Nimbus Roman No9 L"/>
          <w:color w:val="auto"/>
          <w:sz w:val="24"/>
          <w:szCs w:val="24"/>
          <w:lang w:eastAsia="ru-RU"/>
        </w:rPr>
        <w:t xml:space="preserve"> условия и порядок заключения дополнительных соглашений, в том числе, соглашения о расторжении Соглашения в соответствии с типовыми формами, утвержденными Управлением финансов;</w:t>
      </w:r>
    </w:p>
    <w:p w14:paraId="526050B4" w14:textId="77777777" w:rsidR="003A64DD" w:rsidRPr="000828B4" w:rsidRDefault="003A64DD" w:rsidP="003A64DD">
      <w:pPr>
        <w:widowControl w:val="0"/>
        <w:autoSpaceDE w:val="0"/>
        <w:ind w:firstLine="709"/>
        <w:jc w:val="both"/>
        <w:rPr>
          <w:rStyle w:val="21"/>
          <w:rFonts w:ascii="Nimbus Roman No9 L" w:eastAsia="Calibri" w:hAnsi="Nimbus Roman No9 L"/>
          <w:color w:val="auto"/>
          <w:sz w:val="24"/>
          <w:szCs w:val="24"/>
          <w:lang w:eastAsia="ru-RU"/>
        </w:rPr>
      </w:pPr>
      <w:r w:rsidRPr="00901CAA">
        <w:rPr>
          <w:rStyle w:val="21"/>
          <w:rFonts w:ascii="Nimbus Roman No9 L" w:eastAsia="Calibri" w:hAnsi="Nimbus Roman No9 L"/>
          <w:color w:val="auto"/>
          <w:sz w:val="24"/>
          <w:szCs w:val="24"/>
          <w:lang w:eastAsia="ru-RU"/>
        </w:rPr>
        <w:t>–</w:t>
      </w:r>
      <w:r>
        <w:rPr>
          <w:rStyle w:val="21"/>
          <w:rFonts w:ascii="Nimbus Roman No9 L" w:eastAsia="Calibri" w:hAnsi="Nimbus Roman No9 L"/>
          <w:color w:val="auto"/>
          <w:sz w:val="24"/>
          <w:szCs w:val="24"/>
          <w:lang w:eastAsia="ru-RU"/>
        </w:rPr>
        <w:t xml:space="preserve"> условие о включении в Соглашение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w:t>
      </w:r>
      <w:r w:rsidRPr="00AD3574">
        <w:rPr>
          <w:rStyle w:val="21"/>
          <w:rFonts w:ascii="Nimbus Roman No9 L" w:eastAsia="Calibri" w:hAnsi="Nimbus Roman No9 L"/>
          <w:color w:val="auto"/>
          <w:sz w:val="24"/>
          <w:szCs w:val="24"/>
          <w:lang w:eastAsia="ru-RU"/>
        </w:rPr>
        <w:t>недостижении</w:t>
      </w:r>
      <w:r>
        <w:rPr>
          <w:rStyle w:val="21"/>
          <w:rFonts w:ascii="Nimbus Roman No9 L" w:eastAsia="Calibri" w:hAnsi="Nimbus Roman No9 L"/>
          <w:color w:val="auto"/>
          <w:sz w:val="24"/>
          <w:szCs w:val="24"/>
          <w:lang w:eastAsia="ru-RU"/>
        </w:rPr>
        <w:t xml:space="preserve"> согласия по новым условиям.</w:t>
      </w:r>
    </w:p>
    <w:p w14:paraId="5404F417" w14:textId="77777777" w:rsidR="003A64DD" w:rsidRPr="00E2150D" w:rsidRDefault="003A64DD" w:rsidP="003A64DD">
      <w:pPr>
        <w:autoSpaceDE w:val="0"/>
        <w:ind w:firstLine="709"/>
        <w:jc w:val="both"/>
        <w:rPr>
          <w:rStyle w:val="21"/>
          <w:rFonts w:ascii="Nimbus Roman No9 L" w:hAnsi="Nimbus Roman No9 L"/>
          <w:bCs/>
          <w:sz w:val="24"/>
          <w:szCs w:val="24"/>
        </w:rPr>
      </w:pPr>
      <w:r>
        <w:rPr>
          <w:rStyle w:val="21"/>
          <w:rFonts w:ascii="Nimbus Roman No9 L" w:hAnsi="Nimbus Roman No9 L"/>
          <w:sz w:val="24"/>
          <w:szCs w:val="24"/>
        </w:rPr>
        <w:t xml:space="preserve">2.14. </w:t>
      </w:r>
      <w:r>
        <w:rPr>
          <w:rStyle w:val="21"/>
          <w:rFonts w:ascii="Nimbus Roman No9 L" w:eastAsia="Calibri" w:hAnsi="Nimbus Roman No9 L"/>
          <w:sz w:val="24"/>
          <w:szCs w:val="24"/>
          <w:lang w:eastAsia="ru-RU"/>
        </w:rPr>
        <w:t xml:space="preserve">Для получения Субсидии Получатель Субсидии в соответствии с требованиями настоящего Положения представляет в Администрацию города заявку на финансирование по форме согласно Приложения № 4 к настоящему Положению (далее – Заявка на финансирование).   </w:t>
      </w:r>
    </w:p>
    <w:p w14:paraId="5D14EE78" w14:textId="77777777" w:rsidR="003A64DD" w:rsidRPr="00BA7D1F" w:rsidRDefault="003A64DD" w:rsidP="003A64DD">
      <w:pPr>
        <w:widowControl w:val="0"/>
        <w:autoSpaceDE w:val="0"/>
        <w:ind w:firstLine="709"/>
        <w:jc w:val="both"/>
        <w:rPr>
          <w:rStyle w:val="21"/>
          <w:rFonts w:ascii="Nimbus Roman No9 L" w:eastAsia="Calibri" w:hAnsi="Nimbus Roman No9 L"/>
          <w:sz w:val="24"/>
          <w:szCs w:val="24"/>
          <w:lang w:eastAsia="ru-RU"/>
        </w:rPr>
      </w:pPr>
      <w:r>
        <w:rPr>
          <w:rStyle w:val="21"/>
          <w:rFonts w:ascii="Nimbus Roman No9 L" w:eastAsia="Calibri" w:hAnsi="Nimbus Roman No9 L"/>
          <w:sz w:val="24"/>
          <w:szCs w:val="24"/>
          <w:lang w:eastAsia="ru-RU"/>
        </w:rPr>
        <w:t xml:space="preserve">2.15. В случае невозможности предоставления Субсидии в текущем финансовом году </w:t>
      </w:r>
      <w:r>
        <w:rPr>
          <w:rStyle w:val="21"/>
          <w:rFonts w:ascii="Nimbus Roman No9 L" w:eastAsia="Calibri" w:hAnsi="Nimbus Roman No9 L"/>
          <w:sz w:val="24"/>
          <w:szCs w:val="24"/>
          <w:lang w:eastAsia="ru-RU"/>
        </w:rPr>
        <w:lastRenderedPageBreak/>
        <w:t xml:space="preserve">в связи с недостаточностью лимитов бюджетных обязательств, доведенных главному распорядителю бюджетных средств, на цель, указанную в пункте 1.2. настоящего Положения, Субсидия предоставляется в очередном финансовом году получателю Субсидии, в размере недополученной суммы без повторного прохождения проверки на соответствие указанным в пункте 1.5. настоящего Положения критериям отбора не позднее 31 января очередного финансового года в порядке, </w:t>
      </w:r>
      <w:r w:rsidRPr="00BA7D1F">
        <w:rPr>
          <w:rStyle w:val="21"/>
          <w:rFonts w:ascii="Nimbus Roman No9 L" w:eastAsia="Calibri" w:hAnsi="Nimbus Roman No9 L"/>
          <w:sz w:val="24"/>
          <w:szCs w:val="24"/>
          <w:lang w:eastAsia="ru-RU"/>
        </w:rPr>
        <w:t>предусмотренном пунктом 2.14 настоящего Положения.</w:t>
      </w:r>
    </w:p>
    <w:p w14:paraId="070D62D0" w14:textId="77777777" w:rsidR="003A64DD" w:rsidRPr="00BA7D1F" w:rsidRDefault="003A64DD" w:rsidP="003A64DD">
      <w:pPr>
        <w:widowControl w:val="0"/>
        <w:autoSpaceDE w:val="0"/>
        <w:ind w:firstLine="709"/>
        <w:jc w:val="both"/>
        <w:rPr>
          <w:rStyle w:val="21"/>
          <w:rFonts w:ascii="Nimbus Roman No9 L" w:eastAsia="Calibri" w:hAnsi="Nimbus Roman No9 L"/>
          <w:sz w:val="24"/>
          <w:szCs w:val="24"/>
          <w:lang w:eastAsia="ru-RU"/>
        </w:rPr>
      </w:pPr>
      <w:r w:rsidRPr="00BA7D1F">
        <w:rPr>
          <w:rStyle w:val="21"/>
          <w:rFonts w:ascii="Nimbus Roman No9 L" w:eastAsia="Calibri" w:hAnsi="Nimbus Roman No9 L"/>
          <w:sz w:val="24"/>
          <w:szCs w:val="24"/>
          <w:lang w:eastAsia="ru-RU"/>
        </w:rPr>
        <w:t>2.16. Субсидия подлежит перечислению Получателю в срок не позднее 10-го рабочего дня, следующего за днем принятия главным распорядителем бюджетных средств по результатам рассмотрения и проверки им документов, указанных в пункте 2.2. настоящего Положения, в сроки, установленные пунктом 2.7. настоящего Положения, решения о предоставлении Субсидии;</w:t>
      </w:r>
    </w:p>
    <w:p w14:paraId="27948AA6" w14:textId="77777777" w:rsidR="003A64DD" w:rsidRDefault="003A64DD" w:rsidP="003A64DD">
      <w:pPr>
        <w:widowControl w:val="0"/>
        <w:autoSpaceDE w:val="0"/>
        <w:ind w:firstLine="709"/>
        <w:jc w:val="both"/>
        <w:rPr>
          <w:rFonts w:ascii="Nimbus Roman No9 L" w:eastAsia="Calibri" w:hAnsi="Nimbus Roman No9 L"/>
          <w:sz w:val="24"/>
          <w:szCs w:val="24"/>
          <w:lang w:eastAsia="ru-RU"/>
        </w:rPr>
      </w:pPr>
      <w:r w:rsidRPr="00BA7D1F">
        <w:rPr>
          <w:rStyle w:val="21"/>
          <w:rFonts w:ascii="Nimbus Roman No9 L" w:eastAsia="Calibri" w:hAnsi="Nimbus Roman No9 L"/>
          <w:sz w:val="24"/>
          <w:szCs w:val="24"/>
          <w:lang w:eastAsia="ru-RU"/>
        </w:rPr>
        <w:t>2.17. Субсидия подлежит перечислению на расчетные или корреспондентские</w:t>
      </w:r>
      <w:r w:rsidRPr="006E2A57">
        <w:rPr>
          <w:rStyle w:val="21"/>
          <w:rFonts w:ascii="Nimbus Roman No9 L" w:eastAsia="Calibri" w:hAnsi="Nimbus Roman No9 L"/>
          <w:sz w:val="24"/>
          <w:szCs w:val="24"/>
          <w:lang w:eastAsia="ru-RU"/>
        </w:rPr>
        <w:t xml:space="preserve"> счета, открытые </w:t>
      </w:r>
      <w:r>
        <w:rPr>
          <w:rStyle w:val="21"/>
          <w:rFonts w:ascii="Nimbus Roman No9 L" w:eastAsia="Calibri" w:hAnsi="Nimbus Roman No9 L"/>
          <w:sz w:val="24"/>
          <w:szCs w:val="24"/>
          <w:lang w:eastAsia="ru-RU"/>
        </w:rPr>
        <w:t>П</w:t>
      </w:r>
      <w:r w:rsidRPr="006E2A57">
        <w:rPr>
          <w:rStyle w:val="21"/>
          <w:rFonts w:ascii="Nimbus Roman No9 L" w:eastAsia="Calibri" w:hAnsi="Nimbus Roman No9 L"/>
          <w:sz w:val="24"/>
          <w:szCs w:val="24"/>
          <w:lang w:eastAsia="ru-RU"/>
        </w:rPr>
        <w:t xml:space="preserve">олучателем </w:t>
      </w:r>
      <w:r>
        <w:rPr>
          <w:rStyle w:val="21"/>
          <w:rFonts w:ascii="Nimbus Roman No9 L" w:eastAsia="Calibri" w:hAnsi="Nimbus Roman No9 L"/>
          <w:sz w:val="24"/>
          <w:szCs w:val="24"/>
          <w:lang w:eastAsia="ru-RU"/>
        </w:rPr>
        <w:t>С</w:t>
      </w:r>
      <w:r w:rsidRPr="006E2A57">
        <w:rPr>
          <w:rStyle w:val="21"/>
          <w:rFonts w:ascii="Nimbus Roman No9 L" w:eastAsia="Calibri" w:hAnsi="Nimbus Roman No9 L"/>
          <w:sz w:val="24"/>
          <w:szCs w:val="24"/>
          <w:lang w:eastAsia="ru-RU"/>
        </w:rPr>
        <w:t>убсидии в учреждениях Центрального банка Российской Федерации или кредитных организациях.</w:t>
      </w:r>
    </w:p>
    <w:p w14:paraId="0897C7EB" w14:textId="77777777" w:rsidR="003A64DD" w:rsidRDefault="003A64DD" w:rsidP="003A64DD">
      <w:pPr>
        <w:ind w:firstLine="709"/>
        <w:jc w:val="both"/>
        <w:rPr>
          <w:rStyle w:val="21"/>
          <w:rFonts w:ascii="Nimbus Roman No9 L" w:hAnsi="Nimbus Roman No9 L"/>
          <w:sz w:val="24"/>
          <w:szCs w:val="24"/>
        </w:rPr>
      </w:pPr>
      <w:r>
        <w:rPr>
          <w:rFonts w:ascii="Nimbus Roman No9 L" w:eastAsia="Calibri" w:hAnsi="Nimbus Roman No9 L"/>
          <w:sz w:val="24"/>
          <w:szCs w:val="24"/>
          <w:lang w:eastAsia="ru-RU"/>
        </w:rPr>
        <w:t>2.18. Результатом предоставления Субсидии в соответствии с Мероприятием Программы является:</w:t>
      </w:r>
    </w:p>
    <w:p w14:paraId="41DD2C08" w14:textId="77777777" w:rsidR="003A64DD" w:rsidRDefault="003A64DD" w:rsidP="003A64DD">
      <w:pPr>
        <w:ind w:firstLine="709"/>
        <w:jc w:val="both"/>
        <w:rPr>
          <w:rStyle w:val="21"/>
          <w:rFonts w:ascii="Nimbus Roman No9 L" w:hAnsi="Nimbus Roman No9 L"/>
          <w:sz w:val="24"/>
          <w:szCs w:val="24"/>
        </w:rPr>
      </w:pPr>
      <w:r w:rsidRPr="008F00E4">
        <w:rPr>
          <w:rStyle w:val="21"/>
          <w:rFonts w:ascii="Nimbus Roman No9 L" w:hAnsi="Nimbus Roman No9 L"/>
          <w:sz w:val="24"/>
          <w:szCs w:val="24"/>
        </w:rPr>
        <w:t>–</w:t>
      </w:r>
      <w:r>
        <w:rPr>
          <w:rStyle w:val="21"/>
          <w:rFonts w:ascii="Nimbus Roman No9 L" w:hAnsi="Nimbus Roman No9 L"/>
          <w:sz w:val="24"/>
          <w:szCs w:val="24"/>
        </w:rPr>
        <w:t xml:space="preserve"> отсутствие </w:t>
      </w:r>
      <w:r w:rsidRPr="00846335">
        <w:rPr>
          <w:rStyle w:val="21"/>
          <w:rFonts w:ascii="Nimbus Roman No9 L" w:hAnsi="Nimbus Roman No9 L"/>
          <w:sz w:val="24"/>
          <w:szCs w:val="24"/>
        </w:rPr>
        <w:t>(снижение</w:t>
      </w:r>
      <w:r>
        <w:rPr>
          <w:rStyle w:val="21"/>
          <w:rFonts w:ascii="Nimbus Roman No9 L" w:hAnsi="Nimbus Roman No9 L"/>
          <w:sz w:val="24"/>
          <w:szCs w:val="24"/>
        </w:rPr>
        <w:t xml:space="preserve"> уровня</w:t>
      </w:r>
      <w:r w:rsidRPr="00846335">
        <w:rPr>
          <w:rStyle w:val="21"/>
          <w:rFonts w:ascii="Nimbus Roman No9 L" w:hAnsi="Nimbus Roman No9 L"/>
          <w:sz w:val="24"/>
          <w:szCs w:val="24"/>
        </w:rPr>
        <w:t xml:space="preserve">) </w:t>
      </w:r>
      <w:r>
        <w:rPr>
          <w:rStyle w:val="21"/>
          <w:rFonts w:ascii="Nimbus Roman No9 L" w:hAnsi="Nimbus Roman No9 L"/>
          <w:sz w:val="24"/>
          <w:szCs w:val="24"/>
        </w:rPr>
        <w:t xml:space="preserve">задолженности у Администрации города </w:t>
      </w:r>
      <w:r>
        <w:rPr>
          <w:rStyle w:val="21"/>
          <w:rFonts w:ascii="Nimbus Roman No9 L" w:hAnsi="Nimbus Roman No9 L" w:cs="Nimbus Roman No9 L"/>
          <w:sz w:val="24"/>
          <w:szCs w:val="24"/>
        </w:rPr>
        <w:t>за содержание жилых помещений, находящихся в муниципальной собственности, перед управляющей организацией, осуществляющей управление многоквартирными домом, в котором находятся указанные жилые помещения,</w:t>
      </w:r>
      <w:r>
        <w:rPr>
          <w:rStyle w:val="21"/>
          <w:rFonts w:ascii="Nimbus Roman No9 L" w:hAnsi="Nimbus Roman No9 L" w:cs="Nimbus Roman No9 L"/>
          <w:color w:val="FF0000"/>
          <w:sz w:val="24"/>
          <w:szCs w:val="24"/>
        </w:rPr>
        <w:t xml:space="preserve"> </w:t>
      </w:r>
      <w:r>
        <w:rPr>
          <w:rStyle w:val="21"/>
          <w:rFonts w:ascii="Nimbus Roman No9 L" w:hAnsi="Nimbus Roman No9 L" w:cs="Nimbus Roman No9 L"/>
          <w:sz w:val="24"/>
          <w:szCs w:val="24"/>
        </w:rPr>
        <w:t>если размер платы, вносимой нанимателями таких жилых помещений, меньше, чем размер платы, установленный договором управления многоквартирным домом.</w:t>
      </w:r>
    </w:p>
    <w:p w14:paraId="5CEF0872" w14:textId="77777777" w:rsidR="003A64DD" w:rsidRDefault="003A64DD" w:rsidP="003A64DD">
      <w:pPr>
        <w:ind w:firstLine="709"/>
        <w:jc w:val="both"/>
        <w:rPr>
          <w:rStyle w:val="21"/>
          <w:rFonts w:ascii="Nimbus Roman No9 L" w:hAnsi="Nimbus Roman No9 L"/>
          <w:sz w:val="24"/>
          <w:szCs w:val="24"/>
        </w:rPr>
      </w:pPr>
      <w:r>
        <w:rPr>
          <w:rStyle w:val="21"/>
          <w:rFonts w:ascii="Nimbus Roman No9 L" w:hAnsi="Nimbus Roman No9 L"/>
          <w:sz w:val="24"/>
          <w:szCs w:val="24"/>
        </w:rPr>
        <w:t>2.19. Показателем, необходимым для достижения результатов предоставления Субсидии, является:</w:t>
      </w:r>
    </w:p>
    <w:p w14:paraId="5923D993" w14:textId="77777777" w:rsidR="003A64DD" w:rsidRDefault="003A64DD" w:rsidP="003A64DD">
      <w:pPr>
        <w:ind w:firstLine="709"/>
        <w:jc w:val="both"/>
        <w:rPr>
          <w:rStyle w:val="21"/>
          <w:rFonts w:ascii="Nimbus Roman No9 L" w:hAnsi="Nimbus Roman No9 L"/>
          <w:sz w:val="24"/>
          <w:szCs w:val="24"/>
        </w:rPr>
      </w:pPr>
      <w:r w:rsidRPr="008F00E4">
        <w:rPr>
          <w:rStyle w:val="21"/>
          <w:rFonts w:ascii="Nimbus Roman No9 L" w:hAnsi="Nimbus Roman No9 L"/>
          <w:sz w:val="24"/>
          <w:szCs w:val="24"/>
        </w:rPr>
        <w:t>–</w:t>
      </w:r>
      <w:r>
        <w:rPr>
          <w:rStyle w:val="21"/>
          <w:rFonts w:ascii="Nimbus Roman No9 L" w:hAnsi="Nimbus Roman No9 L"/>
          <w:sz w:val="24"/>
          <w:szCs w:val="24"/>
        </w:rPr>
        <w:t xml:space="preserve"> снижение суммы задолженности по оплате</w:t>
      </w:r>
      <w:r>
        <w:rPr>
          <w:rStyle w:val="21"/>
          <w:rFonts w:eastAsia="Calibri" w:cs="Nimbus Roman No9 L"/>
          <w:sz w:val="24"/>
          <w:szCs w:val="24"/>
          <w:lang w:eastAsia="ru-RU"/>
        </w:rPr>
        <w:t xml:space="preserve"> за содержание жилых помещений, находящихся в муниципальной собственности.</w:t>
      </w:r>
    </w:p>
    <w:p w14:paraId="4F5EC647" w14:textId="77777777" w:rsidR="003A64DD" w:rsidRDefault="003A64DD" w:rsidP="003A64DD">
      <w:pPr>
        <w:ind w:firstLine="709"/>
        <w:jc w:val="both"/>
        <w:rPr>
          <w:rStyle w:val="21"/>
          <w:rFonts w:ascii="Nimbus Roman No9 L" w:eastAsia="Calibri" w:hAnsi="Nimbus Roman No9 L"/>
          <w:sz w:val="24"/>
          <w:szCs w:val="24"/>
          <w:lang w:eastAsia="ru-RU"/>
        </w:rPr>
      </w:pPr>
      <w:r>
        <w:rPr>
          <w:rStyle w:val="21"/>
          <w:rFonts w:ascii="Nimbus Roman No9 L" w:hAnsi="Nimbus Roman No9 L"/>
          <w:sz w:val="24"/>
          <w:szCs w:val="24"/>
        </w:rPr>
        <w:t>Количественные значения результатов предоставления субсидии и значения показателей, необходимых для их достижения, устанавливаются в Соглашении в соответствии с целевыми показателями на соответствующий год по Мероприятию Программы.</w:t>
      </w:r>
    </w:p>
    <w:p w14:paraId="01E95E86" w14:textId="77777777" w:rsidR="003A64DD" w:rsidRPr="006B1158" w:rsidRDefault="003A64DD" w:rsidP="003A64DD">
      <w:pPr>
        <w:widowControl w:val="0"/>
        <w:autoSpaceDE w:val="0"/>
        <w:ind w:firstLine="709"/>
        <w:jc w:val="both"/>
        <w:rPr>
          <w:rStyle w:val="21"/>
          <w:rFonts w:ascii="Nimbus Roman No9 L" w:eastAsia="Calibri" w:hAnsi="Nimbus Roman No9 L" w:cs="Nimbus Roman No9 L"/>
          <w:sz w:val="24"/>
          <w:szCs w:val="24"/>
          <w:lang w:eastAsia="ru-RU"/>
        </w:rPr>
      </w:pPr>
      <w:r>
        <w:rPr>
          <w:rStyle w:val="21"/>
          <w:rFonts w:ascii="Nimbus Roman No9 L" w:eastAsia="Calibri" w:hAnsi="Nimbus Roman No9 L"/>
          <w:sz w:val="24"/>
          <w:szCs w:val="24"/>
          <w:lang w:eastAsia="ru-RU"/>
        </w:rPr>
        <w:t xml:space="preserve">2.20. Направлением расходов, источником финансового обеспечения которых является Субсидия, является </w:t>
      </w:r>
      <w:r>
        <w:rPr>
          <w:rStyle w:val="21"/>
          <w:rFonts w:ascii="Nimbus Roman No9 L" w:eastAsia="Calibri" w:hAnsi="Nimbus Roman No9 L" w:cs="Nimbus Roman No9 L"/>
          <w:sz w:val="24"/>
          <w:szCs w:val="24"/>
          <w:lang w:eastAsia="ru-RU"/>
        </w:rPr>
        <w:t>возмещение недополученных доходов</w:t>
      </w:r>
      <w:r>
        <w:rPr>
          <w:rStyle w:val="21"/>
          <w:rFonts w:ascii="Nimbus Roman No9 L" w:eastAsia="Calibri" w:hAnsi="Nimbus Roman No9 L" w:cs="Nimbus Roman No9 L"/>
          <w:color w:val="FF0000"/>
          <w:sz w:val="24"/>
          <w:szCs w:val="24"/>
          <w:lang w:eastAsia="ru-RU"/>
        </w:rPr>
        <w:t xml:space="preserve"> </w:t>
      </w:r>
      <w:r>
        <w:rPr>
          <w:rStyle w:val="21"/>
          <w:rFonts w:ascii="Nimbus Roman No9 L" w:eastAsia="Calibri" w:hAnsi="Nimbus Roman No9 L" w:cs="Nimbus Roman No9 L"/>
          <w:sz w:val="24"/>
          <w:szCs w:val="24"/>
          <w:lang w:eastAsia="ru-RU"/>
        </w:rPr>
        <w:t>– части платы за содержание жилых помещений, находящихся в муниципальной собственности и предоставленных гражданам на основании договора социального найма жилого помещения, договора найма жилого помещения муниципального жилищного фонда  управляющей организации, осуществляющей управление многоквартирными домом , в котором находятся указанные жилые помещения, если размер платы, вносимой нанимателями таких жилых помещений, меньше, чем размер платы, установленный договором управления многоквартирным домом на основании соответствующего решения общего собрания собственников помещений в многоквартирном доме (далее - договор управления)</w:t>
      </w:r>
      <w:r>
        <w:rPr>
          <w:rStyle w:val="21"/>
          <w:sz w:val="24"/>
          <w:szCs w:val="24"/>
        </w:rPr>
        <w:t xml:space="preserve"> </w:t>
      </w:r>
      <w:r>
        <w:rPr>
          <w:rStyle w:val="21"/>
          <w:rFonts w:ascii="Nimbus Roman No9 L" w:eastAsia="Calibri" w:hAnsi="Nimbus Roman No9 L"/>
          <w:sz w:val="24"/>
          <w:szCs w:val="24"/>
          <w:lang w:eastAsia="ru-RU"/>
        </w:rPr>
        <w:t>с целью реализации Мероприятия в соответствии с пунктом 1.2. настоящего Положения.</w:t>
      </w:r>
    </w:p>
    <w:p w14:paraId="70DBEE27" w14:textId="77777777" w:rsidR="003A64DD" w:rsidRDefault="003A64DD" w:rsidP="003A64DD">
      <w:pPr>
        <w:widowControl w:val="0"/>
        <w:autoSpaceDE w:val="0"/>
        <w:ind w:firstLine="709"/>
        <w:jc w:val="both"/>
        <w:rPr>
          <w:rStyle w:val="21"/>
          <w:rFonts w:ascii="Nimbus Roman No9 L" w:eastAsia="Calibri" w:hAnsi="Nimbus Roman No9 L"/>
          <w:sz w:val="24"/>
          <w:szCs w:val="24"/>
          <w:lang w:eastAsia="ru-RU"/>
        </w:rPr>
      </w:pPr>
      <w:r>
        <w:rPr>
          <w:rStyle w:val="21"/>
          <w:rFonts w:ascii="Nimbus Roman No9 L" w:eastAsia="Calibri" w:hAnsi="Nimbus Roman No9 L"/>
          <w:sz w:val="24"/>
          <w:szCs w:val="24"/>
          <w:lang w:eastAsia="ru-RU"/>
        </w:rPr>
        <w:t>2.21. Получатель Субсидии, а также лица, получившие средства, обязаны не препятствовать осуществлению в отношении них проверки главным распорядителем как получателем бюджетных средств и органом муниципального финансового контроля за соблюдением целей, условий и порядка предоставления Субсидии.</w:t>
      </w:r>
    </w:p>
    <w:p w14:paraId="404C4635" w14:textId="77777777" w:rsidR="003A64DD" w:rsidRPr="003A6DF2" w:rsidRDefault="003A64DD" w:rsidP="003A64DD">
      <w:pPr>
        <w:widowControl w:val="0"/>
        <w:autoSpaceDE w:val="0"/>
        <w:ind w:firstLine="709"/>
        <w:jc w:val="both"/>
        <w:rPr>
          <w:rStyle w:val="21"/>
          <w:rFonts w:ascii="Nimbus Roman No9 L" w:eastAsia="Calibri" w:hAnsi="Nimbus Roman No9 L"/>
          <w:sz w:val="24"/>
          <w:szCs w:val="24"/>
          <w:lang w:eastAsia="ru-RU"/>
        </w:rPr>
      </w:pPr>
      <w:r>
        <w:rPr>
          <w:rStyle w:val="21"/>
          <w:rFonts w:ascii="Nimbus Roman No9 L" w:eastAsia="Calibri" w:hAnsi="Nimbus Roman No9 L"/>
          <w:sz w:val="24"/>
          <w:szCs w:val="24"/>
          <w:lang w:eastAsia="ru-RU"/>
        </w:rPr>
        <w:t>2.22. П</w:t>
      </w:r>
      <w:r w:rsidRPr="003A6DF2">
        <w:rPr>
          <w:rStyle w:val="21"/>
          <w:rFonts w:ascii="Nimbus Roman No9 L" w:eastAsia="Calibri" w:hAnsi="Nimbus Roman No9 L"/>
          <w:sz w:val="24"/>
          <w:szCs w:val="24"/>
          <w:lang w:eastAsia="ru-RU"/>
        </w:rPr>
        <w:t xml:space="preserve">ри реорганизации </w:t>
      </w:r>
      <w:r>
        <w:rPr>
          <w:rStyle w:val="21"/>
          <w:rFonts w:ascii="Nimbus Roman No9 L" w:eastAsia="Calibri" w:hAnsi="Nimbus Roman No9 L"/>
          <w:sz w:val="24"/>
          <w:szCs w:val="24"/>
          <w:lang w:eastAsia="ru-RU"/>
        </w:rPr>
        <w:t>П</w:t>
      </w:r>
      <w:r w:rsidRPr="003A6DF2">
        <w:rPr>
          <w:rStyle w:val="21"/>
          <w:rFonts w:ascii="Nimbus Roman No9 L" w:eastAsia="Calibri" w:hAnsi="Nimbus Roman No9 L"/>
          <w:sz w:val="24"/>
          <w:szCs w:val="24"/>
          <w:lang w:eastAsia="ru-RU"/>
        </w:rPr>
        <w:t xml:space="preserve">олучателя </w:t>
      </w:r>
      <w:r>
        <w:rPr>
          <w:rStyle w:val="21"/>
          <w:rFonts w:ascii="Nimbus Roman No9 L" w:eastAsia="Calibri" w:hAnsi="Nimbus Roman No9 L"/>
          <w:sz w:val="24"/>
          <w:szCs w:val="24"/>
          <w:lang w:eastAsia="ru-RU"/>
        </w:rPr>
        <w:t>С</w:t>
      </w:r>
      <w:r w:rsidRPr="003A6DF2">
        <w:rPr>
          <w:rStyle w:val="21"/>
          <w:rFonts w:ascii="Nimbus Roman No9 L" w:eastAsia="Calibri" w:hAnsi="Nimbus Roman No9 L"/>
          <w:sz w:val="24"/>
          <w:szCs w:val="24"/>
          <w:lang w:eastAsia="ru-RU"/>
        </w:rPr>
        <w:t>убсидии, являющегося юридическим лицом, в форме слияния, прис</w:t>
      </w:r>
      <w:r>
        <w:rPr>
          <w:rStyle w:val="21"/>
          <w:rFonts w:ascii="Nimbus Roman No9 L" w:eastAsia="Calibri" w:hAnsi="Nimbus Roman No9 L"/>
          <w:sz w:val="24"/>
          <w:szCs w:val="24"/>
          <w:lang w:eastAsia="ru-RU"/>
        </w:rPr>
        <w:t>оединения или преобразования в С</w:t>
      </w:r>
      <w:r w:rsidRPr="003A6DF2">
        <w:rPr>
          <w:rStyle w:val="21"/>
          <w:rFonts w:ascii="Nimbus Roman No9 L" w:eastAsia="Calibri" w:hAnsi="Nimbus Roman No9 L"/>
          <w:sz w:val="24"/>
          <w:szCs w:val="24"/>
          <w:lang w:eastAsia="ru-RU"/>
        </w:rPr>
        <w:t>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r>
        <w:rPr>
          <w:rStyle w:val="21"/>
          <w:rFonts w:ascii="Nimbus Roman No9 L" w:eastAsia="Calibri" w:hAnsi="Nimbus Roman No9 L"/>
          <w:sz w:val="24"/>
          <w:szCs w:val="24"/>
          <w:lang w:eastAsia="ru-RU"/>
        </w:rPr>
        <w:t>.</w:t>
      </w:r>
    </w:p>
    <w:p w14:paraId="492E295C" w14:textId="77777777" w:rsidR="003A64DD" w:rsidRPr="00BA7D1F" w:rsidRDefault="003A64DD" w:rsidP="003A64DD">
      <w:pPr>
        <w:widowControl w:val="0"/>
        <w:autoSpaceDE w:val="0"/>
        <w:ind w:firstLine="851"/>
        <w:jc w:val="both"/>
        <w:rPr>
          <w:rFonts w:ascii="Nimbus Roman No9 L" w:eastAsia="Calibri" w:hAnsi="Nimbus Roman No9 L"/>
          <w:sz w:val="24"/>
          <w:szCs w:val="24"/>
          <w:lang w:eastAsia="ru-RU"/>
        </w:rPr>
      </w:pPr>
      <w:r>
        <w:rPr>
          <w:rStyle w:val="21"/>
          <w:rFonts w:ascii="Nimbus Roman No9 L" w:eastAsia="Calibri" w:hAnsi="Nimbus Roman No9 L"/>
          <w:sz w:val="24"/>
          <w:szCs w:val="24"/>
          <w:lang w:eastAsia="ru-RU"/>
        </w:rPr>
        <w:lastRenderedPageBreak/>
        <w:t>П</w:t>
      </w:r>
      <w:r w:rsidRPr="003A6DF2">
        <w:rPr>
          <w:rStyle w:val="21"/>
          <w:rFonts w:ascii="Nimbus Roman No9 L" w:eastAsia="Calibri" w:hAnsi="Nimbus Roman No9 L"/>
          <w:sz w:val="24"/>
          <w:szCs w:val="24"/>
          <w:lang w:eastAsia="ru-RU"/>
        </w:rPr>
        <w:t xml:space="preserve">ри реорганизации </w:t>
      </w:r>
      <w:r>
        <w:rPr>
          <w:rStyle w:val="21"/>
          <w:rFonts w:ascii="Nimbus Roman No9 L" w:eastAsia="Calibri" w:hAnsi="Nimbus Roman No9 L"/>
          <w:sz w:val="24"/>
          <w:szCs w:val="24"/>
          <w:lang w:eastAsia="ru-RU"/>
        </w:rPr>
        <w:t>П</w:t>
      </w:r>
      <w:r w:rsidRPr="003A6DF2">
        <w:rPr>
          <w:rStyle w:val="21"/>
          <w:rFonts w:ascii="Nimbus Roman No9 L" w:eastAsia="Calibri" w:hAnsi="Nimbus Roman No9 L"/>
          <w:sz w:val="24"/>
          <w:szCs w:val="24"/>
          <w:lang w:eastAsia="ru-RU"/>
        </w:rPr>
        <w:t xml:space="preserve">олучателя </w:t>
      </w:r>
      <w:r>
        <w:rPr>
          <w:rStyle w:val="21"/>
          <w:rFonts w:ascii="Nimbus Roman No9 L" w:eastAsia="Calibri" w:hAnsi="Nimbus Roman No9 L"/>
          <w:sz w:val="24"/>
          <w:szCs w:val="24"/>
          <w:lang w:eastAsia="ru-RU"/>
        </w:rPr>
        <w:t>С</w:t>
      </w:r>
      <w:r w:rsidRPr="003A6DF2">
        <w:rPr>
          <w:rStyle w:val="21"/>
          <w:rFonts w:ascii="Nimbus Roman No9 L" w:eastAsia="Calibri" w:hAnsi="Nimbus Roman No9 L"/>
          <w:sz w:val="24"/>
          <w:szCs w:val="24"/>
          <w:lang w:eastAsia="ru-RU"/>
        </w:rPr>
        <w:t xml:space="preserve">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w:t>
      </w:r>
      <w:r>
        <w:rPr>
          <w:rStyle w:val="21"/>
          <w:rFonts w:ascii="Nimbus Roman No9 L" w:eastAsia="Calibri" w:hAnsi="Nimbus Roman No9 L"/>
          <w:sz w:val="24"/>
          <w:szCs w:val="24"/>
          <w:lang w:eastAsia="ru-RU"/>
        </w:rPr>
        <w:t>П</w:t>
      </w:r>
      <w:r w:rsidRPr="003A6DF2">
        <w:rPr>
          <w:rStyle w:val="21"/>
          <w:rFonts w:ascii="Nimbus Roman No9 L" w:eastAsia="Calibri" w:hAnsi="Nimbus Roman No9 L"/>
          <w:sz w:val="24"/>
          <w:szCs w:val="24"/>
          <w:lang w:eastAsia="ru-RU"/>
        </w:rPr>
        <w:t xml:space="preserve">олучателя </w:t>
      </w:r>
      <w:r>
        <w:rPr>
          <w:rStyle w:val="21"/>
          <w:rFonts w:ascii="Nimbus Roman No9 L" w:eastAsia="Calibri" w:hAnsi="Nimbus Roman No9 L"/>
          <w:sz w:val="24"/>
          <w:szCs w:val="24"/>
          <w:lang w:eastAsia="ru-RU"/>
        </w:rPr>
        <w:t>С</w:t>
      </w:r>
      <w:r w:rsidRPr="003A6DF2">
        <w:rPr>
          <w:rStyle w:val="21"/>
          <w:rFonts w:ascii="Nimbus Roman No9 L" w:eastAsia="Calibri" w:hAnsi="Nimbus Roman No9 L"/>
          <w:sz w:val="24"/>
          <w:szCs w:val="24"/>
          <w:lang w:eastAsia="ru-RU"/>
        </w:rPr>
        <w:t xml:space="preserve">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w:t>
      </w:r>
      <w:r>
        <w:rPr>
          <w:rStyle w:val="21"/>
          <w:rFonts w:ascii="Nimbus Roman No9 L" w:eastAsia="Calibri" w:hAnsi="Nimbus Roman No9 L"/>
          <w:sz w:val="24"/>
          <w:szCs w:val="24"/>
          <w:lang w:eastAsia="ru-RU"/>
        </w:rPr>
        <w:t>П</w:t>
      </w:r>
      <w:r w:rsidRPr="003A6DF2">
        <w:rPr>
          <w:rStyle w:val="21"/>
          <w:rFonts w:ascii="Nimbus Roman No9 L" w:eastAsia="Calibri" w:hAnsi="Nimbus Roman No9 L"/>
          <w:sz w:val="24"/>
          <w:szCs w:val="24"/>
          <w:lang w:eastAsia="ru-RU"/>
        </w:rPr>
        <w:t xml:space="preserve">олучателем </w:t>
      </w:r>
      <w:r>
        <w:rPr>
          <w:rStyle w:val="21"/>
          <w:rFonts w:ascii="Nimbus Roman No9 L" w:eastAsia="Calibri" w:hAnsi="Nimbus Roman No9 L"/>
          <w:sz w:val="24"/>
          <w:szCs w:val="24"/>
          <w:lang w:eastAsia="ru-RU"/>
        </w:rPr>
        <w:t>С</w:t>
      </w:r>
      <w:r w:rsidRPr="003A6DF2">
        <w:rPr>
          <w:rStyle w:val="21"/>
          <w:rFonts w:ascii="Nimbus Roman No9 L" w:eastAsia="Calibri" w:hAnsi="Nimbus Roman No9 L"/>
          <w:sz w:val="24"/>
          <w:szCs w:val="24"/>
          <w:lang w:eastAsia="ru-RU"/>
        </w:rPr>
        <w:t xml:space="preserve">убсидии обязательствах, источником финансового обеспечения которых является </w:t>
      </w:r>
      <w:r>
        <w:rPr>
          <w:rStyle w:val="21"/>
          <w:rFonts w:ascii="Nimbus Roman No9 L" w:eastAsia="Calibri" w:hAnsi="Nimbus Roman No9 L"/>
          <w:sz w:val="24"/>
          <w:szCs w:val="24"/>
          <w:lang w:eastAsia="ru-RU"/>
        </w:rPr>
        <w:t>С</w:t>
      </w:r>
      <w:r w:rsidRPr="003A6DF2">
        <w:rPr>
          <w:rStyle w:val="21"/>
          <w:rFonts w:ascii="Nimbus Roman No9 L" w:eastAsia="Calibri" w:hAnsi="Nimbus Roman No9 L"/>
          <w:sz w:val="24"/>
          <w:szCs w:val="24"/>
          <w:lang w:eastAsia="ru-RU"/>
        </w:rPr>
        <w:t xml:space="preserve">убсидия, и возврате неиспользованного остатка субсидии в </w:t>
      </w:r>
      <w:r>
        <w:rPr>
          <w:rStyle w:val="21"/>
          <w:rFonts w:ascii="Nimbus Roman No9 L" w:eastAsia="Calibri" w:hAnsi="Nimbus Roman No9 L"/>
          <w:sz w:val="24"/>
          <w:szCs w:val="24"/>
          <w:lang w:eastAsia="ru-RU"/>
        </w:rPr>
        <w:t>местный бюджет.</w:t>
      </w:r>
    </w:p>
    <w:p w14:paraId="0AF57A8D" w14:textId="77777777" w:rsidR="003A64DD" w:rsidRPr="0066082A" w:rsidRDefault="003A64DD" w:rsidP="003A64DD">
      <w:pPr>
        <w:pStyle w:val="af0"/>
        <w:ind w:left="0" w:firstLine="851"/>
        <w:jc w:val="center"/>
        <w:rPr>
          <w:rFonts w:ascii="Nimbus Roman No9 L" w:hAnsi="Nimbus Roman No9 L"/>
          <w:b/>
        </w:rPr>
      </w:pPr>
    </w:p>
    <w:p w14:paraId="066B3BAF" w14:textId="77777777" w:rsidR="003A64DD" w:rsidRPr="00C36EC1" w:rsidRDefault="003A64DD" w:rsidP="003A64DD">
      <w:pPr>
        <w:pStyle w:val="af0"/>
        <w:ind w:left="0" w:firstLine="851"/>
        <w:jc w:val="center"/>
        <w:rPr>
          <w:rFonts w:ascii="Nimbus Roman No9 L" w:hAnsi="Nimbus Roman No9 L"/>
          <w:b/>
        </w:rPr>
      </w:pPr>
      <w:r>
        <w:rPr>
          <w:rFonts w:ascii="Nimbus Roman No9 L" w:hAnsi="Nimbus Roman No9 L"/>
          <w:b/>
        </w:rPr>
        <w:t>3</w:t>
      </w:r>
      <w:r w:rsidRPr="00C36EC1">
        <w:rPr>
          <w:rFonts w:ascii="Nimbus Roman No9 L" w:hAnsi="Nimbus Roman No9 L"/>
          <w:b/>
        </w:rPr>
        <w:t>. Требования к отчетности</w:t>
      </w:r>
    </w:p>
    <w:p w14:paraId="5ADD4E7D" w14:textId="77777777" w:rsidR="003A64DD" w:rsidRPr="00323FBF" w:rsidRDefault="003A64DD" w:rsidP="003A64DD">
      <w:pPr>
        <w:widowControl w:val="0"/>
        <w:autoSpaceDE w:val="0"/>
        <w:ind w:firstLine="851"/>
        <w:jc w:val="both"/>
        <w:rPr>
          <w:rStyle w:val="21"/>
          <w:rFonts w:ascii="Nimbus Roman No9 L" w:eastAsia="Calibri" w:hAnsi="Nimbus Roman No9 L"/>
          <w:lang w:eastAsia="ru-RU"/>
        </w:rPr>
      </w:pPr>
    </w:p>
    <w:p w14:paraId="7718E7CD" w14:textId="77777777" w:rsidR="003A64DD" w:rsidRPr="00BA7F92" w:rsidRDefault="003A64DD" w:rsidP="003A64DD">
      <w:pPr>
        <w:widowControl w:val="0"/>
        <w:autoSpaceDE w:val="0"/>
        <w:ind w:firstLine="709"/>
        <w:jc w:val="both"/>
        <w:rPr>
          <w:rStyle w:val="21"/>
          <w:rFonts w:ascii="Nimbus Roman No9 L" w:eastAsia="Calibri" w:hAnsi="Nimbus Roman No9 L"/>
          <w:color w:val="auto"/>
          <w:sz w:val="24"/>
          <w:szCs w:val="24"/>
          <w:lang w:eastAsia="ru-RU"/>
        </w:rPr>
      </w:pPr>
      <w:r w:rsidRPr="00BA7F92">
        <w:rPr>
          <w:rStyle w:val="21"/>
          <w:rFonts w:ascii="Nimbus Roman No9 L" w:eastAsia="Calibri" w:hAnsi="Nimbus Roman No9 L"/>
          <w:color w:val="auto"/>
          <w:sz w:val="24"/>
          <w:szCs w:val="24"/>
          <w:lang w:eastAsia="ru-RU"/>
        </w:rPr>
        <w:t xml:space="preserve">3.1. Получатель Субсидии предоставляет в Администрацию города Обнинска, документы по формам в соответствии с типовой формой Соглашения, установленной Управлением финансов Администрации города: </w:t>
      </w:r>
    </w:p>
    <w:p w14:paraId="11818DE0" w14:textId="77777777" w:rsidR="003A64DD" w:rsidRPr="00BA7F92" w:rsidRDefault="003A64DD" w:rsidP="003A64DD">
      <w:pPr>
        <w:widowControl w:val="0"/>
        <w:autoSpaceDE w:val="0"/>
        <w:ind w:firstLine="709"/>
        <w:jc w:val="both"/>
        <w:rPr>
          <w:rStyle w:val="21"/>
          <w:rFonts w:ascii="Nimbus Roman No9 L" w:eastAsia="Calibri" w:hAnsi="Nimbus Roman No9 L"/>
          <w:color w:val="auto"/>
          <w:sz w:val="24"/>
          <w:szCs w:val="24"/>
          <w:lang w:eastAsia="ru-RU"/>
        </w:rPr>
      </w:pPr>
      <w:r w:rsidRPr="00BA7F92">
        <w:rPr>
          <w:rStyle w:val="21"/>
          <w:rFonts w:ascii="Nimbus Roman No9 L" w:eastAsia="Calibri" w:hAnsi="Nimbus Roman No9 L"/>
          <w:color w:val="auto"/>
          <w:sz w:val="24"/>
          <w:szCs w:val="24"/>
          <w:lang w:eastAsia="ru-RU"/>
        </w:rPr>
        <w:t>- отчет о достижении значений результатов предоставления Субсидии;</w:t>
      </w:r>
    </w:p>
    <w:p w14:paraId="322C7B28" w14:textId="77777777" w:rsidR="003A64DD" w:rsidRPr="00BA7F92" w:rsidRDefault="003A64DD" w:rsidP="003A64DD">
      <w:pPr>
        <w:widowControl w:val="0"/>
        <w:autoSpaceDE w:val="0"/>
        <w:ind w:firstLine="709"/>
        <w:jc w:val="both"/>
        <w:rPr>
          <w:rStyle w:val="21"/>
          <w:rFonts w:ascii="Nimbus Roman No9 L" w:eastAsia="Calibri" w:hAnsi="Nimbus Roman No9 L"/>
          <w:color w:val="auto"/>
          <w:sz w:val="24"/>
          <w:szCs w:val="24"/>
          <w:lang w:eastAsia="ru-RU"/>
        </w:rPr>
      </w:pPr>
      <w:r w:rsidRPr="00BA7F92">
        <w:rPr>
          <w:rStyle w:val="21"/>
          <w:rFonts w:ascii="Nimbus Roman No9 L" w:eastAsia="Calibri" w:hAnsi="Nimbus Roman No9 L"/>
          <w:color w:val="auto"/>
          <w:sz w:val="24"/>
          <w:szCs w:val="24"/>
          <w:lang w:eastAsia="ru-RU"/>
        </w:rPr>
        <w:t>- отчет о расходах, источником финансирования обеспечения которых является Субсидия.</w:t>
      </w:r>
    </w:p>
    <w:p w14:paraId="6F7D6A85" w14:textId="77777777" w:rsidR="003A64DD" w:rsidRDefault="003A64DD" w:rsidP="003A64DD">
      <w:pPr>
        <w:widowControl w:val="0"/>
        <w:tabs>
          <w:tab w:val="left" w:pos="709"/>
        </w:tabs>
        <w:autoSpaceDE w:val="0"/>
        <w:jc w:val="both"/>
        <w:rPr>
          <w:rFonts w:ascii="Nimbus Roman No9 L" w:eastAsia="Calibri" w:hAnsi="Nimbus Roman No9 L"/>
          <w:color w:val="auto"/>
          <w:sz w:val="24"/>
          <w:szCs w:val="24"/>
          <w:lang w:eastAsia="ru-RU"/>
        </w:rPr>
      </w:pPr>
      <w:r>
        <w:rPr>
          <w:rStyle w:val="21"/>
          <w:rFonts w:ascii="Nimbus Roman No9 L" w:eastAsia="Calibri" w:hAnsi="Nimbus Roman No9 L"/>
          <w:color w:val="auto"/>
          <w:sz w:val="24"/>
          <w:szCs w:val="24"/>
          <w:lang w:eastAsia="ru-RU"/>
        </w:rPr>
        <w:t xml:space="preserve">          </w:t>
      </w:r>
      <w:r w:rsidRPr="00BA7F92">
        <w:rPr>
          <w:rStyle w:val="21"/>
          <w:rFonts w:ascii="Nimbus Roman No9 L" w:eastAsia="Calibri" w:hAnsi="Nimbus Roman No9 L"/>
          <w:color w:val="auto"/>
          <w:sz w:val="24"/>
          <w:szCs w:val="24"/>
          <w:lang w:eastAsia="ru-RU"/>
        </w:rPr>
        <w:t>3.2</w:t>
      </w:r>
      <w:r w:rsidRPr="002C4D46">
        <w:rPr>
          <w:rStyle w:val="21"/>
          <w:rFonts w:ascii="Nimbus Roman No9 L" w:eastAsia="Calibri" w:hAnsi="Nimbus Roman No9 L"/>
          <w:color w:val="auto"/>
          <w:sz w:val="24"/>
          <w:szCs w:val="24"/>
          <w:lang w:eastAsia="ru-RU"/>
        </w:rPr>
        <w:t xml:space="preserve">. </w:t>
      </w:r>
      <w:r w:rsidRPr="002C4D46">
        <w:rPr>
          <w:rFonts w:ascii="Nimbus Roman No9 L" w:eastAsia="Calibri" w:hAnsi="Nimbus Roman No9 L"/>
          <w:color w:val="auto"/>
          <w:sz w:val="24"/>
          <w:szCs w:val="24"/>
          <w:lang w:eastAsia="ru-RU"/>
        </w:rPr>
        <w:t>Отчеты предоставляются в течение 5 календарных дней с даты получения Субсидии.</w:t>
      </w:r>
      <w:r>
        <w:rPr>
          <w:rFonts w:ascii="Nimbus Roman No9 L" w:eastAsia="Calibri" w:hAnsi="Nimbus Roman No9 L"/>
          <w:color w:val="auto"/>
          <w:sz w:val="24"/>
          <w:szCs w:val="24"/>
          <w:lang w:eastAsia="ru-RU"/>
        </w:rPr>
        <w:t xml:space="preserve"> </w:t>
      </w:r>
    </w:p>
    <w:p w14:paraId="396C6AFA" w14:textId="77777777" w:rsidR="003A64DD" w:rsidRPr="00BA7F92" w:rsidRDefault="003A64DD" w:rsidP="003A64DD">
      <w:pPr>
        <w:widowControl w:val="0"/>
        <w:tabs>
          <w:tab w:val="left" w:pos="709"/>
        </w:tabs>
        <w:autoSpaceDE w:val="0"/>
        <w:jc w:val="both"/>
        <w:rPr>
          <w:rStyle w:val="21"/>
          <w:rFonts w:ascii="Nimbus Roman No9 L" w:eastAsia="Calibri" w:hAnsi="Nimbus Roman No9 L"/>
          <w:color w:val="auto"/>
          <w:sz w:val="24"/>
          <w:szCs w:val="24"/>
          <w:lang w:eastAsia="ru-RU"/>
        </w:rPr>
      </w:pPr>
      <w:r>
        <w:rPr>
          <w:rFonts w:ascii="Nimbus Roman No9 L" w:eastAsia="Calibri" w:hAnsi="Nimbus Roman No9 L"/>
          <w:color w:val="auto"/>
          <w:sz w:val="24"/>
          <w:szCs w:val="24"/>
          <w:lang w:eastAsia="ru-RU"/>
        </w:rPr>
        <w:t xml:space="preserve">          </w:t>
      </w:r>
      <w:r w:rsidRPr="00BA7F92">
        <w:rPr>
          <w:rStyle w:val="21"/>
          <w:rFonts w:ascii="Nimbus Roman No9 L" w:eastAsia="Calibri" w:hAnsi="Nimbus Roman No9 L"/>
          <w:color w:val="auto"/>
          <w:sz w:val="24"/>
          <w:szCs w:val="24"/>
          <w:lang w:eastAsia="ru-RU"/>
        </w:rPr>
        <w:t>Отчет о достижении значений результатов предоставления Субсидии предоставляется  в Управление финансов Администрации города Обнинска.</w:t>
      </w:r>
    </w:p>
    <w:p w14:paraId="0F50B9A3" w14:textId="77777777" w:rsidR="003A64DD" w:rsidRPr="007059EB" w:rsidRDefault="003A64DD" w:rsidP="003A64DD">
      <w:pPr>
        <w:widowControl w:val="0"/>
        <w:tabs>
          <w:tab w:val="left" w:pos="709"/>
        </w:tabs>
        <w:autoSpaceDE w:val="0"/>
        <w:jc w:val="both"/>
        <w:rPr>
          <w:rFonts w:ascii="Nimbus Roman No9 L" w:eastAsia="Calibri" w:hAnsi="Nimbus Roman No9 L"/>
          <w:color w:val="auto"/>
          <w:sz w:val="24"/>
          <w:szCs w:val="24"/>
          <w:lang w:eastAsia="ru-RU"/>
        </w:rPr>
      </w:pPr>
      <w:r>
        <w:rPr>
          <w:rStyle w:val="21"/>
          <w:rFonts w:ascii="Nimbus Roman No9 L" w:eastAsia="Calibri" w:hAnsi="Nimbus Roman No9 L"/>
          <w:color w:val="auto"/>
          <w:sz w:val="24"/>
          <w:szCs w:val="24"/>
          <w:lang w:eastAsia="ru-RU"/>
        </w:rPr>
        <w:t xml:space="preserve">          </w:t>
      </w:r>
      <w:r w:rsidRPr="00BA7F92">
        <w:rPr>
          <w:rStyle w:val="21"/>
          <w:rFonts w:ascii="Nimbus Roman No9 L" w:eastAsia="Calibri" w:hAnsi="Nimbus Roman No9 L"/>
          <w:color w:val="auto"/>
          <w:sz w:val="24"/>
          <w:szCs w:val="24"/>
          <w:lang w:eastAsia="ru-RU"/>
        </w:rPr>
        <w:t>Отчет о расходах, источником финансирования обеспечения которых является Субсидия</w:t>
      </w:r>
      <w:r>
        <w:rPr>
          <w:rStyle w:val="21"/>
          <w:rFonts w:ascii="Nimbus Roman No9 L" w:eastAsia="Calibri" w:hAnsi="Nimbus Roman No9 L"/>
          <w:color w:val="auto"/>
          <w:sz w:val="24"/>
          <w:szCs w:val="24"/>
          <w:lang w:eastAsia="ru-RU"/>
        </w:rPr>
        <w:t>,</w:t>
      </w:r>
      <w:r w:rsidRPr="00BA7F92">
        <w:rPr>
          <w:rStyle w:val="21"/>
          <w:rFonts w:ascii="Nimbus Roman No9 L" w:eastAsia="Calibri" w:hAnsi="Nimbus Roman No9 L"/>
          <w:color w:val="auto"/>
          <w:sz w:val="24"/>
          <w:szCs w:val="24"/>
          <w:lang w:eastAsia="ru-RU"/>
        </w:rPr>
        <w:t xml:space="preserve"> предоставляется в Отдел бухгалтерского учета Администрации города Обнинска.</w:t>
      </w:r>
    </w:p>
    <w:p w14:paraId="26EE5A43" w14:textId="77777777" w:rsidR="003A64DD" w:rsidRPr="00127924" w:rsidRDefault="003A64DD" w:rsidP="003A64DD">
      <w:pPr>
        <w:pStyle w:val="af0"/>
        <w:ind w:left="851" w:right="311" w:firstLine="851"/>
        <w:jc w:val="center"/>
        <w:rPr>
          <w:b/>
        </w:rPr>
      </w:pPr>
      <w:r w:rsidRPr="00127924">
        <w:rPr>
          <w:b/>
        </w:rPr>
        <w:t xml:space="preserve">4. Требования об осуществлении контроля за соблюдением условий, целей и порядка предоставления субсидий и ответственности </w:t>
      </w:r>
    </w:p>
    <w:p w14:paraId="21099116" w14:textId="77777777" w:rsidR="003A64DD" w:rsidRPr="00127924" w:rsidRDefault="003A64DD" w:rsidP="003A64DD">
      <w:pPr>
        <w:pStyle w:val="af0"/>
        <w:ind w:left="851" w:right="311" w:firstLine="851"/>
        <w:jc w:val="center"/>
        <w:rPr>
          <w:b/>
        </w:rPr>
      </w:pPr>
      <w:r w:rsidRPr="00127924">
        <w:rPr>
          <w:b/>
        </w:rPr>
        <w:t>за их нарушение</w:t>
      </w:r>
    </w:p>
    <w:p w14:paraId="070FBD2E" w14:textId="77777777" w:rsidR="003A64DD" w:rsidRPr="00F445DF" w:rsidRDefault="003A64DD" w:rsidP="003A64DD">
      <w:pPr>
        <w:spacing w:after="60"/>
        <w:ind w:firstLine="851"/>
        <w:jc w:val="both"/>
      </w:pPr>
    </w:p>
    <w:p w14:paraId="01D94C6E" w14:textId="77777777" w:rsidR="003A64DD" w:rsidRPr="00127924" w:rsidRDefault="003A64DD" w:rsidP="003A64DD">
      <w:pPr>
        <w:pBdr>
          <w:top w:val="none" w:sz="0" w:space="0" w:color="auto"/>
          <w:left w:val="none" w:sz="0" w:space="0" w:color="auto"/>
          <w:bottom w:val="none" w:sz="0" w:space="0" w:color="auto"/>
          <w:right w:val="none" w:sz="0" w:space="0" w:color="auto"/>
        </w:pBdr>
        <w:tabs>
          <w:tab w:val="left" w:pos="1134"/>
        </w:tabs>
        <w:overflowPunct/>
        <w:ind w:firstLine="720"/>
        <w:jc w:val="both"/>
        <w:textAlignment w:val="auto"/>
        <w:rPr>
          <w:color w:val="auto"/>
          <w:kern w:val="0"/>
          <w:sz w:val="24"/>
          <w:szCs w:val="24"/>
          <w:lang w:eastAsia="ru-RU"/>
        </w:rPr>
      </w:pPr>
      <w:r w:rsidRPr="00127924">
        <w:rPr>
          <w:color w:val="auto"/>
          <w:kern w:val="0"/>
          <w:sz w:val="24"/>
          <w:szCs w:val="24"/>
          <w:lang w:eastAsia="ru-RU"/>
        </w:rPr>
        <w:t>4.1. Главный распорядитель бюджетных средств проводит:</w:t>
      </w:r>
    </w:p>
    <w:p w14:paraId="0855CCB7" w14:textId="77777777" w:rsidR="003A64DD" w:rsidRPr="00127924" w:rsidRDefault="003A64DD" w:rsidP="003A64DD">
      <w:pPr>
        <w:pBdr>
          <w:top w:val="none" w:sz="0" w:space="0" w:color="auto"/>
          <w:left w:val="none" w:sz="0" w:space="0" w:color="auto"/>
          <w:bottom w:val="none" w:sz="0" w:space="0" w:color="auto"/>
          <w:right w:val="none" w:sz="0" w:space="0" w:color="auto"/>
        </w:pBdr>
        <w:tabs>
          <w:tab w:val="left" w:pos="1134"/>
        </w:tabs>
        <w:overflowPunct/>
        <w:ind w:firstLine="720"/>
        <w:jc w:val="both"/>
        <w:textAlignment w:val="auto"/>
        <w:rPr>
          <w:color w:val="auto"/>
          <w:kern w:val="0"/>
          <w:sz w:val="24"/>
          <w:szCs w:val="24"/>
          <w:lang w:eastAsia="ru-RU"/>
        </w:rPr>
      </w:pPr>
      <w:r w:rsidRPr="00127924">
        <w:rPr>
          <w:color w:val="auto"/>
          <w:kern w:val="0"/>
          <w:sz w:val="24"/>
          <w:szCs w:val="24"/>
          <w:lang w:eastAsia="ru-RU"/>
        </w:rPr>
        <w:t xml:space="preserve">- проверки соблюдения </w:t>
      </w:r>
      <w:r>
        <w:rPr>
          <w:color w:val="auto"/>
          <w:kern w:val="0"/>
          <w:sz w:val="24"/>
          <w:szCs w:val="24"/>
          <w:lang w:eastAsia="ru-RU"/>
        </w:rPr>
        <w:t>Получателем Субсидии</w:t>
      </w:r>
      <w:r w:rsidRPr="00127924">
        <w:rPr>
          <w:color w:val="auto"/>
          <w:kern w:val="0"/>
          <w:sz w:val="24"/>
          <w:szCs w:val="24"/>
          <w:lang w:eastAsia="ru-RU"/>
        </w:rPr>
        <w:t xml:space="preserve"> по</w:t>
      </w:r>
      <w:r>
        <w:rPr>
          <w:color w:val="auto"/>
          <w:kern w:val="0"/>
          <w:sz w:val="24"/>
          <w:szCs w:val="24"/>
          <w:lang w:eastAsia="ru-RU"/>
        </w:rPr>
        <w:t>рядка и условий предоставления С</w:t>
      </w:r>
      <w:r w:rsidRPr="00127924">
        <w:rPr>
          <w:color w:val="auto"/>
          <w:kern w:val="0"/>
          <w:sz w:val="24"/>
          <w:szCs w:val="24"/>
          <w:lang w:eastAsia="ru-RU"/>
        </w:rPr>
        <w:t>убсиди</w:t>
      </w:r>
      <w:r>
        <w:rPr>
          <w:color w:val="auto"/>
          <w:kern w:val="0"/>
          <w:sz w:val="24"/>
          <w:szCs w:val="24"/>
          <w:lang w:eastAsia="ru-RU"/>
        </w:rPr>
        <w:t>и</w:t>
      </w:r>
      <w:r w:rsidRPr="00127924">
        <w:rPr>
          <w:color w:val="auto"/>
          <w:kern w:val="0"/>
          <w:sz w:val="24"/>
          <w:szCs w:val="24"/>
          <w:lang w:eastAsia="ru-RU"/>
        </w:rPr>
        <w:t>, в том числе в части достижения результатов пре</w:t>
      </w:r>
      <w:r>
        <w:rPr>
          <w:color w:val="auto"/>
          <w:kern w:val="0"/>
          <w:sz w:val="24"/>
          <w:szCs w:val="24"/>
          <w:lang w:eastAsia="ru-RU"/>
        </w:rPr>
        <w:t>доставления Субсидии</w:t>
      </w:r>
      <w:r w:rsidRPr="00127924">
        <w:rPr>
          <w:color w:val="auto"/>
          <w:kern w:val="0"/>
          <w:sz w:val="24"/>
          <w:szCs w:val="24"/>
          <w:lang w:eastAsia="ru-RU"/>
        </w:rPr>
        <w:t>.</w:t>
      </w:r>
    </w:p>
    <w:p w14:paraId="5E9B3729" w14:textId="77777777" w:rsidR="003A64DD" w:rsidRPr="00127924" w:rsidRDefault="003A64DD" w:rsidP="003A64DD">
      <w:pPr>
        <w:pBdr>
          <w:top w:val="none" w:sz="0" w:space="0" w:color="auto"/>
          <w:left w:val="none" w:sz="0" w:space="0" w:color="auto"/>
          <w:bottom w:val="none" w:sz="0" w:space="0" w:color="auto"/>
          <w:right w:val="none" w:sz="0" w:space="0" w:color="auto"/>
        </w:pBdr>
        <w:tabs>
          <w:tab w:val="left" w:pos="1134"/>
        </w:tabs>
        <w:overflowPunct/>
        <w:ind w:firstLine="720"/>
        <w:jc w:val="both"/>
        <w:textAlignment w:val="auto"/>
        <w:rPr>
          <w:color w:val="auto"/>
          <w:kern w:val="0"/>
          <w:sz w:val="24"/>
          <w:szCs w:val="24"/>
          <w:lang w:eastAsia="ru-RU"/>
        </w:rPr>
      </w:pPr>
      <w:r w:rsidRPr="00127924">
        <w:rPr>
          <w:color w:val="auto"/>
          <w:kern w:val="0"/>
          <w:sz w:val="24"/>
          <w:szCs w:val="24"/>
          <w:lang w:eastAsia="ru-RU"/>
        </w:rPr>
        <w:t xml:space="preserve">4.2. Органы муниципального финансового контроля проводят проверки </w:t>
      </w:r>
      <w:r>
        <w:rPr>
          <w:color w:val="auto"/>
          <w:kern w:val="0"/>
          <w:sz w:val="24"/>
          <w:szCs w:val="24"/>
          <w:lang w:eastAsia="ru-RU"/>
        </w:rPr>
        <w:t xml:space="preserve">в отношении Получателя Субсидии </w:t>
      </w:r>
      <w:r w:rsidRPr="00127924">
        <w:rPr>
          <w:color w:val="auto"/>
          <w:kern w:val="0"/>
          <w:sz w:val="24"/>
          <w:szCs w:val="24"/>
          <w:lang w:eastAsia="ru-RU"/>
        </w:rPr>
        <w:t>в соответствии</w:t>
      </w:r>
      <w:r>
        <w:rPr>
          <w:color w:val="auto"/>
          <w:kern w:val="0"/>
          <w:sz w:val="24"/>
          <w:szCs w:val="24"/>
          <w:lang w:eastAsia="ru-RU"/>
        </w:rPr>
        <w:t xml:space="preserve"> полномочиями, закрепленными в  </w:t>
      </w:r>
      <w:r w:rsidRPr="00127924">
        <w:rPr>
          <w:color w:val="auto"/>
          <w:kern w:val="0"/>
          <w:sz w:val="24"/>
          <w:szCs w:val="24"/>
          <w:lang w:eastAsia="ru-RU"/>
        </w:rPr>
        <w:t xml:space="preserve"> статья</w:t>
      </w:r>
      <w:r>
        <w:rPr>
          <w:color w:val="auto"/>
          <w:kern w:val="0"/>
          <w:sz w:val="24"/>
          <w:szCs w:val="24"/>
          <w:lang w:eastAsia="ru-RU"/>
        </w:rPr>
        <w:t>х</w:t>
      </w:r>
      <w:r w:rsidRPr="00127924">
        <w:rPr>
          <w:color w:val="auto"/>
          <w:kern w:val="0"/>
          <w:sz w:val="24"/>
          <w:szCs w:val="24"/>
          <w:lang w:eastAsia="ru-RU"/>
        </w:rPr>
        <w:t xml:space="preserve"> 268.1 и 269.2 Бюджетного кодекса Российской Федерации.</w:t>
      </w:r>
    </w:p>
    <w:p w14:paraId="03A016F3" w14:textId="77777777" w:rsidR="003A64DD" w:rsidRPr="00127924" w:rsidRDefault="003A64DD" w:rsidP="003A64DD">
      <w:pPr>
        <w:pBdr>
          <w:top w:val="none" w:sz="0" w:space="0" w:color="auto"/>
          <w:left w:val="none" w:sz="0" w:space="0" w:color="auto"/>
          <w:bottom w:val="none" w:sz="0" w:space="0" w:color="auto"/>
          <w:right w:val="none" w:sz="0" w:space="0" w:color="auto"/>
        </w:pBdr>
        <w:tabs>
          <w:tab w:val="left" w:pos="1134"/>
        </w:tabs>
        <w:overflowPunct/>
        <w:ind w:firstLine="720"/>
        <w:jc w:val="both"/>
        <w:textAlignment w:val="auto"/>
        <w:rPr>
          <w:color w:val="auto"/>
          <w:kern w:val="0"/>
          <w:sz w:val="24"/>
          <w:szCs w:val="24"/>
          <w:lang w:eastAsia="ru-RU"/>
        </w:rPr>
      </w:pPr>
      <w:r w:rsidRPr="00127924">
        <w:rPr>
          <w:color w:val="auto"/>
          <w:kern w:val="0"/>
          <w:sz w:val="24"/>
          <w:szCs w:val="24"/>
          <w:lang w:eastAsia="ru-RU"/>
        </w:rPr>
        <w:t xml:space="preserve">Проверки проводятся в документарной форме посредством запроса документов и их предоставления в срок, установленный в соответствующем требовании. </w:t>
      </w:r>
    </w:p>
    <w:p w14:paraId="2F9D2485" w14:textId="77777777" w:rsidR="003A64DD" w:rsidRPr="00127924" w:rsidRDefault="003A64DD" w:rsidP="003A64DD">
      <w:pPr>
        <w:widowControl w:val="0"/>
        <w:pBdr>
          <w:top w:val="none" w:sz="0" w:space="0" w:color="auto"/>
          <w:left w:val="none" w:sz="0" w:space="0" w:color="auto"/>
          <w:bottom w:val="none" w:sz="0" w:space="0" w:color="auto"/>
          <w:right w:val="none" w:sz="0" w:space="0" w:color="auto"/>
        </w:pBdr>
        <w:overflowPunct/>
        <w:ind w:firstLine="709"/>
        <w:jc w:val="both"/>
        <w:textAlignment w:val="auto"/>
        <w:rPr>
          <w:color w:val="auto"/>
          <w:kern w:val="0"/>
          <w:sz w:val="24"/>
          <w:szCs w:val="24"/>
          <w:lang w:eastAsia="ru-RU"/>
        </w:rPr>
      </w:pPr>
      <w:r w:rsidRPr="00127924">
        <w:rPr>
          <w:color w:val="auto"/>
          <w:kern w:val="0"/>
          <w:sz w:val="24"/>
          <w:szCs w:val="24"/>
          <w:lang w:eastAsia="ru-RU"/>
        </w:rPr>
        <w:t>4.</w:t>
      </w:r>
      <w:r>
        <w:rPr>
          <w:color w:val="auto"/>
          <w:kern w:val="0"/>
          <w:sz w:val="24"/>
          <w:szCs w:val="24"/>
          <w:lang w:eastAsia="ru-RU"/>
        </w:rPr>
        <w:t>3</w:t>
      </w:r>
      <w:r w:rsidRPr="00127924">
        <w:rPr>
          <w:color w:val="auto"/>
          <w:kern w:val="0"/>
          <w:sz w:val="24"/>
          <w:szCs w:val="24"/>
          <w:lang w:eastAsia="ru-RU"/>
        </w:rPr>
        <w:t xml:space="preserve">. В случае установления фактов нарушений </w:t>
      </w:r>
      <w:r>
        <w:rPr>
          <w:color w:val="auto"/>
          <w:kern w:val="0"/>
          <w:sz w:val="24"/>
          <w:szCs w:val="24"/>
          <w:lang w:eastAsia="ru-RU"/>
        </w:rPr>
        <w:t>Получателем Субсидии</w:t>
      </w:r>
      <w:r w:rsidRPr="00127924">
        <w:rPr>
          <w:color w:val="auto"/>
          <w:kern w:val="0"/>
          <w:sz w:val="24"/>
          <w:szCs w:val="24"/>
          <w:lang w:eastAsia="ru-RU"/>
        </w:rPr>
        <w:t xml:space="preserve"> целей, условий и порядка предоставления Субсидии, предусмотренных настоящим Положением, </w:t>
      </w:r>
      <w:r>
        <w:rPr>
          <w:color w:val="auto"/>
          <w:kern w:val="0"/>
          <w:sz w:val="24"/>
          <w:szCs w:val="24"/>
          <w:lang w:eastAsia="ru-RU"/>
        </w:rPr>
        <w:t xml:space="preserve">в том числе, </w:t>
      </w:r>
      <w:r w:rsidRPr="00127924">
        <w:rPr>
          <w:color w:val="auto"/>
          <w:kern w:val="0"/>
          <w:sz w:val="24"/>
          <w:szCs w:val="24"/>
          <w:lang w:eastAsia="ru-RU"/>
        </w:rPr>
        <w:t>изменения условий</w:t>
      </w:r>
      <w:r>
        <w:rPr>
          <w:color w:val="auto"/>
          <w:kern w:val="0"/>
          <w:sz w:val="24"/>
          <w:szCs w:val="24"/>
          <w:lang w:eastAsia="ru-RU"/>
        </w:rPr>
        <w:t>,</w:t>
      </w:r>
      <w:r w:rsidRPr="00127924">
        <w:rPr>
          <w:color w:val="auto"/>
          <w:kern w:val="0"/>
          <w:sz w:val="24"/>
          <w:szCs w:val="24"/>
          <w:lang w:eastAsia="ru-RU"/>
        </w:rPr>
        <w:t xml:space="preserve"> учитываемых при принятии решения о предоставлении субсидии в соответствии с разделом 2 </w:t>
      </w:r>
      <w:r>
        <w:rPr>
          <w:color w:val="auto"/>
          <w:kern w:val="0"/>
          <w:sz w:val="24"/>
          <w:szCs w:val="24"/>
          <w:lang w:eastAsia="ru-RU"/>
        </w:rPr>
        <w:t xml:space="preserve">настоящего </w:t>
      </w:r>
      <w:r w:rsidRPr="00127924">
        <w:rPr>
          <w:color w:val="auto"/>
          <w:kern w:val="0"/>
          <w:sz w:val="24"/>
          <w:szCs w:val="24"/>
          <w:lang w:eastAsia="ru-RU"/>
        </w:rPr>
        <w:t>По</w:t>
      </w:r>
      <w:r>
        <w:rPr>
          <w:color w:val="auto"/>
          <w:kern w:val="0"/>
          <w:sz w:val="24"/>
          <w:szCs w:val="24"/>
          <w:lang w:eastAsia="ru-RU"/>
        </w:rPr>
        <w:t>ложения</w:t>
      </w:r>
      <w:r w:rsidRPr="00127924">
        <w:rPr>
          <w:color w:val="auto"/>
          <w:kern w:val="0"/>
          <w:sz w:val="24"/>
          <w:szCs w:val="24"/>
          <w:lang w:eastAsia="ru-RU"/>
        </w:rPr>
        <w:t xml:space="preserve">, выявленных по фактам проверок, в том числе при указании в </w:t>
      </w:r>
      <w:r w:rsidRPr="00086127">
        <w:rPr>
          <w:color w:val="auto"/>
          <w:kern w:val="0"/>
          <w:sz w:val="24"/>
          <w:szCs w:val="24"/>
          <w:lang w:eastAsia="ru-RU"/>
        </w:rPr>
        <w:t xml:space="preserve">предоставленных </w:t>
      </w:r>
      <w:r>
        <w:rPr>
          <w:color w:val="auto"/>
          <w:kern w:val="0"/>
          <w:sz w:val="24"/>
          <w:szCs w:val="24"/>
          <w:lang w:eastAsia="ru-RU"/>
        </w:rPr>
        <w:t xml:space="preserve">документах </w:t>
      </w:r>
      <w:r w:rsidRPr="00127924">
        <w:rPr>
          <w:color w:val="auto"/>
          <w:kern w:val="0"/>
          <w:sz w:val="24"/>
          <w:szCs w:val="24"/>
          <w:lang w:eastAsia="ru-RU"/>
        </w:rPr>
        <w:t xml:space="preserve">недостоверных сведений, главный распорядитель бюджетных средств обязан незамедлительно приостановить перечисление Субсидии и направить в течение 2 (двух) рабочих дней </w:t>
      </w:r>
      <w:r>
        <w:rPr>
          <w:color w:val="auto"/>
          <w:kern w:val="0"/>
          <w:sz w:val="24"/>
          <w:szCs w:val="24"/>
          <w:lang w:eastAsia="ru-RU"/>
        </w:rPr>
        <w:t>Получателю Субсидии</w:t>
      </w:r>
      <w:r w:rsidRPr="00127924">
        <w:rPr>
          <w:color w:val="auto"/>
          <w:kern w:val="0"/>
          <w:sz w:val="24"/>
          <w:szCs w:val="24"/>
          <w:lang w:eastAsia="ru-RU"/>
        </w:rPr>
        <w:t xml:space="preserve"> требование об устранении указанных нарушений (с указанием информации о приостановлении перечислении Субсидии) в  срок не позднее 5 (пяти) рабочих дней со дня, следующего за днем выставления требования, а в случае неисполнения требования в указанный срок – требование о возврате Субсидии в срок не позднее 5 (пяти) рабочих дней со дня, следующего за днем выставления такого требования, в размере, определяемом в соответствии с постановлением Правительства Российской Федерации.</w:t>
      </w:r>
    </w:p>
    <w:p w14:paraId="3A8EDDA8" w14:textId="77777777" w:rsidR="003A64DD" w:rsidRPr="00127924" w:rsidRDefault="003A64DD" w:rsidP="003A64DD">
      <w:pPr>
        <w:pBdr>
          <w:top w:val="none" w:sz="0" w:space="0" w:color="auto"/>
          <w:left w:val="none" w:sz="0" w:space="0" w:color="auto"/>
          <w:bottom w:val="none" w:sz="0" w:space="0" w:color="auto"/>
          <w:right w:val="none" w:sz="0" w:space="0" w:color="auto"/>
        </w:pBdr>
        <w:tabs>
          <w:tab w:val="left" w:pos="1134"/>
        </w:tabs>
        <w:overflowPunct/>
        <w:ind w:firstLine="720"/>
        <w:jc w:val="both"/>
        <w:textAlignment w:val="auto"/>
        <w:rPr>
          <w:color w:val="auto"/>
          <w:kern w:val="0"/>
          <w:sz w:val="24"/>
          <w:szCs w:val="24"/>
          <w:lang w:eastAsia="ru-RU"/>
        </w:rPr>
      </w:pPr>
      <w:r>
        <w:rPr>
          <w:color w:val="auto"/>
          <w:kern w:val="0"/>
          <w:sz w:val="24"/>
          <w:szCs w:val="24"/>
          <w:lang w:eastAsia="ru-RU"/>
        </w:rPr>
        <w:t>Получатель Субсидии</w:t>
      </w:r>
      <w:r w:rsidRPr="00127924">
        <w:rPr>
          <w:color w:val="auto"/>
          <w:kern w:val="0"/>
          <w:sz w:val="24"/>
          <w:szCs w:val="24"/>
          <w:lang w:eastAsia="ru-RU"/>
        </w:rPr>
        <w:t xml:space="preserve"> в сроки, установленные в настоящем пункте, обязан, соответственно, устранить выявленные нарушения либо возвратить Субсидию путем перечисления денежных средств в бюджет города. В случае невозврата Субсидии сумма, </w:t>
      </w:r>
      <w:r w:rsidRPr="00127924">
        <w:rPr>
          <w:color w:val="auto"/>
          <w:kern w:val="0"/>
          <w:sz w:val="24"/>
          <w:szCs w:val="24"/>
          <w:lang w:eastAsia="ru-RU"/>
        </w:rPr>
        <w:lastRenderedPageBreak/>
        <w:t>израсходованная с нарушением условий ее предоставления, подлежит взысканию в порядке, установленном законодательством Российской Федерации.</w:t>
      </w:r>
    </w:p>
    <w:p w14:paraId="15DA399F" w14:textId="77777777" w:rsidR="003A64DD" w:rsidRPr="00127924" w:rsidRDefault="003A64DD" w:rsidP="003A64DD">
      <w:pPr>
        <w:pBdr>
          <w:top w:val="none" w:sz="0" w:space="0" w:color="auto"/>
          <w:left w:val="none" w:sz="0" w:space="0" w:color="auto"/>
          <w:bottom w:val="none" w:sz="0" w:space="0" w:color="auto"/>
          <w:right w:val="none" w:sz="0" w:space="0" w:color="auto"/>
        </w:pBdr>
        <w:tabs>
          <w:tab w:val="left" w:pos="1134"/>
        </w:tabs>
        <w:overflowPunct/>
        <w:ind w:firstLine="720"/>
        <w:jc w:val="both"/>
        <w:textAlignment w:val="auto"/>
        <w:rPr>
          <w:color w:val="auto"/>
          <w:kern w:val="0"/>
          <w:sz w:val="24"/>
          <w:szCs w:val="24"/>
          <w:lang w:eastAsia="ru-RU"/>
        </w:rPr>
      </w:pPr>
      <w:r w:rsidRPr="00127924">
        <w:rPr>
          <w:color w:val="auto"/>
          <w:kern w:val="0"/>
          <w:sz w:val="24"/>
          <w:szCs w:val="24"/>
          <w:lang w:eastAsia="ru-RU"/>
        </w:rPr>
        <w:t>Требования о возврате средств Субсидии не применяются в случае, если соблюдение условий предоставления Субсидии оказалось невозможным вследствие обстоятельств непреодолимой силы. К обстоятельствам непреодолимой силы не относятся такие риски, как нарушение обязанностей со стороны контрагентов получателя Субсидии, отсутствие на рынке необходимых для исполнения обязательств товаров, отсутствие у получателя Субсидии средств или невозможность выполнять финансовые обязательства, а также финансово-экономический кризис, изменение валютного курса, девальвация национальной валюты.</w:t>
      </w:r>
    </w:p>
    <w:p w14:paraId="6FE13617" w14:textId="77777777" w:rsidR="003A64DD" w:rsidRPr="00127924" w:rsidRDefault="003A64DD" w:rsidP="003A64DD">
      <w:pPr>
        <w:pBdr>
          <w:top w:val="none" w:sz="0" w:space="0" w:color="auto"/>
          <w:left w:val="none" w:sz="0" w:space="0" w:color="auto"/>
          <w:bottom w:val="none" w:sz="0" w:space="0" w:color="auto"/>
          <w:right w:val="none" w:sz="0" w:space="0" w:color="auto"/>
        </w:pBdr>
        <w:tabs>
          <w:tab w:val="left" w:pos="1134"/>
        </w:tabs>
        <w:overflowPunct/>
        <w:ind w:firstLine="720"/>
        <w:jc w:val="both"/>
        <w:textAlignment w:val="auto"/>
        <w:rPr>
          <w:color w:val="auto"/>
          <w:kern w:val="0"/>
          <w:sz w:val="24"/>
          <w:szCs w:val="24"/>
          <w:lang w:eastAsia="ru-RU"/>
        </w:rPr>
      </w:pPr>
      <w:r w:rsidRPr="00127924">
        <w:rPr>
          <w:color w:val="auto"/>
          <w:kern w:val="0"/>
          <w:sz w:val="24"/>
          <w:szCs w:val="24"/>
          <w:lang w:eastAsia="ru-RU"/>
        </w:rPr>
        <w:t>4.</w:t>
      </w:r>
      <w:r>
        <w:rPr>
          <w:color w:val="auto"/>
          <w:kern w:val="0"/>
          <w:sz w:val="24"/>
          <w:szCs w:val="24"/>
          <w:lang w:eastAsia="ru-RU"/>
        </w:rPr>
        <w:t>4</w:t>
      </w:r>
      <w:r w:rsidRPr="00127924">
        <w:rPr>
          <w:color w:val="auto"/>
          <w:kern w:val="0"/>
          <w:sz w:val="24"/>
          <w:szCs w:val="24"/>
          <w:lang w:eastAsia="ru-RU"/>
        </w:rPr>
        <w:t>. В случае если требование об устранении выявленных нарушений, указанное в абзаце 1 пункта 4.</w:t>
      </w:r>
      <w:r>
        <w:rPr>
          <w:color w:val="auto"/>
          <w:kern w:val="0"/>
          <w:sz w:val="24"/>
          <w:szCs w:val="24"/>
          <w:lang w:eastAsia="ru-RU"/>
        </w:rPr>
        <w:t>3</w:t>
      </w:r>
      <w:r w:rsidRPr="00127924">
        <w:rPr>
          <w:color w:val="auto"/>
          <w:kern w:val="0"/>
          <w:sz w:val="24"/>
          <w:szCs w:val="24"/>
          <w:lang w:eastAsia="ru-RU"/>
        </w:rPr>
        <w:t xml:space="preserve"> настоящего Положения, направленное главным распорядителем бюджетных средств, исполнено </w:t>
      </w:r>
      <w:r>
        <w:rPr>
          <w:color w:val="auto"/>
          <w:kern w:val="0"/>
          <w:sz w:val="24"/>
          <w:szCs w:val="24"/>
          <w:lang w:eastAsia="ru-RU"/>
        </w:rPr>
        <w:t>Получателем Субсидии</w:t>
      </w:r>
      <w:r w:rsidRPr="00127924">
        <w:rPr>
          <w:color w:val="auto"/>
          <w:kern w:val="0"/>
          <w:sz w:val="24"/>
          <w:szCs w:val="24"/>
          <w:lang w:eastAsia="ru-RU"/>
        </w:rPr>
        <w:t xml:space="preserve"> в полном объеме</w:t>
      </w:r>
      <w:r>
        <w:rPr>
          <w:color w:val="auto"/>
          <w:kern w:val="0"/>
          <w:sz w:val="24"/>
          <w:szCs w:val="24"/>
          <w:lang w:eastAsia="ru-RU"/>
        </w:rPr>
        <w:t>,</w:t>
      </w:r>
      <w:r w:rsidRPr="00127924">
        <w:rPr>
          <w:color w:val="auto"/>
          <w:kern w:val="0"/>
          <w:sz w:val="24"/>
          <w:szCs w:val="24"/>
          <w:lang w:eastAsia="ru-RU"/>
        </w:rPr>
        <w:t xml:space="preserve"> с предоставлением подтверждающих документов в установленный срок, главный распорядитель бюджетных средств в течение 5 (пяти) рабочих дней направляет в адрес </w:t>
      </w:r>
      <w:r>
        <w:rPr>
          <w:color w:val="auto"/>
          <w:kern w:val="0"/>
          <w:sz w:val="24"/>
          <w:szCs w:val="24"/>
          <w:lang w:eastAsia="ru-RU"/>
        </w:rPr>
        <w:t>Получателя Субсидии</w:t>
      </w:r>
      <w:r w:rsidRPr="00127924">
        <w:rPr>
          <w:color w:val="auto"/>
          <w:kern w:val="0"/>
          <w:sz w:val="24"/>
          <w:szCs w:val="24"/>
          <w:lang w:eastAsia="ru-RU"/>
        </w:rPr>
        <w:t xml:space="preserve"> уведомление о возобновлении перечисления Субсидии. Календарная дата, указанная в уведомлении, считается датой возобновления перечисления Субсидии. </w:t>
      </w:r>
    </w:p>
    <w:p w14:paraId="2DE50C70" w14:textId="77777777" w:rsidR="003A64DD" w:rsidRPr="00127924" w:rsidRDefault="003A64DD" w:rsidP="003A64DD">
      <w:pPr>
        <w:pBdr>
          <w:top w:val="none" w:sz="0" w:space="0" w:color="auto"/>
          <w:left w:val="none" w:sz="0" w:space="0" w:color="auto"/>
          <w:bottom w:val="none" w:sz="0" w:space="0" w:color="auto"/>
          <w:right w:val="none" w:sz="0" w:space="0" w:color="auto"/>
        </w:pBdr>
        <w:tabs>
          <w:tab w:val="left" w:pos="1134"/>
        </w:tabs>
        <w:overflowPunct/>
        <w:ind w:firstLine="720"/>
        <w:jc w:val="both"/>
        <w:textAlignment w:val="auto"/>
        <w:rPr>
          <w:color w:val="auto"/>
          <w:kern w:val="0"/>
          <w:sz w:val="24"/>
          <w:szCs w:val="24"/>
          <w:lang w:eastAsia="ru-RU"/>
        </w:rPr>
      </w:pPr>
      <w:r w:rsidRPr="00127924">
        <w:rPr>
          <w:color w:val="auto"/>
          <w:kern w:val="0"/>
          <w:sz w:val="24"/>
          <w:szCs w:val="24"/>
          <w:lang w:eastAsia="ru-RU"/>
        </w:rPr>
        <w:t>4.</w:t>
      </w:r>
      <w:r>
        <w:rPr>
          <w:color w:val="auto"/>
          <w:kern w:val="0"/>
          <w:sz w:val="24"/>
          <w:szCs w:val="24"/>
          <w:lang w:eastAsia="ru-RU"/>
        </w:rPr>
        <w:t>5</w:t>
      </w:r>
      <w:r w:rsidRPr="00127924">
        <w:rPr>
          <w:color w:val="auto"/>
          <w:kern w:val="0"/>
          <w:sz w:val="24"/>
          <w:szCs w:val="24"/>
          <w:lang w:eastAsia="ru-RU"/>
        </w:rPr>
        <w:t xml:space="preserve">. В случае недостижения </w:t>
      </w:r>
      <w:r>
        <w:rPr>
          <w:color w:val="auto"/>
          <w:kern w:val="0"/>
          <w:sz w:val="24"/>
          <w:szCs w:val="24"/>
          <w:lang w:eastAsia="ru-RU"/>
        </w:rPr>
        <w:t>значения</w:t>
      </w:r>
      <w:r w:rsidRPr="00127924">
        <w:rPr>
          <w:color w:val="auto"/>
          <w:kern w:val="0"/>
          <w:sz w:val="24"/>
          <w:szCs w:val="24"/>
          <w:lang w:eastAsia="ru-RU"/>
        </w:rPr>
        <w:t xml:space="preserve"> результатов пр</w:t>
      </w:r>
      <w:r>
        <w:rPr>
          <w:color w:val="auto"/>
          <w:kern w:val="0"/>
          <w:sz w:val="24"/>
          <w:szCs w:val="24"/>
          <w:lang w:eastAsia="ru-RU"/>
        </w:rPr>
        <w:t>едоставления Субсидии, указанного</w:t>
      </w:r>
      <w:r w:rsidRPr="00127924">
        <w:rPr>
          <w:color w:val="auto"/>
          <w:kern w:val="0"/>
          <w:sz w:val="24"/>
          <w:szCs w:val="24"/>
          <w:lang w:eastAsia="ru-RU"/>
        </w:rPr>
        <w:t xml:space="preserve"> в пункте 2.</w:t>
      </w:r>
      <w:r>
        <w:rPr>
          <w:color w:val="auto"/>
          <w:kern w:val="0"/>
          <w:sz w:val="24"/>
          <w:szCs w:val="24"/>
          <w:lang w:eastAsia="ru-RU"/>
        </w:rPr>
        <w:t>18</w:t>
      </w:r>
      <w:r w:rsidRPr="00127924">
        <w:rPr>
          <w:color w:val="auto"/>
          <w:kern w:val="0"/>
          <w:sz w:val="24"/>
          <w:szCs w:val="24"/>
          <w:lang w:eastAsia="ru-RU"/>
        </w:rPr>
        <w:t xml:space="preserve"> настоящего Положения, согласно отчету, предоставленному в соответствии с пунктом 3.</w:t>
      </w:r>
      <w:r>
        <w:rPr>
          <w:color w:val="auto"/>
          <w:kern w:val="0"/>
          <w:sz w:val="24"/>
          <w:szCs w:val="24"/>
          <w:lang w:eastAsia="ru-RU"/>
        </w:rPr>
        <w:t>1</w:t>
      </w:r>
      <w:r w:rsidRPr="00127924">
        <w:rPr>
          <w:color w:val="auto"/>
          <w:kern w:val="0"/>
          <w:sz w:val="24"/>
          <w:szCs w:val="24"/>
          <w:lang w:eastAsia="ru-RU"/>
        </w:rPr>
        <w:t xml:space="preserve"> настоящего Положения, возврат Субсидии в местный бюджет осуществляется в течение 10 (десяти) рабочих дней со дня направления в обязательном порядке требования о возврате Субсидии в размере, определяемом в соответствии с постановлением Правительства Российской Федерации</w:t>
      </w:r>
      <w:r w:rsidRPr="009C1564">
        <w:t xml:space="preserve"> </w:t>
      </w:r>
      <w:r w:rsidRPr="009C1564">
        <w:rPr>
          <w:color w:val="auto"/>
          <w:kern w:val="0"/>
          <w:sz w:val="24"/>
          <w:szCs w:val="24"/>
          <w:lang w:eastAsia="ru-RU"/>
        </w:rPr>
        <w:t xml:space="preserve">от 25.10.2023 </w:t>
      </w:r>
      <w:r>
        <w:rPr>
          <w:color w:val="auto"/>
          <w:kern w:val="0"/>
          <w:sz w:val="24"/>
          <w:szCs w:val="24"/>
          <w:lang w:eastAsia="ru-RU"/>
        </w:rPr>
        <w:t>№</w:t>
      </w:r>
      <w:r w:rsidRPr="009C1564">
        <w:rPr>
          <w:color w:val="auto"/>
          <w:kern w:val="0"/>
          <w:sz w:val="24"/>
          <w:szCs w:val="24"/>
          <w:lang w:eastAsia="ru-RU"/>
        </w:rPr>
        <w:t xml:space="preserve"> 1780</w:t>
      </w:r>
      <w:r w:rsidRPr="00127924">
        <w:rPr>
          <w:color w:val="auto"/>
          <w:kern w:val="0"/>
          <w:sz w:val="24"/>
          <w:szCs w:val="24"/>
          <w:lang w:eastAsia="ru-RU"/>
        </w:rPr>
        <w:t>. Требования о возврате средств Субсидии не применяются в случае, если исполнение обязательств по достижению значения результата предоставления Субсидии оказалось невозможным вследствие обстоятельств непреодолимой силы. К обстоятельствам непреодолимой силы не относятся такие риски, как нарушение обязанностей со стороны контрагентов получателя Субсидии, отсутствие на рынке необходимых для исполнения обязательств товаров, отсутствие у получателя Субсидии средств или невозможность выполнять финансовые обязательства, а также финансово-экономический кризис, изменение валютного курса, девальвация национальной валюты.</w:t>
      </w:r>
    </w:p>
    <w:p w14:paraId="471AF6BC" w14:textId="77777777" w:rsidR="003A64DD" w:rsidRDefault="003A64DD" w:rsidP="003A64DD">
      <w:pPr>
        <w:pageBreakBefore/>
        <w:widowControl w:val="0"/>
        <w:autoSpaceDE w:val="0"/>
        <w:rPr>
          <w:rFonts w:ascii="Nimbus Roman No9 L" w:hAnsi="Nimbus Roman No9 L"/>
        </w:rPr>
      </w:pPr>
      <w:r>
        <w:rPr>
          <w:rStyle w:val="21"/>
          <w:rFonts w:ascii="Nimbus Roman No9 L" w:hAnsi="Nimbus Roman No9 L"/>
          <w:lang w:eastAsia="ru-RU"/>
        </w:rPr>
        <w:lastRenderedPageBreak/>
        <w:t xml:space="preserve">                                                                                                                                                              Приложение № 1 </w:t>
      </w:r>
      <w:r>
        <w:rPr>
          <w:rStyle w:val="21"/>
          <w:rFonts w:ascii="Nimbus Roman No9 L" w:hAnsi="Nimbus Roman No9 L"/>
          <w:lang w:eastAsia="ru-RU"/>
        </w:rPr>
        <w:br/>
      </w:r>
      <w:r>
        <w:rPr>
          <w:rStyle w:val="21"/>
          <w:rFonts w:ascii="Nimbus Roman No9 L" w:hAnsi="Nimbus Roman No9 L"/>
        </w:rPr>
        <w:t xml:space="preserve">                                                                                                                   к Положению «О порядке предоставления</w:t>
      </w:r>
    </w:p>
    <w:p w14:paraId="70786029" w14:textId="77777777" w:rsidR="003A64DD" w:rsidRDefault="003A64DD" w:rsidP="003A64DD">
      <w:pPr>
        <w:pStyle w:val="ConsPlusNormal"/>
        <w:widowControl w:val="0"/>
        <w:jc w:val="right"/>
        <w:textAlignment w:val="auto"/>
        <w:rPr>
          <w:rFonts w:ascii="Nimbus Roman No9 L" w:hAnsi="Nimbus Roman No9 L" w:cs="Times New Roman"/>
          <w:szCs w:val="20"/>
        </w:rPr>
      </w:pPr>
      <w:r>
        <w:rPr>
          <w:rFonts w:ascii="Nimbus Roman No9 L" w:hAnsi="Nimbus Roman No9 L" w:cs="Times New Roman"/>
          <w:szCs w:val="20"/>
        </w:rPr>
        <w:t>управляющим организациям субсидии на</w:t>
      </w:r>
    </w:p>
    <w:p w14:paraId="550E0B3D" w14:textId="77777777" w:rsidR="003A64DD" w:rsidRDefault="003A64DD" w:rsidP="003A64DD">
      <w:pPr>
        <w:pStyle w:val="ConsPlusNormal"/>
        <w:widowControl w:val="0"/>
        <w:tabs>
          <w:tab w:val="left" w:pos="5835"/>
          <w:tab w:val="left" w:pos="5955"/>
        </w:tabs>
        <w:jc w:val="right"/>
        <w:textAlignment w:val="auto"/>
        <w:rPr>
          <w:rFonts w:ascii="Nimbus Roman No9 L" w:hAnsi="Nimbus Roman No9 L" w:cs="Times New Roman"/>
          <w:szCs w:val="20"/>
        </w:rPr>
      </w:pPr>
      <w:r>
        <w:rPr>
          <w:rFonts w:ascii="Nimbus Roman No9 L" w:hAnsi="Nimbus Roman No9 L" w:cs="Times New Roman"/>
          <w:szCs w:val="20"/>
        </w:rPr>
        <w:t>возмещение недополученных доходов - части</w:t>
      </w:r>
    </w:p>
    <w:p w14:paraId="16D2173A" w14:textId="77777777" w:rsidR="003A64DD" w:rsidRDefault="003A64DD" w:rsidP="003A64DD">
      <w:pPr>
        <w:pStyle w:val="ConsPlusNormal"/>
        <w:widowControl w:val="0"/>
        <w:tabs>
          <w:tab w:val="left" w:pos="5835"/>
          <w:tab w:val="left" w:pos="5955"/>
        </w:tabs>
        <w:jc w:val="right"/>
        <w:textAlignment w:val="auto"/>
        <w:rPr>
          <w:rFonts w:ascii="Nimbus Roman No9 L" w:hAnsi="Nimbus Roman No9 L" w:cs="Times New Roman"/>
          <w:szCs w:val="20"/>
        </w:rPr>
      </w:pPr>
      <w:r>
        <w:rPr>
          <w:rFonts w:ascii="Nimbus Roman No9 L" w:hAnsi="Nimbus Roman No9 L" w:cs="Times New Roman"/>
          <w:szCs w:val="20"/>
        </w:rPr>
        <w:t xml:space="preserve">                                               платы за содержание жилых помещений,</w:t>
      </w:r>
    </w:p>
    <w:p w14:paraId="14D1CD69" w14:textId="77777777" w:rsidR="003A64DD" w:rsidRDefault="003A64DD" w:rsidP="003A64DD">
      <w:pPr>
        <w:pStyle w:val="ConsPlusNormal"/>
        <w:widowControl w:val="0"/>
        <w:jc w:val="right"/>
        <w:textAlignment w:val="auto"/>
        <w:rPr>
          <w:rFonts w:ascii="Nimbus Roman No9 L" w:hAnsi="Nimbus Roman No9 L" w:cs="Times New Roman"/>
          <w:szCs w:val="20"/>
        </w:rPr>
      </w:pPr>
      <w:r>
        <w:rPr>
          <w:rFonts w:ascii="Nimbus Roman No9 L" w:hAnsi="Nimbus Roman No9 L" w:cs="Times New Roman"/>
          <w:szCs w:val="20"/>
        </w:rPr>
        <w:t>находящихся в муниципальной собственности</w:t>
      </w:r>
    </w:p>
    <w:p w14:paraId="4FC1F79B" w14:textId="77777777" w:rsidR="003A64DD" w:rsidRDefault="003A64DD" w:rsidP="003A64DD">
      <w:pPr>
        <w:pStyle w:val="ConsPlusNormal"/>
        <w:widowControl w:val="0"/>
        <w:tabs>
          <w:tab w:val="left" w:pos="5895"/>
        </w:tabs>
        <w:jc w:val="right"/>
        <w:textAlignment w:val="auto"/>
        <w:rPr>
          <w:rFonts w:ascii="Nimbus Roman No9 L" w:hAnsi="Nimbus Roman No9 L" w:cs="Times New Roman"/>
          <w:szCs w:val="20"/>
        </w:rPr>
      </w:pPr>
      <w:r>
        <w:rPr>
          <w:rFonts w:ascii="Nimbus Roman No9 L" w:hAnsi="Nimbus Roman No9 L" w:cs="Times New Roman"/>
          <w:szCs w:val="20"/>
        </w:rPr>
        <w:t>и предоставленных гражданам на основании</w:t>
      </w:r>
    </w:p>
    <w:p w14:paraId="5F44D391" w14:textId="77777777" w:rsidR="003A64DD" w:rsidRDefault="003A64DD" w:rsidP="003A64DD">
      <w:pPr>
        <w:pStyle w:val="ConsPlusNormal"/>
        <w:widowControl w:val="0"/>
        <w:jc w:val="right"/>
        <w:textAlignment w:val="auto"/>
        <w:rPr>
          <w:rFonts w:ascii="Nimbus Roman No9 L" w:hAnsi="Nimbus Roman No9 L" w:cs="Times New Roman"/>
          <w:szCs w:val="20"/>
        </w:rPr>
      </w:pPr>
      <w:r>
        <w:rPr>
          <w:rFonts w:ascii="Nimbus Roman No9 L" w:hAnsi="Nimbus Roman No9 L" w:cs="Times New Roman"/>
          <w:szCs w:val="20"/>
        </w:rPr>
        <w:t>договора социального найма жилого помещения,</w:t>
      </w:r>
    </w:p>
    <w:p w14:paraId="6E754ED8" w14:textId="77777777" w:rsidR="003A64DD" w:rsidRDefault="003A64DD" w:rsidP="003A64DD">
      <w:pPr>
        <w:pStyle w:val="ConsPlusNormal"/>
        <w:widowControl w:val="0"/>
        <w:jc w:val="right"/>
        <w:textAlignment w:val="auto"/>
        <w:rPr>
          <w:rFonts w:ascii="Nimbus Roman No9 L" w:hAnsi="Nimbus Roman No9 L" w:cs="Times New Roman"/>
          <w:szCs w:val="20"/>
        </w:rPr>
      </w:pPr>
      <w:r>
        <w:rPr>
          <w:rFonts w:ascii="Nimbus Roman No9 L" w:hAnsi="Nimbus Roman No9 L" w:cs="Times New Roman"/>
          <w:szCs w:val="20"/>
        </w:rPr>
        <w:t>договора найма жилого помещения муниципального</w:t>
      </w:r>
    </w:p>
    <w:p w14:paraId="255EA743" w14:textId="77777777" w:rsidR="003A64DD" w:rsidRDefault="003A64DD" w:rsidP="003A64DD">
      <w:pPr>
        <w:pStyle w:val="ConsPlusNormal"/>
        <w:widowControl w:val="0"/>
        <w:jc w:val="right"/>
        <w:textAlignment w:val="auto"/>
        <w:rPr>
          <w:rFonts w:ascii="Nimbus Roman No9 L" w:hAnsi="Nimbus Roman No9 L" w:cs="Times New Roman"/>
          <w:szCs w:val="20"/>
        </w:rPr>
      </w:pPr>
      <w:r>
        <w:rPr>
          <w:rFonts w:ascii="Nimbus Roman No9 L" w:hAnsi="Nimbus Roman No9 L" w:cs="Times New Roman"/>
          <w:szCs w:val="20"/>
        </w:rPr>
        <w:t>жилищного фонда за счет средств, предусмотренных</w:t>
      </w:r>
    </w:p>
    <w:p w14:paraId="3B43734E" w14:textId="77777777" w:rsidR="003A64DD" w:rsidRDefault="003A64DD" w:rsidP="003A64DD">
      <w:pPr>
        <w:pStyle w:val="ConsPlusNormal"/>
        <w:widowControl w:val="0"/>
        <w:jc w:val="right"/>
        <w:textAlignment w:val="auto"/>
        <w:rPr>
          <w:rFonts w:ascii="Nimbus Roman No9 L" w:hAnsi="Nimbus Roman No9 L" w:cs="Times New Roman"/>
          <w:szCs w:val="20"/>
          <w:lang w:eastAsia="ru-RU"/>
        </w:rPr>
      </w:pPr>
      <w:r>
        <w:rPr>
          <w:rFonts w:ascii="Nimbus Roman No9 L" w:hAnsi="Nimbus Roman No9 L" w:cs="Times New Roman"/>
          <w:szCs w:val="20"/>
        </w:rPr>
        <w:t xml:space="preserve"> в бюджете муниципального образования</w:t>
      </w:r>
    </w:p>
    <w:p w14:paraId="25AB597E" w14:textId="77777777" w:rsidR="003A64DD" w:rsidRDefault="003A64DD" w:rsidP="003A64DD">
      <w:pPr>
        <w:pStyle w:val="ConsPlusNormal"/>
        <w:widowControl w:val="0"/>
        <w:autoSpaceDE w:val="0"/>
        <w:jc w:val="right"/>
        <w:textAlignment w:val="auto"/>
        <w:rPr>
          <w:rFonts w:ascii="Nimbus Roman No9 L" w:hAnsi="Nimbus Roman No9 L" w:cs="Courier New"/>
          <w:sz w:val="24"/>
          <w:lang w:eastAsia="ru-RU"/>
        </w:rPr>
      </w:pPr>
      <w:r>
        <w:rPr>
          <w:rFonts w:ascii="Nimbus Roman No9 L" w:hAnsi="Nimbus Roman No9 L" w:cs="Times New Roman"/>
          <w:szCs w:val="20"/>
          <w:lang w:eastAsia="ru-RU"/>
        </w:rPr>
        <w:t>«Город Обнинск»</w:t>
      </w:r>
    </w:p>
    <w:p w14:paraId="39950EAA" w14:textId="77777777" w:rsidR="003A64DD" w:rsidRDefault="003A64DD" w:rsidP="003A64DD">
      <w:pPr>
        <w:widowControl w:val="0"/>
        <w:autoSpaceDE w:val="0"/>
        <w:jc w:val="both"/>
        <w:rPr>
          <w:rFonts w:ascii="Nimbus Roman No9 L" w:hAnsi="Nimbus Roman No9 L" w:cs="Courier New"/>
          <w:sz w:val="24"/>
          <w:szCs w:val="24"/>
          <w:lang w:eastAsia="ru-RU"/>
        </w:rPr>
      </w:pPr>
    </w:p>
    <w:p w14:paraId="26606C12" w14:textId="77777777" w:rsidR="003A64DD" w:rsidRDefault="003A64DD" w:rsidP="003A64DD">
      <w:pPr>
        <w:widowControl w:val="0"/>
        <w:autoSpaceDE w:val="0"/>
        <w:jc w:val="center"/>
        <w:rPr>
          <w:rFonts w:ascii="Nimbus Roman No9 L" w:hAnsi="Nimbus Roman No9 L"/>
          <w:sz w:val="24"/>
          <w:szCs w:val="24"/>
          <w:lang w:eastAsia="ru-RU"/>
        </w:rPr>
      </w:pPr>
      <w:bookmarkStart w:id="1" w:name="Par121"/>
      <w:bookmarkEnd w:id="1"/>
      <w:r>
        <w:rPr>
          <w:rFonts w:ascii="Nimbus Roman No9 L" w:hAnsi="Nimbus Roman No9 L"/>
          <w:sz w:val="24"/>
          <w:szCs w:val="24"/>
          <w:lang w:eastAsia="ru-RU"/>
        </w:rPr>
        <w:t>Заявка</w:t>
      </w:r>
    </w:p>
    <w:p w14:paraId="5C1EBFFC" w14:textId="77777777" w:rsidR="003A64DD" w:rsidRDefault="003A64DD" w:rsidP="003A64DD">
      <w:pPr>
        <w:widowControl w:val="0"/>
        <w:autoSpaceDE w:val="0"/>
        <w:jc w:val="center"/>
        <w:rPr>
          <w:rFonts w:ascii="Nimbus Roman No9 L" w:hAnsi="Nimbus Roman No9 L"/>
          <w:sz w:val="24"/>
          <w:szCs w:val="24"/>
          <w:lang w:eastAsia="ru-RU"/>
        </w:rPr>
      </w:pPr>
      <w:r>
        <w:rPr>
          <w:rFonts w:ascii="Nimbus Roman No9 L" w:hAnsi="Nimbus Roman No9 L"/>
          <w:sz w:val="24"/>
          <w:szCs w:val="24"/>
          <w:lang w:eastAsia="ru-RU"/>
        </w:rPr>
        <w:t>на получение субсидии</w:t>
      </w:r>
    </w:p>
    <w:p w14:paraId="22B81166" w14:textId="77777777" w:rsidR="003A64DD" w:rsidRDefault="003A64DD" w:rsidP="003A64DD">
      <w:pPr>
        <w:widowControl w:val="0"/>
        <w:autoSpaceDE w:val="0"/>
        <w:jc w:val="both"/>
        <w:rPr>
          <w:rFonts w:ascii="Nimbus Roman No9 L" w:hAnsi="Nimbus Roman No9 L"/>
          <w:sz w:val="24"/>
          <w:szCs w:val="24"/>
          <w:lang w:eastAsia="ru-RU"/>
        </w:rPr>
      </w:pPr>
    </w:p>
    <w:p w14:paraId="0A802A49" w14:textId="77777777" w:rsidR="003A64DD" w:rsidRDefault="003A64DD" w:rsidP="003A64DD">
      <w:pPr>
        <w:widowControl w:val="0"/>
        <w:autoSpaceDE w:val="0"/>
        <w:jc w:val="both"/>
        <w:rPr>
          <w:rFonts w:ascii="Nimbus Roman No9 L" w:hAnsi="Nimbus Roman No9 L"/>
          <w:sz w:val="24"/>
          <w:szCs w:val="24"/>
          <w:lang w:eastAsia="ru-RU"/>
        </w:rPr>
      </w:pPr>
      <w:r>
        <w:rPr>
          <w:rFonts w:ascii="Nimbus Roman No9 L" w:hAnsi="Nimbus Roman No9 L"/>
          <w:sz w:val="24"/>
          <w:szCs w:val="24"/>
          <w:lang w:eastAsia="ru-RU"/>
        </w:rPr>
        <w:t>Прошу предоставить в 20__ году субсидию на _______________________________</w:t>
      </w:r>
    </w:p>
    <w:p w14:paraId="71E2D6C8" w14:textId="77777777" w:rsidR="003A64DD" w:rsidRDefault="003A64DD" w:rsidP="003A64DD">
      <w:pPr>
        <w:widowControl w:val="0"/>
        <w:autoSpaceDE w:val="0"/>
        <w:ind w:right="169"/>
        <w:jc w:val="both"/>
        <w:rPr>
          <w:rFonts w:ascii="Nimbus Roman No9 L" w:hAnsi="Nimbus Roman No9 L"/>
          <w:sz w:val="24"/>
          <w:szCs w:val="24"/>
          <w:lang w:eastAsia="ru-RU"/>
        </w:rPr>
      </w:pPr>
      <w:r>
        <w:rPr>
          <w:rFonts w:ascii="Nimbus Roman No9 L" w:hAnsi="Nimbus Roman No9 L"/>
          <w:sz w:val="24"/>
          <w:szCs w:val="24"/>
          <w:lang w:eastAsia="ru-RU"/>
        </w:rPr>
        <w:t xml:space="preserve">                                                                                  (наименование цели / целей субсидии)</w:t>
      </w:r>
    </w:p>
    <w:p w14:paraId="2656B390" w14:textId="77777777" w:rsidR="003A64DD" w:rsidRDefault="003A64DD" w:rsidP="003A64DD">
      <w:pPr>
        <w:widowControl w:val="0"/>
        <w:autoSpaceDE w:val="0"/>
        <w:jc w:val="both"/>
        <w:rPr>
          <w:rFonts w:ascii="Nimbus Roman No9 L" w:hAnsi="Nimbus Roman No9 L"/>
          <w:sz w:val="24"/>
          <w:szCs w:val="24"/>
          <w:lang w:eastAsia="ru-RU"/>
        </w:rPr>
      </w:pPr>
      <w:r>
        <w:rPr>
          <w:rFonts w:ascii="Nimbus Roman No9 L" w:hAnsi="Nimbus Roman No9 L"/>
          <w:sz w:val="24"/>
          <w:szCs w:val="24"/>
          <w:lang w:eastAsia="ru-RU"/>
        </w:rPr>
        <w:t>_______________________________________________________________________</w:t>
      </w:r>
    </w:p>
    <w:p w14:paraId="67336D5B" w14:textId="77777777" w:rsidR="003A64DD" w:rsidRDefault="003A64DD" w:rsidP="003A64DD">
      <w:pPr>
        <w:widowControl w:val="0"/>
        <w:autoSpaceDE w:val="0"/>
        <w:jc w:val="both"/>
        <w:rPr>
          <w:rFonts w:ascii="Nimbus Roman No9 L" w:hAnsi="Nimbus Roman No9 L"/>
          <w:sz w:val="24"/>
          <w:szCs w:val="24"/>
          <w:lang w:eastAsia="ru-RU"/>
        </w:rPr>
      </w:pPr>
      <w:r>
        <w:rPr>
          <w:rFonts w:ascii="Nimbus Roman No9 L" w:hAnsi="Nimbus Roman No9 L"/>
          <w:sz w:val="24"/>
          <w:szCs w:val="24"/>
          <w:lang w:eastAsia="ru-RU"/>
        </w:rPr>
        <w:t xml:space="preserve">                                             (наименование предприятия)</w:t>
      </w:r>
    </w:p>
    <w:p w14:paraId="3AF7384A" w14:textId="77777777" w:rsidR="003A64DD" w:rsidRDefault="003A64DD" w:rsidP="003A64DD">
      <w:pPr>
        <w:widowControl w:val="0"/>
        <w:autoSpaceDE w:val="0"/>
        <w:jc w:val="both"/>
        <w:rPr>
          <w:rFonts w:ascii="Nimbus Roman No9 L" w:hAnsi="Nimbus Roman No9 L"/>
          <w:sz w:val="24"/>
          <w:szCs w:val="24"/>
          <w:lang w:eastAsia="ru-RU"/>
        </w:rPr>
      </w:pPr>
      <w:r>
        <w:rPr>
          <w:rFonts w:ascii="Nimbus Roman No9 L" w:hAnsi="Nimbus Roman No9 L"/>
          <w:sz w:val="24"/>
          <w:szCs w:val="24"/>
          <w:lang w:eastAsia="ru-RU"/>
        </w:rPr>
        <w:t>в размере ________________ (______________________________________) рублей.</w:t>
      </w:r>
    </w:p>
    <w:p w14:paraId="39374EDE" w14:textId="77777777" w:rsidR="003A64DD" w:rsidRDefault="003A64DD" w:rsidP="003A64DD">
      <w:pPr>
        <w:widowControl w:val="0"/>
        <w:autoSpaceDE w:val="0"/>
        <w:jc w:val="both"/>
        <w:rPr>
          <w:rFonts w:ascii="Nimbus Roman No9 L" w:hAnsi="Nimbus Roman No9 L"/>
          <w:sz w:val="24"/>
          <w:szCs w:val="24"/>
          <w:lang w:eastAsia="ru-RU"/>
        </w:rPr>
      </w:pPr>
    </w:p>
    <w:p w14:paraId="19D96847" w14:textId="77777777" w:rsidR="003A64DD" w:rsidRDefault="003A64DD" w:rsidP="003A64DD">
      <w:pPr>
        <w:widowControl w:val="0"/>
        <w:autoSpaceDE w:val="0"/>
        <w:jc w:val="both"/>
        <w:rPr>
          <w:rFonts w:ascii="Nimbus Roman No9 L" w:hAnsi="Nimbus Roman No9 L"/>
          <w:sz w:val="24"/>
          <w:szCs w:val="24"/>
          <w:lang w:eastAsia="ru-RU"/>
        </w:rPr>
      </w:pPr>
      <w:r>
        <w:rPr>
          <w:rFonts w:ascii="Nimbus Roman No9 L" w:hAnsi="Nimbus Roman No9 L"/>
          <w:sz w:val="24"/>
          <w:szCs w:val="24"/>
          <w:lang w:eastAsia="ru-RU"/>
        </w:rPr>
        <w:t>Банковские реквизиты ____________________________________________________</w:t>
      </w:r>
    </w:p>
    <w:p w14:paraId="4482262A" w14:textId="77777777" w:rsidR="003A64DD" w:rsidRDefault="003A64DD" w:rsidP="003A64DD">
      <w:pPr>
        <w:widowControl w:val="0"/>
        <w:autoSpaceDE w:val="0"/>
        <w:jc w:val="both"/>
        <w:rPr>
          <w:rFonts w:ascii="Nimbus Roman No9 L" w:hAnsi="Nimbus Roman No9 L"/>
          <w:sz w:val="24"/>
          <w:szCs w:val="24"/>
          <w:lang w:eastAsia="ru-RU"/>
        </w:rPr>
      </w:pPr>
      <w:r>
        <w:rPr>
          <w:rFonts w:ascii="Nimbus Roman No9 L" w:hAnsi="Nimbus Roman No9 L"/>
          <w:sz w:val="24"/>
          <w:szCs w:val="24"/>
          <w:lang w:eastAsia="ru-RU"/>
        </w:rPr>
        <w:t>_______________________________________________________________________</w:t>
      </w:r>
    </w:p>
    <w:p w14:paraId="4FFEDFD7" w14:textId="77777777" w:rsidR="003A64DD" w:rsidRDefault="003A64DD" w:rsidP="003A64DD">
      <w:pPr>
        <w:widowControl w:val="0"/>
        <w:autoSpaceDE w:val="0"/>
        <w:jc w:val="both"/>
        <w:rPr>
          <w:rFonts w:ascii="Nimbus Roman No9 L" w:hAnsi="Nimbus Roman No9 L"/>
          <w:sz w:val="24"/>
          <w:szCs w:val="24"/>
          <w:lang w:eastAsia="ru-RU"/>
        </w:rPr>
      </w:pPr>
    </w:p>
    <w:p w14:paraId="7FDE18FD" w14:textId="77777777" w:rsidR="003A64DD" w:rsidRDefault="003A64DD" w:rsidP="003A64DD">
      <w:pPr>
        <w:widowControl w:val="0"/>
        <w:autoSpaceDE w:val="0"/>
        <w:jc w:val="both"/>
        <w:rPr>
          <w:rFonts w:ascii="Nimbus Roman No9 L" w:hAnsi="Nimbus Roman No9 L"/>
          <w:sz w:val="24"/>
          <w:szCs w:val="24"/>
          <w:lang w:eastAsia="ru-RU"/>
        </w:rPr>
      </w:pPr>
      <w:r>
        <w:rPr>
          <w:rFonts w:ascii="Nimbus Roman No9 L" w:hAnsi="Nimbus Roman No9 L"/>
          <w:sz w:val="24"/>
          <w:szCs w:val="24"/>
          <w:lang w:eastAsia="ru-RU"/>
        </w:rPr>
        <w:t>ОГРН__________________________________________________________________</w:t>
      </w:r>
    </w:p>
    <w:p w14:paraId="0671929B" w14:textId="77777777" w:rsidR="003A64DD" w:rsidRDefault="003A64DD" w:rsidP="003A64DD">
      <w:pPr>
        <w:widowControl w:val="0"/>
        <w:autoSpaceDE w:val="0"/>
        <w:jc w:val="both"/>
        <w:rPr>
          <w:rFonts w:ascii="Nimbus Roman No9 L" w:hAnsi="Nimbus Roman No9 L"/>
          <w:sz w:val="24"/>
          <w:szCs w:val="24"/>
          <w:lang w:eastAsia="ru-RU"/>
        </w:rPr>
      </w:pPr>
    </w:p>
    <w:p w14:paraId="4E11FEFA" w14:textId="77777777" w:rsidR="003A64DD" w:rsidRDefault="003A64DD" w:rsidP="003A64DD">
      <w:pPr>
        <w:widowControl w:val="0"/>
        <w:autoSpaceDE w:val="0"/>
        <w:jc w:val="both"/>
        <w:rPr>
          <w:rFonts w:ascii="Nimbus Roman No9 L" w:hAnsi="Nimbus Roman No9 L"/>
          <w:sz w:val="24"/>
          <w:szCs w:val="24"/>
          <w:lang w:eastAsia="ru-RU"/>
        </w:rPr>
      </w:pPr>
      <w:r>
        <w:rPr>
          <w:rFonts w:ascii="Nimbus Roman No9 L" w:hAnsi="Nimbus Roman No9 L"/>
          <w:sz w:val="24"/>
          <w:szCs w:val="24"/>
          <w:lang w:eastAsia="ru-RU"/>
        </w:rPr>
        <w:t>ИНН/КПП______________________________________________________________</w:t>
      </w:r>
    </w:p>
    <w:p w14:paraId="236F9F47" w14:textId="77777777" w:rsidR="003A64DD" w:rsidRDefault="003A64DD" w:rsidP="003A64DD">
      <w:pPr>
        <w:widowControl w:val="0"/>
        <w:autoSpaceDE w:val="0"/>
        <w:jc w:val="both"/>
        <w:rPr>
          <w:rFonts w:ascii="Nimbus Roman No9 L" w:hAnsi="Nimbus Roman No9 L"/>
          <w:sz w:val="24"/>
          <w:szCs w:val="24"/>
          <w:lang w:eastAsia="ru-RU"/>
        </w:rPr>
      </w:pPr>
    </w:p>
    <w:p w14:paraId="0C3E3433" w14:textId="77777777" w:rsidR="003A64DD" w:rsidRDefault="003A64DD" w:rsidP="003A64DD">
      <w:pPr>
        <w:widowControl w:val="0"/>
        <w:autoSpaceDE w:val="0"/>
        <w:jc w:val="both"/>
        <w:rPr>
          <w:rFonts w:ascii="Nimbus Roman No9 L" w:hAnsi="Nimbus Roman No9 L"/>
          <w:sz w:val="24"/>
          <w:szCs w:val="24"/>
          <w:lang w:eastAsia="ru-RU"/>
        </w:rPr>
      </w:pPr>
      <w:r>
        <w:rPr>
          <w:rFonts w:ascii="Nimbus Roman No9 L" w:hAnsi="Nimbus Roman No9 L"/>
          <w:sz w:val="24"/>
          <w:szCs w:val="24"/>
          <w:lang w:eastAsia="ru-RU"/>
        </w:rPr>
        <w:t>Расчетный счет __________________________________________________________</w:t>
      </w:r>
    </w:p>
    <w:p w14:paraId="49652DFE" w14:textId="77777777" w:rsidR="003A64DD" w:rsidRDefault="003A64DD" w:rsidP="003A64DD">
      <w:pPr>
        <w:widowControl w:val="0"/>
        <w:autoSpaceDE w:val="0"/>
        <w:jc w:val="both"/>
        <w:rPr>
          <w:rFonts w:ascii="Nimbus Roman No9 L" w:hAnsi="Nimbus Roman No9 L"/>
          <w:sz w:val="24"/>
          <w:szCs w:val="24"/>
          <w:lang w:eastAsia="ru-RU"/>
        </w:rPr>
      </w:pPr>
    </w:p>
    <w:p w14:paraId="49A23C38" w14:textId="77777777" w:rsidR="003A64DD" w:rsidRDefault="003A64DD" w:rsidP="003A64DD">
      <w:pPr>
        <w:widowControl w:val="0"/>
        <w:autoSpaceDE w:val="0"/>
        <w:jc w:val="both"/>
        <w:rPr>
          <w:rFonts w:ascii="Nimbus Roman No9 L" w:hAnsi="Nimbus Roman No9 L"/>
          <w:sz w:val="24"/>
          <w:szCs w:val="24"/>
          <w:lang w:eastAsia="ru-RU"/>
        </w:rPr>
      </w:pPr>
      <w:r>
        <w:rPr>
          <w:rFonts w:ascii="Nimbus Roman No9 L" w:hAnsi="Nimbus Roman No9 L"/>
          <w:sz w:val="24"/>
          <w:szCs w:val="24"/>
          <w:lang w:eastAsia="ru-RU"/>
        </w:rPr>
        <w:t>Наименование банка _____________________________________________________</w:t>
      </w:r>
    </w:p>
    <w:p w14:paraId="6FED0D1A" w14:textId="77777777" w:rsidR="003A64DD" w:rsidRDefault="003A64DD" w:rsidP="003A64DD">
      <w:pPr>
        <w:widowControl w:val="0"/>
        <w:autoSpaceDE w:val="0"/>
        <w:jc w:val="both"/>
        <w:rPr>
          <w:rFonts w:ascii="Nimbus Roman No9 L" w:hAnsi="Nimbus Roman No9 L"/>
          <w:sz w:val="24"/>
          <w:szCs w:val="24"/>
          <w:lang w:eastAsia="ru-RU"/>
        </w:rPr>
      </w:pPr>
    </w:p>
    <w:p w14:paraId="741C99B3" w14:textId="77777777" w:rsidR="003A64DD" w:rsidRDefault="003A64DD" w:rsidP="003A64DD">
      <w:pPr>
        <w:widowControl w:val="0"/>
        <w:autoSpaceDE w:val="0"/>
        <w:jc w:val="both"/>
        <w:rPr>
          <w:rFonts w:ascii="Nimbus Roman No9 L" w:hAnsi="Nimbus Roman No9 L"/>
          <w:sz w:val="24"/>
          <w:szCs w:val="24"/>
          <w:lang w:eastAsia="ru-RU"/>
        </w:rPr>
      </w:pPr>
      <w:r>
        <w:rPr>
          <w:rFonts w:ascii="Nimbus Roman No9 L" w:hAnsi="Nimbus Roman No9 L"/>
          <w:sz w:val="24"/>
          <w:szCs w:val="24"/>
          <w:lang w:eastAsia="ru-RU"/>
        </w:rPr>
        <w:t>БИК ___________________________________________________________________</w:t>
      </w:r>
    </w:p>
    <w:p w14:paraId="08416097" w14:textId="77777777" w:rsidR="003A64DD" w:rsidRDefault="003A64DD" w:rsidP="003A64DD">
      <w:pPr>
        <w:widowControl w:val="0"/>
        <w:autoSpaceDE w:val="0"/>
        <w:jc w:val="both"/>
        <w:rPr>
          <w:rFonts w:ascii="Nimbus Roman No9 L" w:hAnsi="Nimbus Roman No9 L"/>
          <w:sz w:val="24"/>
          <w:szCs w:val="24"/>
          <w:lang w:eastAsia="ru-RU"/>
        </w:rPr>
      </w:pPr>
    </w:p>
    <w:p w14:paraId="4F233E5F" w14:textId="77777777" w:rsidR="003A64DD" w:rsidRDefault="003A64DD" w:rsidP="003A64DD">
      <w:pPr>
        <w:widowControl w:val="0"/>
        <w:autoSpaceDE w:val="0"/>
        <w:jc w:val="both"/>
        <w:rPr>
          <w:rFonts w:ascii="Nimbus Roman No9 L" w:hAnsi="Nimbus Roman No9 L" w:cs="Courier New"/>
          <w:sz w:val="24"/>
          <w:szCs w:val="24"/>
          <w:lang w:eastAsia="ru-RU"/>
        </w:rPr>
      </w:pPr>
      <w:r>
        <w:rPr>
          <w:rFonts w:ascii="Nimbus Roman No9 L" w:hAnsi="Nimbus Roman No9 L"/>
          <w:sz w:val="24"/>
          <w:szCs w:val="24"/>
          <w:lang w:eastAsia="ru-RU"/>
        </w:rPr>
        <w:t>Корреспондентский счет _________________________________________________</w:t>
      </w:r>
    </w:p>
    <w:p w14:paraId="161CA139" w14:textId="77777777" w:rsidR="003A64DD" w:rsidRDefault="003A64DD" w:rsidP="003A64DD">
      <w:pPr>
        <w:widowControl w:val="0"/>
        <w:autoSpaceDE w:val="0"/>
        <w:jc w:val="both"/>
        <w:rPr>
          <w:rFonts w:ascii="Nimbus Roman No9 L" w:hAnsi="Nimbus Roman No9 L" w:cs="Courier New"/>
          <w:sz w:val="24"/>
          <w:szCs w:val="24"/>
          <w:lang w:eastAsia="ru-RU"/>
        </w:rPr>
      </w:pPr>
    </w:p>
    <w:p w14:paraId="6361D1F6" w14:textId="77777777" w:rsidR="003A64DD" w:rsidRDefault="003A64DD" w:rsidP="003A64DD">
      <w:pPr>
        <w:widowControl w:val="0"/>
        <w:autoSpaceDE w:val="0"/>
        <w:jc w:val="both"/>
        <w:rPr>
          <w:rFonts w:ascii="Nimbus Roman No9 L" w:hAnsi="Nimbus Roman No9 L" w:cs="Courier New"/>
          <w:sz w:val="24"/>
          <w:szCs w:val="24"/>
          <w:lang w:eastAsia="ru-RU"/>
        </w:rPr>
      </w:pPr>
    </w:p>
    <w:p w14:paraId="3AC0A46E" w14:textId="77777777" w:rsidR="003A64DD" w:rsidRDefault="003A64DD" w:rsidP="003A64DD">
      <w:pPr>
        <w:widowControl w:val="0"/>
        <w:autoSpaceDE w:val="0"/>
        <w:jc w:val="both"/>
        <w:rPr>
          <w:rFonts w:ascii="Nimbus Roman No9 L" w:hAnsi="Nimbus Roman No9 L"/>
          <w:sz w:val="24"/>
          <w:szCs w:val="24"/>
          <w:lang w:eastAsia="ru-RU"/>
        </w:rPr>
      </w:pPr>
      <w:r>
        <w:rPr>
          <w:rFonts w:ascii="Nimbus Roman No9 L" w:hAnsi="Nimbus Roman No9 L"/>
          <w:sz w:val="24"/>
          <w:szCs w:val="24"/>
          <w:lang w:eastAsia="ru-RU"/>
        </w:rPr>
        <w:t>Руководитель _____________________ ФИО</w:t>
      </w:r>
    </w:p>
    <w:p w14:paraId="0B70F68B" w14:textId="77777777" w:rsidR="003A64DD" w:rsidRDefault="003A64DD" w:rsidP="003A64DD">
      <w:pPr>
        <w:widowControl w:val="0"/>
        <w:autoSpaceDE w:val="0"/>
        <w:jc w:val="both"/>
        <w:rPr>
          <w:rFonts w:ascii="Nimbus Roman No9 L" w:hAnsi="Nimbus Roman No9 L"/>
          <w:sz w:val="24"/>
          <w:szCs w:val="24"/>
          <w:lang w:eastAsia="ru-RU"/>
        </w:rPr>
      </w:pPr>
      <w:r>
        <w:rPr>
          <w:rFonts w:ascii="Nimbus Roman No9 L" w:hAnsi="Nimbus Roman No9 L"/>
          <w:sz w:val="24"/>
          <w:szCs w:val="24"/>
          <w:lang w:eastAsia="ru-RU"/>
        </w:rPr>
        <w:t xml:space="preserve">                                                            (подпись)</w:t>
      </w:r>
    </w:p>
    <w:p w14:paraId="07AED92A" w14:textId="77777777" w:rsidR="003A64DD" w:rsidRDefault="003A64DD" w:rsidP="003A64DD">
      <w:pPr>
        <w:widowControl w:val="0"/>
        <w:autoSpaceDE w:val="0"/>
        <w:jc w:val="both"/>
        <w:rPr>
          <w:rFonts w:ascii="Nimbus Roman No9 L" w:hAnsi="Nimbus Roman No9 L"/>
          <w:sz w:val="24"/>
          <w:szCs w:val="24"/>
          <w:lang w:eastAsia="ru-RU"/>
        </w:rPr>
      </w:pPr>
    </w:p>
    <w:p w14:paraId="59CDC93E" w14:textId="77777777" w:rsidR="003A64DD" w:rsidRDefault="003A64DD" w:rsidP="003A64DD">
      <w:pPr>
        <w:widowControl w:val="0"/>
        <w:autoSpaceDE w:val="0"/>
        <w:jc w:val="both"/>
        <w:rPr>
          <w:rFonts w:ascii="Nimbus Roman No9 L" w:hAnsi="Nimbus Roman No9 L"/>
          <w:sz w:val="24"/>
          <w:szCs w:val="24"/>
          <w:lang w:eastAsia="ru-RU"/>
        </w:rPr>
      </w:pPr>
      <w:r>
        <w:rPr>
          <w:rFonts w:ascii="Nimbus Roman No9 L" w:hAnsi="Nimbus Roman No9 L"/>
          <w:sz w:val="24"/>
          <w:szCs w:val="24"/>
          <w:lang w:eastAsia="ru-RU"/>
        </w:rPr>
        <w:t>Главный бухгалтер _____________________ ФИО</w:t>
      </w:r>
    </w:p>
    <w:p w14:paraId="46AE3713" w14:textId="77777777" w:rsidR="003A64DD" w:rsidRDefault="003A64DD" w:rsidP="003A64DD">
      <w:pPr>
        <w:widowControl w:val="0"/>
        <w:autoSpaceDE w:val="0"/>
        <w:jc w:val="both"/>
        <w:rPr>
          <w:rFonts w:ascii="Nimbus Roman No9 L" w:hAnsi="Nimbus Roman No9 L"/>
          <w:sz w:val="24"/>
          <w:szCs w:val="24"/>
          <w:lang w:eastAsia="ru-RU"/>
        </w:rPr>
      </w:pPr>
      <w:r>
        <w:rPr>
          <w:rFonts w:ascii="Nimbus Roman No9 L" w:hAnsi="Nimbus Roman No9 L"/>
          <w:sz w:val="24"/>
          <w:szCs w:val="24"/>
          <w:lang w:eastAsia="ru-RU"/>
        </w:rPr>
        <w:t xml:space="preserve">                                                 (подпись)</w:t>
      </w:r>
    </w:p>
    <w:p w14:paraId="2483AECB" w14:textId="77777777" w:rsidR="003A64DD" w:rsidRDefault="003A64DD" w:rsidP="003A64DD">
      <w:pPr>
        <w:widowControl w:val="0"/>
        <w:autoSpaceDE w:val="0"/>
        <w:jc w:val="both"/>
        <w:rPr>
          <w:rFonts w:ascii="Nimbus Roman No9 L" w:hAnsi="Nimbus Roman No9 L"/>
          <w:sz w:val="24"/>
          <w:szCs w:val="24"/>
          <w:lang w:eastAsia="ru-RU"/>
        </w:rPr>
      </w:pPr>
      <w:r>
        <w:rPr>
          <w:rFonts w:ascii="Nimbus Roman No9 L" w:hAnsi="Nimbus Roman No9 L"/>
          <w:sz w:val="24"/>
          <w:szCs w:val="24"/>
          <w:lang w:eastAsia="ru-RU"/>
        </w:rPr>
        <w:t>Приложения:</w:t>
      </w:r>
    </w:p>
    <w:p w14:paraId="6AD561E2" w14:textId="77777777" w:rsidR="003A64DD" w:rsidRDefault="003A64DD" w:rsidP="003A64DD">
      <w:pPr>
        <w:widowControl w:val="0"/>
        <w:autoSpaceDE w:val="0"/>
        <w:jc w:val="both"/>
        <w:rPr>
          <w:rFonts w:ascii="Nimbus Roman No9 L" w:hAnsi="Nimbus Roman No9 L"/>
          <w:sz w:val="24"/>
          <w:szCs w:val="24"/>
          <w:lang w:eastAsia="ru-RU"/>
        </w:rPr>
      </w:pPr>
      <w:r>
        <w:rPr>
          <w:rFonts w:ascii="Nimbus Roman No9 L" w:hAnsi="Nimbus Roman No9 L"/>
          <w:sz w:val="24"/>
          <w:szCs w:val="24"/>
          <w:lang w:eastAsia="ru-RU"/>
        </w:rPr>
        <w:t>_____________</w:t>
      </w:r>
    </w:p>
    <w:p w14:paraId="17190787" w14:textId="77777777" w:rsidR="003A64DD" w:rsidRDefault="003A64DD" w:rsidP="003A64DD">
      <w:pPr>
        <w:widowControl w:val="0"/>
        <w:autoSpaceDE w:val="0"/>
        <w:jc w:val="both"/>
        <w:rPr>
          <w:rFonts w:ascii="Nimbus Roman No9 L" w:hAnsi="Nimbus Roman No9 L"/>
          <w:sz w:val="24"/>
          <w:szCs w:val="24"/>
          <w:lang w:eastAsia="ru-RU"/>
        </w:rPr>
      </w:pPr>
      <w:r>
        <w:rPr>
          <w:rFonts w:ascii="Nimbus Roman No9 L" w:hAnsi="Nimbus Roman No9 L"/>
          <w:sz w:val="24"/>
          <w:szCs w:val="24"/>
          <w:lang w:eastAsia="ru-RU"/>
        </w:rPr>
        <w:t>_____________</w:t>
      </w:r>
    </w:p>
    <w:p w14:paraId="3642733A" w14:textId="77777777" w:rsidR="003A64DD" w:rsidRDefault="003A64DD" w:rsidP="003A64DD">
      <w:pPr>
        <w:widowControl w:val="0"/>
        <w:autoSpaceDE w:val="0"/>
        <w:jc w:val="both"/>
        <w:rPr>
          <w:rFonts w:ascii="Nimbus Roman No9 L" w:hAnsi="Nimbus Roman No9 L"/>
          <w:sz w:val="24"/>
          <w:szCs w:val="24"/>
          <w:lang w:eastAsia="ru-RU"/>
        </w:rPr>
      </w:pPr>
      <w:r>
        <w:rPr>
          <w:rFonts w:ascii="Nimbus Roman No9 L" w:hAnsi="Nimbus Roman No9 L"/>
          <w:sz w:val="24"/>
          <w:szCs w:val="24"/>
          <w:lang w:eastAsia="ru-RU"/>
        </w:rPr>
        <w:t>_____________</w:t>
      </w:r>
    </w:p>
    <w:p w14:paraId="2E4B3FDA" w14:textId="77777777" w:rsidR="003A64DD" w:rsidRDefault="003A64DD" w:rsidP="003A64DD">
      <w:pPr>
        <w:widowControl w:val="0"/>
        <w:autoSpaceDE w:val="0"/>
        <w:jc w:val="both"/>
        <w:rPr>
          <w:rFonts w:ascii="Nimbus Roman No9 L" w:hAnsi="Nimbus Roman No9 L"/>
          <w:sz w:val="24"/>
          <w:szCs w:val="24"/>
          <w:lang w:eastAsia="ru-RU"/>
        </w:rPr>
      </w:pPr>
    </w:p>
    <w:p w14:paraId="17DD687D" w14:textId="77777777" w:rsidR="003A64DD" w:rsidRDefault="003A64DD" w:rsidP="003A64DD">
      <w:pPr>
        <w:widowControl w:val="0"/>
        <w:autoSpaceDE w:val="0"/>
        <w:jc w:val="both"/>
        <w:rPr>
          <w:rFonts w:ascii="Nimbus Roman No9 L" w:hAnsi="Nimbus Roman No9 L"/>
          <w:sz w:val="24"/>
          <w:szCs w:val="24"/>
          <w:lang w:eastAsia="ru-RU"/>
        </w:rPr>
      </w:pPr>
      <w:r>
        <w:rPr>
          <w:rFonts w:ascii="Nimbus Roman No9 L" w:hAnsi="Nimbus Roman No9 L"/>
          <w:sz w:val="24"/>
          <w:szCs w:val="24"/>
          <w:lang w:eastAsia="ru-RU"/>
        </w:rPr>
        <w:t>Дата</w:t>
      </w:r>
    </w:p>
    <w:p w14:paraId="23FE322B" w14:textId="77777777" w:rsidR="003A64DD" w:rsidRDefault="003A64DD" w:rsidP="003A64DD">
      <w:pPr>
        <w:widowControl w:val="0"/>
        <w:autoSpaceDE w:val="0"/>
        <w:jc w:val="both"/>
        <w:rPr>
          <w:sz w:val="24"/>
          <w:szCs w:val="24"/>
          <w:lang w:eastAsia="ru-RU"/>
        </w:rPr>
      </w:pPr>
      <w:r>
        <w:rPr>
          <w:rFonts w:ascii="Nimbus Roman No9 L" w:hAnsi="Nimbus Roman No9 L"/>
          <w:sz w:val="24"/>
          <w:szCs w:val="24"/>
          <w:lang w:eastAsia="ru-RU"/>
        </w:rPr>
        <w:t>М.П.</w:t>
      </w:r>
    </w:p>
    <w:p w14:paraId="69D75C48" w14:textId="77777777" w:rsidR="003A64DD" w:rsidRDefault="003A64DD" w:rsidP="003A64DD">
      <w:pPr>
        <w:widowControl w:val="0"/>
        <w:tabs>
          <w:tab w:val="left" w:pos="1004"/>
        </w:tabs>
        <w:ind w:left="502"/>
        <w:jc w:val="both"/>
        <w:textAlignment w:val="auto"/>
        <w:rPr>
          <w:sz w:val="24"/>
          <w:szCs w:val="24"/>
          <w:lang w:eastAsia="ru-RU"/>
        </w:rPr>
      </w:pPr>
    </w:p>
    <w:p w14:paraId="05FC2CFF" w14:textId="77777777" w:rsidR="003A64DD" w:rsidRDefault="003A64DD" w:rsidP="003A64DD">
      <w:pPr>
        <w:pStyle w:val="ConsPlusNormal"/>
        <w:widowControl w:val="0"/>
        <w:ind w:right="57"/>
        <w:jc w:val="right"/>
        <w:textAlignment w:val="auto"/>
        <w:rPr>
          <w:rFonts w:ascii="Nimbus Roman No9 L" w:hAnsi="Nimbus Roman No9 L" w:cs="Times New Roman"/>
          <w:sz w:val="24"/>
        </w:rPr>
      </w:pPr>
    </w:p>
    <w:p w14:paraId="3656E943" w14:textId="77777777" w:rsidR="003A64DD" w:rsidRDefault="003A64DD" w:rsidP="003A64DD">
      <w:pPr>
        <w:pStyle w:val="ConsPlusNormal"/>
        <w:widowControl w:val="0"/>
        <w:ind w:right="57"/>
        <w:jc w:val="right"/>
        <w:textAlignment w:val="auto"/>
        <w:rPr>
          <w:rFonts w:ascii="Nimbus Roman No9 L" w:hAnsi="Nimbus Roman No9 L" w:cs="Times New Roman"/>
          <w:sz w:val="24"/>
        </w:rPr>
      </w:pPr>
    </w:p>
    <w:p w14:paraId="3F3F72C7" w14:textId="77777777" w:rsidR="003A64DD" w:rsidRDefault="003A64DD" w:rsidP="003A64DD">
      <w:pPr>
        <w:pStyle w:val="ConsPlusNormal"/>
        <w:widowControl w:val="0"/>
        <w:ind w:right="57"/>
        <w:textAlignment w:val="auto"/>
        <w:rPr>
          <w:rFonts w:ascii="Nimbus Roman No9 L" w:hAnsi="Nimbus Roman No9 L" w:cs="Times New Roman"/>
          <w:sz w:val="24"/>
        </w:rPr>
      </w:pPr>
    </w:p>
    <w:p w14:paraId="0023020E" w14:textId="77777777" w:rsidR="003A64DD" w:rsidRDefault="003A64DD" w:rsidP="003A64DD">
      <w:pPr>
        <w:pStyle w:val="ConsPlusNormal"/>
        <w:widowControl w:val="0"/>
        <w:ind w:right="57"/>
        <w:jc w:val="right"/>
        <w:textAlignment w:val="auto"/>
        <w:rPr>
          <w:rFonts w:ascii="Nimbus Roman No9 L" w:hAnsi="Nimbus Roman No9 L" w:cs="Times New Roman"/>
          <w:szCs w:val="20"/>
        </w:rPr>
      </w:pPr>
      <w:r>
        <w:rPr>
          <w:rStyle w:val="21"/>
          <w:rFonts w:ascii="Nimbus Roman No9 L" w:hAnsi="Nimbus Roman No9 L"/>
        </w:rPr>
        <w:t>Приложение № 2</w:t>
      </w:r>
    </w:p>
    <w:p w14:paraId="5A128AAE" w14:textId="77777777" w:rsidR="003A64DD" w:rsidRDefault="003A64DD" w:rsidP="003A64DD">
      <w:pPr>
        <w:pStyle w:val="ConsPlusNormal"/>
        <w:widowControl w:val="0"/>
        <w:jc w:val="right"/>
        <w:textAlignment w:val="auto"/>
        <w:rPr>
          <w:rFonts w:ascii="Nimbus Roman No9 L" w:hAnsi="Nimbus Roman No9 L" w:cs="Times New Roman"/>
          <w:szCs w:val="20"/>
        </w:rPr>
      </w:pPr>
      <w:r>
        <w:rPr>
          <w:rFonts w:ascii="Nimbus Roman No9 L" w:hAnsi="Nimbus Roman No9 L" w:cs="Times New Roman"/>
          <w:szCs w:val="20"/>
        </w:rPr>
        <w:t>к Положению «О порядке предоставления</w:t>
      </w:r>
    </w:p>
    <w:p w14:paraId="145F2CE0" w14:textId="77777777" w:rsidR="003A64DD" w:rsidRDefault="003A64DD" w:rsidP="003A64DD">
      <w:pPr>
        <w:pStyle w:val="ConsPlusNormal"/>
        <w:widowControl w:val="0"/>
        <w:jc w:val="right"/>
        <w:textAlignment w:val="auto"/>
        <w:rPr>
          <w:rFonts w:ascii="Nimbus Roman No9 L" w:hAnsi="Nimbus Roman No9 L" w:cs="Times New Roman"/>
          <w:szCs w:val="20"/>
        </w:rPr>
      </w:pPr>
      <w:r>
        <w:rPr>
          <w:rFonts w:ascii="Nimbus Roman No9 L" w:hAnsi="Nimbus Roman No9 L" w:cs="Times New Roman"/>
          <w:szCs w:val="20"/>
        </w:rPr>
        <w:t>управляющим организациям субсидии на</w:t>
      </w:r>
    </w:p>
    <w:p w14:paraId="22495250" w14:textId="77777777" w:rsidR="003A64DD" w:rsidRDefault="003A64DD" w:rsidP="003A64DD">
      <w:pPr>
        <w:pStyle w:val="ConsPlusNormal"/>
        <w:widowControl w:val="0"/>
        <w:tabs>
          <w:tab w:val="left" w:pos="5835"/>
          <w:tab w:val="left" w:pos="5955"/>
        </w:tabs>
        <w:jc w:val="right"/>
        <w:textAlignment w:val="auto"/>
        <w:rPr>
          <w:rFonts w:ascii="Nimbus Roman No9 L" w:hAnsi="Nimbus Roman No9 L" w:cs="Times New Roman"/>
          <w:szCs w:val="20"/>
        </w:rPr>
      </w:pPr>
      <w:r>
        <w:rPr>
          <w:rFonts w:ascii="Nimbus Roman No9 L" w:hAnsi="Nimbus Roman No9 L" w:cs="Times New Roman"/>
          <w:szCs w:val="20"/>
        </w:rPr>
        <w:t>возмещение недополученных доходов -  части</w:t>
      </w:r>
    </w:p>
    <w:p w14:paraId="71E77EBB" w14:textId="77777777" w:rsidR="003A64DD" w:rsidRDefault="003A64DD" w:rsidP="003A64DD">
      <w:pPr>
        <w:pStyle w:val="ConsPlusNormal"/>
        <w:widowControl w:val="0"/>
        <w:tabs>
          <w:tab w:val="left" w:pos="5835"/>
          <w:tab w:val="left" w:pos="5955"/>
        </w:tabs>
        <w:jc w:val="right"/>
        <w:textAlignment w:val="auto"/>
        <w:rPr>
          <w:rFonts w:ascii="Nimbus Roman No9 L" w:hAnsi="Nimbus Roman No9 L" w:cs="Times New Roman"/>
          <w:szCs w:val="20"/>
        </w:rPr>
      </w:pPr>
      <w:r>
        <w:rPr>
          <w:rFonts w:ascii="Nimbus Roman No9 L" w:hAnsi="Nimbus Roman No9 L" w:cs="Times New Roman"/>
          <w:szCs w:val="20"/>
        </w:rPr>
        <w:t xml:space="preserve">                                               платы за содержание жилых помещений,</w:t>
      </w:r>
    </w:p>
    <w:p w14:paraId="58F5CA90" w14:textId="77777777" w:rsidR="003A64DD" w:rsidRDefault="003A64DD" w:rsidP="003A64DD">
      <w:pPr>
        <w:pStyle w:val="ConsPlusNormal"/>
        <w:widowControl w:val="0"/>
        <w:jc w:val="right"/>
        <w:textAlignment w:val="auto"/>
        <w:rPr>
          <w:rFonts w:ascii="Nimbus Roman No9 L" w:hAnsi="Nimbus Roman No9 L" w:cs="Times New Roman"/>
          <w:szCs w:val="20"/>
        </w:rPr>
      </w:pPr>
      <w:r>
        <w:rPr>
          <w:rFonts w:ascii="Nimbus Roman No9 L" w:hAnsi="Nimbus Roman No9 L" w:cs="Times New Roman"/>
          <w:szCs w:val="20"/>
        </w:rPr>
        <w:t>находящихся в муниципальной собственности</w:t>
      </w:r>
    </w:p>
    <w:p w14:paraId="6868CF40" w14:textId="77777777" w:rsidR="003A64DD" w:rsidRDefault="003A64DD" w:rsidP="003A64DD">
      <w:pPr>
        <w:pStyle w:val="ConsPlusNormal"/>
        <w:widowControl w:val="0"/>
        <w:tabs>
          <w:tab w:val="left" w:pos="5895"/>
        </w:tabs>
        <w:jc w:val="right"/>
        <w:textAlignment w:val="auto"/>
        <w:rPr>
          <w:rFonts w:ascii="Nimbus Roman No9 L" w:hAnsi="Nimbus Roman No9 L" w:cs="Times New Roman"/>
          <w:szCs w:val="20"/>
        </w:rPr>
      </w:pPr>
      <w:r>
        <w:rPr>
          <w:rFonts w:ascii="Nimbus Roman No9 L" w:hAnsi="Nimbus Roman No9 L" w:cs="Times New Roman"/>
          <w:szCs w:val="20"/>
        </w:rPr>
        <w:t>и предоставленных гражданам на основании</w:t>
      </w:r>
    </w:p>
    <w:p w14:paraId="17E3BB65" w14:textId="77777777" w:rsidR="003A64DD" w:rsidRDefault="003A64DD" w:rsidP="003A64DD">
      <w:pPr>
        <w:pStyle w:val="ConsPlusNormal"/>
        <w:widowControl w:val="0"/>
        <w:jc w:val="right"/>
        <w:textAlignment w:val="auto"/>
        <w:rPr>
          <w:rFonts w:ascii="Nimbus Roman No9 L" w:hAnsi="Nimbus Roman No9 L" w:cs="Times New Roman"/>
          <w:szCs w:val="20"/>
        </w:rPr>
      </w:pPr>
      <w:r>
        <w:rPr>
          <w:rFonts w:ascii="Nimbus Roman No9 L" w:hAnsi="Nimbus Roman No9 L" w:cs="Times New Roman"/>
          <w:szCs w:val="20"/>
        </w:rPr>
        <w:t>договора социального найма жилого помещения,</w:t>
      </w:r>
    </w:p>
    <w:p w14:paraId="1698CFCF" w14:textId="77777777" w:rsidR="003A64DD" w:rsidRDefault="003A64DD" w:rsidP="003A64DD">
      <w:pPr>
        <w:pStyle w:val="ConsPlusNormal"/>
        <w:widowControl w:val="0"/>
        <w:jc w:val="right"/>
        <w:textAlignment w:val="auto"/>
        <w:rPr>
          <w:rFonts w:ascii="Nimbus Roman No9 L" w:hAnsi="Nimbus Roman No9 L" w:cs="Times New Roman"/>
          <w:szCs w:val="20"/>
        </w:rPr>
      </w:pPr>
      <w:r>
        <w:rPr>
          <w:rFonts w:ascii="Nimbus Roman No9 L" w:hAnsi="Nimbus Roman No9 L" w:cs="Times New Roman"/>
          <w:szCs w:val="20"/>
        </w:rPr>
        <w:t>договора найма жилого помещения муниципального</w:t>
      </w:r>
    </w:p>
    <w:p w14:paraId="7F6901ED" w14:textId="77777777" w:rsidR="003A64DD" w:rsidRDefault="003A64DD" w:rsidP="003A64DD">
      <w:pPr>
        <w:pStyle w:val="ConsPlusNormal"/>
        <w:widowControl w:val="0"/>
        <w:jc w:val="right"/>
        <w:textAlignment w:val="auto"/>
        <w:rPr>
          <w:rFonts w:ascii="Nimbus Roman No9 L" w:hAnsi="Nimbus Roman No9 L" w:cs="Times New Roman"/>
          <w:szCs w:val="20"/>
        </w:rPr>
      </w:pPr>
      <w:r>
        <w:rPr>
          <w:rFonts w:ascii="Nimbus Roman No9 L" w:hAnsi="Nimbus Roman No9 L" w:cs="Times New Roman"/>
          <w:szCs w:val="20"/>
        </w:rPr>
        <w:t>жилищного фонда за счет средств, предусмотренных</w:t>
      </w:r>
    </w:p>
    <w:p w14:paraId="7A7BD71B" w14:textId="77777777" w:rsidR="003A64DD" w:rsidRDefault="003A64DD" w:rsidP="003A64DD">
      <w:pPr>
        <w:pStyle w:val="ConsPlusNormal"/>
        <w:widowControl w:val="0"/>
        <w:jc w:val="right"/>
        <w:textAlignment w:val="auto"/>
        <w:rPr>
          <w:rFonts w:ascii="Nimbus Roman No9 L" w:hAnsi="Nimbus Roman No9 L" w:cs="Times New Roman"/>
          <w:szCs w:val="20"/>
        </w:rPr>
      </w:pPr>
      <w:r>
        <w:rPr>
          <w:rFonts w:ascii="Nimbus Roman No9 L" w:hAnsi="Nimbus Roman No9 L" w:cs="Times New Roman"/>
          <w:szCs w:val="20"/>
        </w:rPr>
        <w:t xml:space="preserve"> в бюджете муниципального образования</w:t>
      </w:r>
    </w:p>
    <w:p w14:paraId="7BF82A4E" w14:textId="77777777" w:rsidR="003A64DD" w:rsidRDefault="003A64DD" w:rsidP="003A64DD">
      <w:pPr>
        <w:pStyle w:val="ConsPlusNormal"/>
        <w:widowControl w:val="0"/>
        <w:jc w:val="right"/>
        <w:textAlignment w:val="auto"/>
        <w:rPr>
          <w:rFonts w:ascii="Nimbus Roman No9 L" w:hAnsi="Nimbus Roman No9 L" w:cs="Times New Roman"/>
          <w:sz w:val="24"/>
        </w:rPr>
      </w:pPr>
      <w:r>
        <w:rPr>
          <w:rFonts w:ascii="Nimbus Roman No9 L" w:hAnsi="Nimbus Roman No9 L" w:cs="Times New Roman"/>
          <w:szCs w:val="20"/>
        </w:rPr>
        <w:t>«Город Обнинск»</w:t>
      </w:r>
    </w:p>
    <w:p w14:paraId="7A7BEA25" w14:textId="77777777" w:rsidR="003A64DD" w:rsidRDefault="003A64DD" w:rsidP="003A64DD">
      <w:pPr>
        <w:pStyle w:val="ConsPlusNormal"/>
        <w:widowControl w:val="0"/>
        <w:ind w:firstLine="540"/>
        <w:jc w:val="right"/>
        <w:textAlignment w:val="auto"/>
        <w:rPr>
          <w:rFonts w:ascii="Nimbus Roman No9 L" w:hAnsi="Nimbus Roman No9 L" w:cs="Times New Roman"/>
          <w:sz w:val="24"/>
        </w:rPr>
      </w:pPr>
    </w:p>
    <w:p w14:paraId="7ED2785C" w14:textId="77777777" w:rsidR="003A64DD" w:rsidRDefault="003A64DD" w:rsidP="003A64DD">
      <w:pPr>
        <w:pStyle w:val="ConsPlusTitle"/>
        <w:widowControl w:val="0"/>
        <w:jc w:val="center"/>
        <w:textAlignment w:val="auto"/>
        <w:rPr>
          <w:rFonts w:ascii="Nimbus Roman No9 L" w:hAnsi="Nimbus Roman No9 L" w:cs="Times New Roman"/>
          <w:sz w:val="24"/>
        </w:rPr>
      </w:pPr>
    </w:p>
    <w:p w14:paraId="6B60696A" w14:textId="77777777" w:rsidR="003A64DD" w:rsidRDefault="003A64DD" w:rsidP="003A64DD">
      <w:pPr>
        <w:pStyle w:val="ConsPlusTitle"/>
        <w:widowControl w:val="0"/>
        <w:jc w:val="center"/>
        <w:textAlignment w:val="auto"/>
        <w:rPr>
          <w:rFonts w:ascii="Nimbus Roman No9 L" w:hAnsi="Nimbus Roman No9 L" w:cs="Times New Roman"/>
          <w:sz w:val="24"/>
        </w:rPr>
      </w:pPr>
      <w:r>
        <w:rPr>
          <w:rFonts w:ascii="Nimbus Roman No9 L" w:hAnsi="Nimbus Roman No9 L" w:cs="Times New Roman"/>
          <w:sz w:val="24"/>
        </w:rPr>
        <w:t>РАСЧЕТ</w:t>
      </w:r>
    </w:p>
    <w:p w14:paraId="6CB8FB6B" w14:textId="77777777" w:rsidR="003A64DD" w:rsidRDefault="003A64DD" w:rsidP="003A64DD">
      <w:pPr>
        <w:pStyle w:val="ConsPlusTitle"/>
        <w:widowControl w:val="0"/>
        <w:jc w:val="center"/>
        <w:textAlignment w:val="auto"/>
        <w:rPr>
          <w:rStyle w:val="21"/>
          <w:rFonts w:ascii="Nimbus Roman No9 L" w:hAnsi="Nimbus Roman No9 L"/>
          <w:sz w:val="24"/>
        </w:rPr>
      </w:pPr>
      <w:r>
        <w:rPr>
          <w:rFonts w:ascii="Nimbus Roman No9 L" w:hAnsi="Nimbus Roman No9 L" w:cs="Times New Roman"/>
          <w:sz w:val="24"/>
        </w:rPr>
        <w:t>Субсидии на возмещение недополученных доходов - части платы за содержание жилых помещений, находящихся в муниципальной собственности</w:t>
      </w:r>
    </w:p>
    <w:p w14:paraId="0F923814" w14:textId="77777777" w:rsidR="003A64DD" w:rsidRDefault="003A64DD" w:rsidP="003A64DD">
      <w:pPr>
        <w:pStyle w:val="ConsPlusNormal"/>
        <w:ind w:firstLine="540"/>
        <w:jc w:val="both"/>
        <w:rPr>
          <w:rFonts w:ascii="Nimbus Roman No9 L" w:hAnsi="Nimbus Roman No9 L"/>
          <w:sz w:val="24"/>
        </w:rPr>
      </w:pPr>
      <w:r>
        <w:rPr>
          <w:rStyle w:val="21"/>
          <w:rFonts w:ascii="Nimbus Roman No9 L" w:hAnsi="Nimbus Roman No9 L"/>
          <w:sz w:val="24"/>
        </w:rPr>
        <w:t xml:space="preserve">                                     </w:t>
      </w:r>
      <w:r>
        <w:rPr>
          <w:rStyle w:val="21"/>
          <w:rFonts w:ascii="Nimbus Roman No9 L" w:hAnsi="Nimbus Roman No9 L"/>
          <w:b/>
          <w:bCs/>
          <w:sz w:val="24"/>
        </w:rPr>
        <w:t xml:space="preserve"> за ____________ год</w:t>
      </w:r>
    </w:p>
    <w:p w14:paraId="777E02A5" w14:textId="77777777" w:rsidR="003A64DD" w:rsidRDefault="003A64DD" w:rsidP="003A64DD">
      <w:pPr>
        <w:pStyle w:val="ConsPlusNormal"/>
        <w:ind w:firstLine="540"/>
        <w:jc w:val="both"/>
        <w:rPr>
          <w:rFonts w:ascii="Nimbus Roman No9 L" w:hAnsi="Nimbus Roman No9 L"/>
          <w:sz w:val="24"/>
        </w:rPr>
      </w:pPr>
    </w:p>
    <w:p w14:paraId="38387AAA" w14:textId="77777777" w:rsidR="003A64DD" w:rsidRDefault="003A64DD" w:rsidP="003A64DD">
      <w:pPr>
        <w:rPr>
          <w:rFonts w:ascii="Nimbus Roman No9 L" w:hAnsi="Nimbus Roman No9 L"/>
          <w:sz w:val="24"/>
          <w:szCs w:val="24"/>
        </w:rPr>
      </w:pPr>
    </w:p>
    <w:tbl>
      <w:tblPr>
        <w:tblW w:w="10915" w:type="dxa"/>
        <w:tblInd w:w="-1026" w:type="dxa"/>
        <w:tblLayout w:type="fixed"/>
        <w:tblLook w:val="0000" w:firstRow="0" w:lastRow="0" w:firstColumn="0" w:lastColumn="0" w:noHBand="0" w:noVBand="0"/>
      </w:tblPr>
      <w:tblGrid>
        <w:gridCol w:w="567"/>
        <w:gridCol w:w="1843"/>
        <w:gridCol w:w="1843"/>
        <w:gridCol w:w="1417"/>
        <w:gridCol w:w="1560"/>
        <w:gridCol w:w="1842"/>
        <w:gridCol w:w="1843"/>
      </w:tblGrid>
      <w:tr w:rsidR="003A64DD" w14:paraId="47459119" w14:textId="77777777" w:rsidTr="00145E18">
        <w:trPr>
          <w:trHeight w:val="833"/>
        </w:trPr>
        <w:tc>
          <w:tcPr>
            <w:tcW w:w="567" w:type="dxa"/>
            <w:tcBorders>
              <w:top w:val="single" w:sz="4" w:space="0" w:color="000000"/>
              <w:left w:val="single" w:sz="4" w:space="0" w:color="000000"/>
              <w:bottom w:val="single" w:sz="4" w:space="0" w:color="000000"/>
            </w:tcBorders>
            <w:shd w:val="clear" w:color="auto" w:fill="auto"/>
          </w:tcPr>
          <w:p w14:paraId="69C69602" w14:textId="77777777" w:rsidR="003A64DD" w:rsidRPr="00E20918" w:rsidRDefault="003A64DD" w:rsidP="00145E18">
            <w:pPr>
              <w:jc w:val="center"/>
              <w:rPr>
                <w:sz w:val="22"/>
                <w:szCs w:val="22"/>
              </w:rPr>
            </w:pPr>
            <w:r w:rsidRPr="00E20918">
              <w:rPr>
                <w:rStyle w:val="21"/>
                <w:rFonts w:ascii="Nimbus Roman No9 L" w:eastAsia="Tahoma" w:hAnsi="Nimbus Roman No9 L"/>
                <w:sz w:val="22"/>
                <w:szCs w:val="22"/>
              </w:rPr>
              <w:t xml:space="preserve">№ </w:t>
            </w:r>
            <w:r w:rsidRPr="00E20918">
              <w:rPr>
                <w:rStyle w:val="21"/>
                <w:rFonts w:ascii="Nimbus Roman No9 L" w:hAnsi="Nimbus Roman No9 L"/>
                <w:sz w:val="22"/>
                <w:szCs w:val="22"/>
              </w:rPr>
              <w:t>п/п</w:t>
            </w:r>
          </w:p>
        </w:tc>
        <w:tc>
          <w:tcPr>
            <w:tcW w:w="1843" w:type="dxa"/>
            <w:tcBorders>
              <w:top w:val="single" w:sz="4" w:space="0" w:color="000000"/>
              <w:left w:val="single" w:sz="4" w:space="0" w:color="000000"/>
              <w:bottom w:val="single" w:sz="4" w:space="0" w:color="000000"/>
            </w:tcBorders>
            <w:shd w:val="clear" w:color="auto" w:fill="auto"/>
          </w:tcPr>
          <w:p w14:paraId="0275CB28" w14:textId="77777777" w:rsidR="003A64DD" w:rsidRPr="00E20918" w:rsidRDefault="003A64DD" w:rsidP="00145E18">
            <w:pPr>
              <w:jc w:val="center"/>
              <w:rPr>
                <w:sz w:val="22"/>
                <w:szCs w:val="22"/>
              </w:rPr>
            </w:pPr>
            <w:r w:rsidRPr="00E20918">
              <w:rPr>
                <w:rFonts w:ascii="Nimbus Roman No9 L" w:hAnsi="Nimbus Roman No9 L"/>
                <w:sz w:val="22"/>
                <w:szCs w:val="22"/>
              </w:rPr>
              <w:t xml:space="preserve">Адреса жилых помещений, находящихся    </w:t>
            </w:r>
            <w:r>
              <w:rPr>
                <w:rFonts w:ascii="Nimbus Roman No9 L" w:hAnsi="Nimbus Roman No9 L"/>
                <w:sz w:val="22"/>
                <w:szCs w:val="22"/>
              </w:rPr>
              <w:t>в муниципаль</w:t>
            </w:r>
            <w:r w:rsidRPr="00E20918">
              <w:rPr>
                <w:rFonts w:ascii="Nimbus Roman No9 L" w:hAnsi="Nimbus Roman No9 L"/>
                <w:sz w:val="22"/>
                <w:szCs w:val="22"/>
              </w:rPr>
              <w:t>ной собственности</w:t>
            </w:r>
          </w:p>
        </w:tc>
        <w:tc>
          <w:tcPr>
            <w:tcW w:w="1843" w:type="dxa"/>
            <w:tcBorders>
              <w:top w:val="single" w:sz="4" w:space="0" w:color="000000"/>
              <w:left w:val="single" w:sz="4" w:space="0" w:color="000000"/>
              <w:bottom w:val="single" w:sz="4" w:space="0" w:color="000000"/>
            </w:tcBorders>
            <w:shd w:val="clear" w:color="auto" w:fill="auto"/>
          </w:tcPr>
          <w:p w14:paraId="7BFF7DBE" w14:textId="77777777" w:rsidR="003A64DD" w:rsidRDefault="003A64DD" w:rsidP="00145E18">
            <w:pPr>
              <w:jc w:val="center"/>
              <w:rPr>
                <w:rFonts w:ascii="Nimbus Roman No9 L" w:hAnsi="Nimbus Roman No9 L"/>
                <w:sz w:val="22"/>
                <w:szCs w:val="22"/>
              </w:rPr>
            </w:pPr>
            <w:r>
              <w:rPr>
                <w:rFonts w:ascii="Nimbus Roman No9 L" w:hAnsi="Nimbus Roman No9 L"/>
                <w:sz w:val="22"/>
                <w:szCs w:val="22"/>
              </w:rPr>
              <w:t xml:space="preserve">Площадь муниципальных жилых помещений, </w:t>
            </w:r>
          </w:p>
          <w:p w14:paraId="1387D56B" w14:textId="77777777" w:rsidR="003A64DD" w:rsidRPr="00E20918" w:rsidRDefault="003A64DD" w:rsidP="00145E18">
            <w:pPr>
              <w:jc w:val="center"/>
              <w:rPr>
                <w:sz w:val="22"/>
                <w:szCs w:val="22"/>
              </w:rPr>
            </w:pPr>
            <w:r>
              <w:rPr>
                <w:rFonts w:ascii="Nimbus Roman No9 L" w:hAnsi="Nimbus Roman No9 L"/>
                <w:sz w:val="22"/>
                <w:szCs w:val="22"/>
              </w:rPr>
              <w:t>кв.м</w:t>
            </w:r>
          </w:p>
        </w:tc>
        <w:tc>
          <w:tcPr>
            <w:tcW w:w="1417" w:type="dxa"/>
            <w:tcBorders>
              <w:top w:val="single" w:sz="4" w:space="0" w:color="000000"/>
              <w:left w:val="single" w:sz="4" w:space="0" w:color="000000"/>
              <w:bottom w:val="single" w:sz="4" w:space="0" w:color="000000"/>
            </w:tcBorders>
            <w:shd w:val="clear" w:color="auto" w:fill="auto"/>
          </w:tcPr>
          <w:p w14:paraId="5D1329EF" w14:textId="77777777" w:rsidR="003A64DD" w:rsidRPr="00E20918" w:rsidRDefault="003A64DD" w:rsidP="00145E18">
            <w:pPr>
              <w:jc w:val="center"/>
              <w:rPr>
                <w:sz w:val="22"/>
                <w:szCs w:val="22"/>
              </w:rPr>
            </w:pPr>
            <w:r w:rsidRPr="00E20918">
              <w:rPr>
                <w:rFonts w:ascii="Nimbus Roman No9 L" w:hAnsi="Nimbus Roman No9 L"/>
                <w:sz w:val="22"/>
                <w:szCs w:val="22"/>
              </w:rPr>
              <w:t>Р</w:t>
            </w:r>
            <w:r>
              <w:rPr>
                <w:rFonts w:ascii="Nimbus Roman No9 L" w:hAnsi="Nimbus Roman No9 L"/>
                <w:sz w:val="22"/>
                <w:szCs w:val="22"/>
              </w:rPr>
              <w:t>азмер платы по договору управления, руб./кв.м</w:t>
            </w:r>
          </w:p>
        </w:tc>
        <w:tc>
          <w:tcPr>
            <w:tcW w:w="1560" w:type="dxa"/>
            <w:tcBorders>
              <w:top w:val="single" w:sz="4" w:space="0" w:color="000000"/>
              <w:left w:val="single" w:sz="4" w:space="0" w:color="000000"/>
              <w:bottom w:val="single" w:sz="4" w:space="0" w:color="000000"/>
            </w:tcBorders>
            <w:shd w:val="clear" w:color="auto" w:fill="auto"/>
          </w:tcPr>
          <w:p w14:paraId="433C9B47" w14:textId="77777777" w:rsidR="003A64DD" w:rsidRDefault="003A64DD" w:rsidP="00145E18">
            <w:pPr>
              <w:jc w:val="center"/>
              <w:rPr>
                <w:rFonts w:ascii="Nimbus Roman No9 L" w:hAnsi="Nimbus Roman No9 L"/>
                <w:sz w:val="22"/>
                <w:szCs w:val="22"/>
              </w:rPr>
            </w:pPr>
            <w:r w:rsidRPr="00E20918">
              <w:rPr>
                <w:rFonts w:ascii="Nimbus Roman No9 L" w:hAnsi="Nimbus Roman No9 L"/>
                <w:sz w:val="22"/>
                <w:szCs w:val="22"/>
              </w:rPr>
              <w:t xml:space="preserve">Размер </w:t>
            </w:r>
          </w:p>
          <w:p w14:paraId="071DCA63" w14:textId="77777777" w:rsidR="003A64DD" w:rsidRPr="00E20918" w:rsidRDefault="003A64DD" w:rsidP="00145E18">
            <w:pPr>
              <w:jc w:val="center"/>
              <w:rPr>
                <w:sz w:val="22"/>
                <w:szCs w:val="22"/>
              </w:rPr>
            </w:pPr>
            <w:r>
              <w:rPr>
                <w:rFonts w:ascii="Nimbus Roman No9 L" w:hAnsi="Nimbus Roman No9 L"/>
                <w:sz w:val="22"/>
                <w:szCs w:val="22"/>
              </w:rPr>
              <w:t>платы для нанимателей</w:t>
            </w:r>
            <w:r w:rsidRPr="00E20918">
              <w:rPr>
                <w:rFonts w:ascii="Nimbus Roman No9 L" w:hAnsi="Nimbus Roman No9 L"/>
                <w:sz w:val="18"/>
                <w:szCs w:val="18"/>
              </w:rPr>
              <w:t>,</w:t>
            </w:r>
            <w:r>
              <w:rPr>
                <w:rFonts w:ascii="Nimbus Roman No9 L" w:hAnsi="Nimbus Roman No9 L"/>
                <w:sz w:val="22"/>
                <w:szCs w:val="22"/>
              </w:rPr>
              <w:t xml:space="preserve"> руб./кв.м</w:t>
            </w:r>
          </w:p>
        </w:tc>
        <w:tc>
          <w:tcPr>
            <w:tcW w:w="1842" w:type="dxa"/>
            <w:tcBorders>
              <w:top w:val="single" w:sz="4" w:space="0" w:color="000000"/>
              <w:left w:val="single" w:sz="4" w:space="0" w:color="000000"/>
              <w:bottom w:val="single" w:sz="4" w:space="0" w:color="000000"/>
            </w:tcBorders>
            <w:shd w:val="clear" w:color="auto" w:fill="auto"/>
          </w:tcPr>
          <w:p w14:paraId="1CE9F868" w14:textId="77777777" w:rsidR="003A64DD" w:rsidRDefault="003A64DD" w:rsidP="00145E18">
            <w:pPr>
              <w:jc w:val="center"/>
              <w:rPr>
                <w:rFonts w:ascii="Nimbus Roman No9 L" w:hAnsi="Nimbus Roman No9 L"/>
                <w:sz w:val="22"/>
                <w:szCs w:val="22"/>
              </w:rPr>
            </w:pPr>
            <w:r w:rsidRPr="00E20918">
              <w:rPr>
                <w:rFonts w:ascii="Nimbus Roman No9 L" w:hAnsi="Nimbus Roman No9 L"/>
                <w:sz w:val="22"/>
                <w:szCs w:val="22"/>
              </w:rPr>
              <w:t xml:space="preserve">Разница </w:t>
            </w:r>
          </w:p>
          <w:p w14:paraId="56EB6959" w14:textId="77777777" w:rsidR="003A64DD" w:rsidRDefault="003A64DD" w:rsidP="00145E18">
            <w:pPr>
              <w:jc w:val="center"/>
              <w:rPr>
                <w:rFonts w:ascii="Nimbus Roman No9 L" w:hAnsi="Nimbus Roman No9 L"/>
                <w:sz w:val="22"/>
                <w:szCs w:val="22"/>
              </w:rPr>
            </w:pPr>
            <w:r w:rsidRPr="00E20918">
              <w:rPr>
                <w:rFonts w:ascii="Nimbus Roman No9 L" w:hAnsi="Nimbus Roman No9 L"/>
                <w:sz w:val="22"/>
                <w:szCs w:val="22"/>
              </w:rPr>
              <w:t xml:space="preserve">между </w:t>
            </w:r>
          </w:p>
          <w:p w14:paraId="203564AF" w14:textId="77777777" w:rsidR="003A64DD" w:rsidRDefault="003A64DD" w:rsidP="00145E18">
            <w:pPr>
              <w:jc w:val="center"/>
              <w:rPr>
                <w:rFonts w:ascii="Nimbus Roman No9 L" w:hAnsi="Nimbus Roman No9 L"/>
                <w:sz w:val="22"/>
                <w:szCs w:val="22"/>
              </w:rPr>
            </w:pPr>
            <w:r>
              <w:rPr>
                <w:rFonts w:ascii="Nimbus Roman No9 L" w:hAnsi="Nimbus Roman No9 L"/>
                <w:sz w:val="22"/>
                <w:szCs w:val="22"/>
              </w:rPr>
              <w:t xml:space="preserve">размером платы по </w:t>
            </w:r>
            <w:r w:rsidRPr="00E20918">
              <w:rPr>
                <w:rFonts w:ascii="Nimbus Roman No9 L" w:hAnsi="Nimbus Roman No9 L"/>
                <w:sz w:val="22"/>
                <w:szCs w:val="22"/>
              </w:rPr>
              <w:t xml:space="preserve">договору управления </w:t>
            </w:r>
          </w:p>
          <w:p w14:paraId="3B644FE3" w14:textId="77777777" w:rsidR="003A64DD" w:rsidRPr="00E20918" w:rsidRDefault="003A64DD" w:rsidP="00145E18">
            <w:pPr>
              <w:jc w:val="center"/>
              <w:rPr>
                <w:rFonts w:ascii="Nimbus Roman No9 L" w:hAnsi="Nimbus Roman No9 L"/>
                <w:sz w:val="22"/>
                <w:szCs w:val="22"/>
              </w:rPr>
            </w:pPr>
            <w:r w:rsidRPr="00E20918">
              <w:rPr>
                <w:rFonts w:ascii="Nimbus Roman No9 L" w:hAnsi="Nimbus Roman No9 L"/>
                <w:sz w:val="22"/>
                <w:szCs w:val="22"/>
              </w:rPr>
              <w:t>и размером п</w:t>
            </w:r>
            <w:r>
              <w:rPr>
                <w:rFonts w:ascii="Nimbus Roman No9 L" w:hAnsi="Nimbus Roman No9 L"/>
                <w:sz w:val="22"/>
                <w:szCs w:val="22"/>
              </w:rPr>
              <w:t>латы для нанимателей, руб./кв.м</w:t>
            </w:r>
          </w:p>
          <w:p w14:paraId="125987CB" w14:textId="77777777" w:rsidR="003A64DD" w:rsidRPr="00E20918" w:rsidRDefault="003A64DD" w:rsidP="00145E18">
            <w:pPr>
              <w:jc w:val="center"/>
              <w:rPr>
                <w:sz w:val="22"/>
                <w:szCs w:val="22"/>
              </w:rPr>
            </w:pPr>
            <w:r w:rsidRPr="00E20918">
              <w:rPr>
                <w:rFonts w:ascii="Nimbus Roman No9 L" w:hAnsi="Nimbus Roman No9 L"/>
                <w:sz w:val="22"/>
                <w:szCs w:val="22"/>
              </w:rPr>
              <w:t>(ст. 4 – ст. 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FBB1F6F" w14:textId="77777777" w:rsidR="003A64DD" w:rsidRPr="00E20918" w:rsidRDefault="003A64DD" w:rsidP="00145E18">
            <w:pPr>
              <w:jc w:val="center"/>
              <w:rPr>
                <w:rFonts w:ascii="Nimbus Roman No9 L" w:hAnsi="Nimbus Roman No9 L"/>
                <w:sz w:val="21"/>
                <w:szCs w:val="21"/>
              </w:rPr>
            </w:pPr>
            <w:r>
              <w:rPr>
                <w:rFonts w:ascii="Nimbus Roman No9 L" w:hAnsi="Nimbus Roman No9 L"/>
                <w:sz w:val="22"/>
                <w:szCs w:val="22"/>
              </w:rPr>
              <w:t xml:space="preserve">Сумма, подлежащая </w:t>
            </w:r>
            <w:r w:rsidRPr="00E20918">
              <w:rPr>
                <w:rFonts w:ascii="Nimbus Roman No9 L" w:hAnsi="Nimbus Roman No9 L"/>
                <w:sz w:val="21"/>
                <w:szCs w:val="21"/>
              </w:rPr>
              <w:t xml:space="preserve">финансированию </w:t>
            </w:r>
          </w:p>
          <w:p w14:paraId="18B1B101" w14:textId="77777777" w:rsidR="003A64DD" w:rsidRDefault="003A64DD" w:rsidP="00145E18">
            <w:pPr>
              <w:jc w:val="center"/>
              <w:rPr>
                <w:rFonts w:ascii="Nimbus Roman No9 L" w:hAnsi="Nimbus Roman No9 L"/>
                <w:sz w:val="22"/>
                <w:szCs w:val="22"/>
              </w:rPr>
            </w:pPr>
            <w:r w:rsidRPr="00E20918">
              <w:rPr>
                <w:rFonts w:ascii="Nimbus Roman No9 L" w:hAnsi="Nimbus Roman No9 L"/>
                <w:sz w:val="22"/>
                <w:szCs w:val="22"/>
              </w:rPr>
              <w:t xml:space="preserve">из местного бюджета, </w:t>
            </w:r>
          </w:p>
          <w:p w14:paraId="73E0385F" w14:textId="77777777" w:rsidR="003A64DD" w:rsidRPr="00E20918" w:rsidRDefault="003A64DD" w:rsidP="00145E18">
            <w:pPr>
              <w:jc w:val="center"/>
              <w:rPr>
                <w:rFonts w:ascii="Nimbus Roman No9 L" w:hAnsi="Nimbus Roman No9 L"/>
                <w:sz w:val="22"/>
                <w:szCs w:val="22"/>
              </w:rPr>
            </w:pPr>
            <w:r w:rsidRPr="00E20918">
              <w:rPr>
                <w:rFonts w:ascii="Nimbus Roman No9 L" w:hAnsi="Nimbus Roman No9 L"/>
                <w:sz w:val="22"/>
                <w:szCs w:val="22"/>
              </w:rPr>
              <w:t>руб.</w:t>
            </w:r>
          </w:p>
          <w:p w14:paraId="7BDF7983" w14:textId="77777777" w:rsidR="003A64DD" w:rsidRPr="00E20918" w:rsidRDefault="003A64DD" w:rsidP="00145E18">
            <w:pPr>
              <w:jc w:val="center"/>
              <w:rPr>
                <w:sz w:val="22"/>
                <w:szCs w:val="22"/>
              </w:rPr>
            </w:pPr>
            <w:r w:rsidRPr="00E20918">
              <w:rPr>
                <w:rFonts w:ascii="Nimbus Roman No9 L" w:hAnsi="Nimbus Roman No9 L"/>
                <w:sz w:val="22"/>
                <w:szCs w:val="22"/>
              </w:rPr>
              <w:t>(ст. 6 * ст. 3)</w:t>
            </w:r>
          </w:p>
        </w:tc>
      </w:tr>
      <w:tr w:rsidR="003A64DD" w14:paraId="09185662" w14:textId="77777777" w:rsidTr="00145E18">
        <w:tc>
          <w:tcPr>
            <w:tcW w:w="567" w:type="dxa"/>
            <w:tcBorders>
              <w:top w:val="single" w:sz="4" w:space="0" w:color="000000"/>
              <w:left w:val="single" w:sz="4" w:space="0" w:color="000000"/>
              <w:bottom w:val="single" w:sz="4" w:space="0" w:color="000000"/>
            </w:tcBorders>
            <w:shd w:val="clear" w:color="auto" w:fill="auto"/>
          </w:tcPr>
          <w:p w14:paraId="52DC4552" w14:textId="77777777" w:rsidR="003A64DD" w:rsidRDefault="003A64DD" w:rsidP="00145E18">
            <w:pPr>
              <w:jc w:val="center"/>
            </w:pPr>
            <w:r>
              <w:rPr>
                <w:rFonts w:ascii="Nimbus Roman No9 L" w:eastAsia="SimSun" w:hAnsi="Nimbus Roman No9 L"/>
                <w:sz w:val="24"/>
                <w:szCs w:val="24"/>
              </w:rPr>
              <w:t>1</w:t>
            </w:r>
          </w:p>
        </w:tc>
        <w:tc>
          <w:tcPr>
            <w:tcW w:w="1843" w:type="dxa"/>
            <w:tcBorders>
              <w:top w:val="single" w:sz="4" w:space="0" w:color="000000"/>
              <w:left w:val="single" w:sz="4" w:space="0" w:color="000000"/>
              <w:bottom w:val="single" w:sz="4" w:space="0" w:color="000000"/>
            </w:tcBorders>
            <w:shd w:val="clear" w:color="auto" w:fill="auto"/>
          </w:tcPr>
          <w:p w14:paraId="675C4170" w14:textId="77777777" w:rsidR="003A64DD" w:rsidRDefault="003A64DD" w:rsidP="00145E18">
            <w:pPr>
              <w:jc w:val="center"/>
            </w:pPr>
            <w:r>
              <w:rPr>
                <w:rFonts w:ascii="Nimbus Roman No9 L" w:eastAsia="SimSun" w:hAnsi="Nimbus Roman No9 L"/>
                <w:sz w:val="24"/>
                <w:szCs w:val="24"/>
              </w:rPr>
              <w:t>2</w:t>
            </w:r>
          </w:p>
        </w:tc>
        <w:tc>
          <w:tcPr>
            <w:tcW w:w="1843" w:type="dxa"/>
            <w:tcBorders>
              <w:top w:val="single" w:sz="4" w:space="0" w:color="000000"/>
              <w:left w:val="single" w:sz="4" w:space="0" w:color="000000"/>
              <w:bottom w:val="single" w:sz="4" w:space="0" w:color="000000"/>
            </w:tcBorders>
            <w:shd w:val="clear" w:color="auto" w:fill="auto"/>
          </w:tcPr>
          <w:p w14:paraId="5947600B" w14:textId="77777777" w:rsidR="003A64DD" w:rsidRDefault="003A64DD" w:rsidP="00145E18">
            <w:pPr>
              <w:jc w:val="center"/>
            </w:pPr>
            <w:r>
              <w:rPr>
                <w:rFonts w:ascii="Nimbus Roman No9 L" w:eastAsia="SimSun" w:hAnsi="Nimbus Roman No9 L"/>
                <w:sz w:val="24"/>
                <w:szCs w:val="24"/>
              </w:rPr>
              <w:t>3</w:t>
            </w:r>
          </w:p>
        </w:tc>
        <w:tc>
          <w:tcPr>
            <w:tcW w:w="1417" w:type="dxa"/>
            <w:tcBorders>
              <w:top w:val="single" w:sz="4" w:space="0" w:color="000000"/>
              <w:left w:val="single" w:sz="4" w:space="0" w:color="000000"/>
              <w:bottom w:val="single" w:sz="4" w:space="0" w:color="000000"/>
            </w:tcBorders>
            <w:shd w:val="clear" w:color="auto" w:fill="auto"/>
          </w:tcPr>
          <w:p w14:paraId="223C7797" w14:textId="77777777" w:rsidR="003A64DD" w:rsidRDefault="003A64DD" w:rsidP="00145E18">
            <w:pPr>
              <w:jc w:val="center"/>
            </w:pPr>
            <w:r>
              <w:rPr>
                <w:rFonts w:ascii="Nimbus Roman No9 L" w:eastAsia="SimSun" w:hAnsi="Nimbus Roman No9 L"/>
                <w:sz w:val="24"/>
                <w:szCs w:val="24"/>
              </w:rPr>
              <w:t>4</w:t>
            </w:r>
          </w:p>
        </w:tc>
        <w:tc>
          <w:tcPr>
            <w:tcW w:w="1560" w:type="dxa"/>
            <w:tcBorders>
              <w:top w:val="single" w:sz="4" w:space="0" w:color="000000"/>
              <w:left w:val="single" w:sz="4" w:space="0" w:color="000000"/>
              <w:bottom w:val="single" w:sz="4" w:space="0" w:color="000000"/>
            </w:tcBorders>
            <w:shd w:val="clear" w:color="auto" w:fill="auto"/>
          </w:tcPr>
          <w:p w14:paraId="04C49D6C" w14:textId="77777777" w:rsidR="003A64DD" w:rsidRDefault="003A64DD" w:rsidP="00145E18">
            <w:pPr>
              <w:jc w:val="center"/>
            </w:pPr>
            <w:r>
              <w:rPr>
                <w:rFonts w:ascii="Nimbus Roman No9 L" w:eastAsia="SimSun" w:hAnsi="Nimbus Roman No9 L"/>
                <w:sz w:val="24"/>
                <w:szCs w:val="24"/>
              </w:rPr>
              <w:t>5</w:t>
            </w:r>
          </w:p>
        </w:tc>
        <w:tc>
          <w:tcPr>
            <w:tcW w:w="1842" w:type="dxa"/>
            <w:tcBorders>
              <w:top w:val="single" w:sz="4" w:space="0" w:color="000000"/>
              <w:left w:val="single" w:sz="4" w:space="0" w:color="000000"/>
              <w:bottom w:val="single" w:sz="4" w:space="0" w:color="000000"/>
            </w:tcBorders>
            <w:shd w:val="clear" w:color="auto" w:fill="auto"/>
          </w:tcPr>
          <w:p w14:paraId="05D7E93E" w14:textId="77777777" w:rsidR="003A64DD" w:rsidRDefault="003A64DD" w:rsidP="00145E18">
            <w:pPr>
              <w:jc w:val="center"/>
            </w:pPr>
            <w:r>
              <w:rPr>
                <w:rFonts w:ascii="Nimbus Roman No9 L" w:eastAsia="SimSun" w:hAnsi="Nimbus Roman No9 L"/>
                <w:sz w:val="24"/>
                <w:szCs w:val="24"/>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71B9B0F" w14:textId="77777777" w:rsidR="003A64DD" w:rsidRDefault="003A64DD" w:rsidP="00145E18">
            <w:pPr>
              <w:jc w:val="center"/>
            </w:pPr>
            <w:r>
              <w:rPr>
                <w:rFonts w:ascii="Nimbus Roman No9 L" w:eastAsia="SimSun" w:hAnsi="Nimbus Roman No9 L"/>
                <w:sz w:val="24"/>
                <w:szCs w:val="24"/>
              </w:rPr>
              <w:t>7</w:t>
            </w:r>
          </w:p>
        </w:tc>
      </w:tr>
      <w:tr w:rsidR="003A64DD" w14:paraId="37624148" w14:textId="77777777" w:rsidTr="00145E18">
        <w:tc>
          <w:tcPr>
            <w:tcW w:w="567" w:type="dxa"/>
            <w:tcBorders>
              <w:top w:val="single" w:sz="4" w:space="0" w:color="000000"/>
              <w:left w:val="single" w:sz="4" w:space="0" w:color="000000"/>
              <w:bottom w:val="single" w:sz="4" w:space="0" w:color="000000"/>
            </w:tcBorders>
            <w:shd w:val="clear" w:color="auto" w:fill="auto"/>
          </w:tcPr>
          <w:p w14:paraId="05B6AF78" w14:textId="77777777" w:rsidR="003A64DD" w:rsidRDefault="003A64DD" w:rsidP="00145E18">
            <w:pPr>
              <w:snapToGrid w:val="0"/>
            </w:pPr>
          </w:p>
        </w:tc>
        <w:tc>
          <w:tcPr>
            <w:tcW w:w="1843" w:type="dxa"/>
            <w:tcBorders>
              <w:top w:val="single" w:sz="4" w:space="0" w:color="000000"/>
              <w:left w:val="single" w:sz="4" w:space="0" w:color="000000"/>
              <w:bottom w:val="single" w:sz="4" w:space="0" w:color="000000"/>
            </w:tcBorders>
            <w:shd w:val="clear" w:color="auto" w:fill="auto"/>
          </w:tcPr>
          <w:p w14:paraId="4C76351B" w14:textId="77777777" w:rsidR="003A64DD" w:rsidRDefault="003A64DD" w:rsidP="00145E18">
            <w:pPr>
              <w:snapToGrid w:val="0"/>
            </w:pPr>
          </w:p>
        </w:tc>
        <w:tc>
          <w:tcPr>
            <w:tcW w:w="1843" w:type="dxa"/>
            <w:tcBorders>
              <w:top w:val="single" w:sz="4" w:space="0" w:color="000000"/>
              <w:left w:val="single" w:sz="4" w:space="0" w:color="000000"/>
              <w:bottom w:val="single" w:sz="4" w:space="0" w:color="000000"/>
            </w:tcBorders>
            <w:shd w:val="clear" w:color="auto" w:fill="auto"/>
          </w:tcPr>
          <w:p w14:paraId="6DE03495" w14:textId="77777777" w:rsidR="003A64DD" w:rsidRDefault="003A64DD" w:rsidP="00145E18">
            <w:pPr>
              <w:snapToGrid w:val="0"/>
            </w:pPr>
          </w:p>
        </w:tc>
        <w:tc>
          <w:tcPr>
            <w:tcW w:w="1417" w:type="dxa"/>
            <w:tcBorders>
              <w:top w:val="single" w:sz="4" w:space="0" w:color="000000"/>
              <w:left w:val="single" w:sz="4" w:space="0" w:color="000000"/>
              <w:bottom w:val="single" w:sz="4" w:space="0" w:color="000000"/>
            </w:tcBorders>
            <w:shd w:val="clear" w:color="auto" w:fill="auto"/>
          </w:tcPr>
          <w:p w14:paraId="4D4E27EC" w14:textId="77777777" w:rsidR="003A64DD" w:rsidRDefault="003A64DD" w:rsidP="00145E18">
            <w:pPr>
              <w:snapToGrid w:val="0"/>
            </w:pPr>
          </w:p>
        </w:tc>
        <w:tc>
          <w:tcPr>
            <w:tcW w:w="1560" w:type="dxa"/>
            <w:tcBorders>
              <w:top w:val="single" w:sz="4" w:space="0" w:color="000000"/>
              <w:left w:val="single" w:sz="4" w:space="0" w:color="000000"/>
              <w:bottom w:val="single" w:sz="4" w:space="0" w:color="000000"/>
            </w:tcBorders>
            <w:shd w:val="clear" w:color="auto" w:fill="auto"/>
          </w:tcPr>
          <w:p w14:paraId="4A5E62DF" w14:textId="77777777" w:rsidR="003A64DD" w:rsidRDefault="003A64DD" w:rsidP="00145E18">
            <w:pPr>
              <w:snapToGrid w:val="0"/>
            </w:pPr>
          </w:p>
        </w:tc>
        <w:tc>
          <w:tcPr>
            <w:tcW w:w="1842" w:type="dxa"/>
            <w:tcBorders>
              <w:top w:val="single" w:sz="4" w:space="0" w:color="000000"/>
              <w:left w:val="single" w:sz="4" w:space="0" w:color="000000"/>
              <w:bottom w:val="single" w:sz="4" w:space="0" w:color="000000"/>
            </w:tcBorders>
            <w:shd w:val="clear" w:color="auto" w:fill="auto"/>
          </w:tcPr>
          <w:p w14:paraId="2203F28F" w14:textId="77777777" w:rsidR="003A64DD" w:rsidRDefault="003A64DD" w:rsidP="00145E18">
            <w:pPr>
              <w:snapToGrid w:val="0"/>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C7D20DC" w14:textId="77777777" w:rsidR="003A64DD" w:rsidRDefault="003A64DD" w:rsidP="00145E18">
            <w:pPr>
              <w:snapToGrid w:val="0"/>
            </w:pPr>
          </w:p>
        </w:tc>
      </w:tr>
      <w:tr w:rsidR="003A64DD" w14:paraId="7093E862" w14:textId="77777777" w:rsidTr="00145E18">
        <w:tc>
          <w:tcPr>
            <w:tcW w:w="567" w:type="dxa"/>
            <w:tcBorders>
              <w:top w:val="single" w:sz="4" w:space="0" w:color="000000"/>
              <w:left w:val="single" w:sz="4" w:space="0" w:color="000000"/>
              <w:bottom w:val="single" w:sz="4" w:space="0" w:color="000000"/>
            </w:tcBorders>
            <w:shd w:val="clear" w:color="auto" w:fill="auto"/>
          </w:tcPr>
          <w:p w14:paraId="4F6F4B2F" w14:textId="77777777" w:rsidR="003A64DD" w:rsidRDefault="003A64DD" w:rsidP="00145E18">
            <w:pPr>
              <w:snapToGrid w:val="0"/>
            </w:pPr>
          </w:p>
        </w:tc>
        <w:tc>
          <w:tcPr>
            <w:tcW w:w="1843" w:type="dxa"/>
            <w:tcBorders>
              <w:top w:val="single" w:sz="4" w:space="0" w:color="000000"/>
              <w:left w:val="single" w:sz="4" w:space="0" w:color="000000"/>
              <w:bottom w:val="single" w:sz="4" w:space="0" w:color="000000"/>
            </w:tcBorders>
            <w:shd w:val="clear" w:color="auto" w:fill="auto"/>
          </w:tcPr>
          <w:p w14:paraId="7BA436B8" w14:textId="77777777" w:rsidR="003A64DD" w:rsidRDefault="003A64DD" w:rsidP="00145E18">
            <w:pPr>
              <w:snapToGrid w:val="0"/>
            </w:pPr>
          </w:p>
        </w:tc>
        <w:tc>
          <w:tcPr>
            <w:tcW w:w="1843" w:type="dxa"/>
            <w:tcBorders>
              <w:top w:val="single" w:sz="4" w:space="0" w:color="000000"/>
              <w:left w:val="single" w:sz="4" w:space="0" w:color="000000"/>
              <w:bottom w:val="single" w:sz="4" w:space="0" w:color="000000"/>
            </w:tcBorders>
            <w:shd w:val="clear" w:color="auto" w:fill="auto"/>
          </w:tcPr>
          <w:p w14:paraId="65D41938" w14:textId="77777777" w:rsidR="003A64DD" w:rsidRDefault="003A64DD" w:rsidP="00145E18">
            <w:pPr>
              <w:snapToGrid w:val="0"/>
            </w:pPr>
          </w:p>
        </w:tc>
        <w:tc>
          <w:tcPr>
            <w:tcW w:w="1417" w:type="dxa"/>
            <w:tcBorders>
              <w:top w:val="single" w:sz="4" w:space="0" w:color="000000"/>
              <w:left w:val="single" w:sz="4" w:space="0" w:color="000000"/>
              <w:bottom w:val="single" w:sz="4" w:space="0" w:color="000000"/>
            </w:tcBorders>
            <w:shd w:val="clear" w:color="auto" w:fill="auto"/>
          </w:tcPr>
          <w:p w14:paraId="14D8543C" w14:textId="77777777" w:rsidR="003A64DD" w:rsidRDefault="003A64DD" w:rsidP="00145E18">
            <w:pPr>
              <w:snapToGrid w:val="0"/>
            </w:pPr>
          </w:p>
        </w:tc>
        <w:tc>
          <w:tcPr>
            <w:tcW w:w="1560" w:type="dxa"/>
            <w:tcBorders>
              <w:top w:val="single" w:sz="4" w:space="0" w:color="000000"/>
              <w:left w:val="single" w:sz="4" w:space="0" w:color="000000"/>
              <w:bottom w:val="single" w:sz="4" w:space="0" w:color="000000"/>
            </w:tcBorders>
            <w:shd w:val="clear" w:color="auto" w:fill="auto"/>
          </w:tcPr>
          <w:p w14:paraId="4A2441EF" w14:textId="77777777" w:rsidR="003A64DD" w:rsidRDefault="003A64DD" w:rsidP="00145E18">
            <w:pPr>
              <w:snapToGrid w:val="0"/>
            </w:pPr>
          </w:p>
        </w:tc>
        <w:tc>
          <w:tcPr>
            <w:tcW w:w="1842" w:type="dxa"/>
            <w:tcBorders>
              <w:top w:val="single" w:sz="4" w:space="0" w:color="000000"/>
              <w:left w:val="single" w:sz="4" w:space="0" w:color="000000"/>
              <w:bottom w:val="single" w:sz="4" w:space="0" w:color="000000"/>
            </w:tcBorders>
            <w:shd w:val="clear" w:color="auto" w:fill="auto"/>
          </w:tcPr>
          <w:p w14:paraId="6C025A3E" w14:textId="77777777" w:rsidR="003A64DD" w:rsidRDefault="003A64DD" w:rsidP="00145E18">
            <w:pPr>
              <w:snapToGrid w:val="0"/>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14CF65C" w14:textId="77777777" w:rsidR="003A64DD" w:rsidRDefault="003A64DD" w:rsidP="00145E18">
            <w:pPr>
              <w:snapToGrid w:val="0"/>
            </w:pPr>
          </w:p>
        </w:tc>
      </w:tr>
      <w:tr w:rsidR="003A64DD" w14:paraId="3DD73FCA" w14:textId="77777777" w:rsidTr="00145E18">
        <w:tc>
          <w:tcPr>
            <w:tcW w:w="567" w:type="dxa"/>
            <w:tcBorders>
              <w:top w:val="single" w:sz="4" w:space="0" w:color="000000"/>
              <w:left w:val="single" w:sz="4" w:space="0" w:color="000000"/>
              <w:bottom w:val="single" w:sz="4" w:space="0" w:color="000000"/>
            </w:tcBorders>
            <w:shd w:val="clear" w:color="auto" w:fill="auto"/>
          </w:tcPr>
          <w:p w14:paraId="7546E3F2" w14:textId="77777777" w:rsidR="003A64DD" w:rsidRDefault="003A64DD" w:rsidP="00145E18">
            <w:pPr>
              <w:snapToGrid w:val="0"/>
            </w:pPr>
          </w:p>
        </w:tc>
        <w:tc>
          <w:tcPr>
            <w:tcW w:w="1843" w:type="dxa"/>
            <w:tcBorders>
              <w:top w:val="single" w:sz="4" w:space="0" w:color="000000"/>
              <w:left w:val="single" w:sz="4" w:space="0" w:color="000000"/>
              <w:bottom w:val="single" w:sz="4" w:space="0" w:color="000000"/>
            </w:tcBorders>
            <w:shd w:val="clear" w:color="auto" w:fill="auto"/>
          </w:tcPr>
          <w:p w14:paraId="3BA3ADEE" w14:textId="77777777" w:rsidR="003A64DD" w:rsidRDefault="003A64DD" w:rsidP="00145E18">
            <w:pPr>
              <w:snapToGrid w:val="0"/>
            </w:pPr>
          </w:p>
        </w:tc>
        <w:tc>
          <w:tcPr>
            <w:tcW w:w="1843" w:type="dxa"/>
            <w:tcBorders>
              <w:top w:val="single" w:sz="4" w:space="0" w:color="000000"/>
              <w:left w:val="single" w:sz="4" w:space="0" w:color="000000"/>
              <w:bottom w:val="single" w:sz="4" w:space="0" w:color="000000"/>
            </w:tcBorders>
            <w:shd w:val="clear" w:color="auto" w:fill="auto"/>
          </w:tcPr>
          <w:p w14:paraId="11545669" w14:textId="77777777" w:rsidR="003A64DD" w:rsidRDefault="003A64DD" w:rsidP="00145E18">
            <w:pPr>
              <w:snapToGrid w:val="0"/>
            </w:pPr>
          </w:p>
        </w:tc>
        <w:tc>
          <w:tcPr>
            <w:tcW w:w="1417" w:type="dxa"/>
            <w:tcBorders>
              <w:top w:val="single" w:sz="4" w:space="0" w:color="000000"/>
              <w:left w:val="single" w:sz="4" w:space="0" w:color="000000"/>
              <w:bottom w:val="single" w:sz="4" w:space="0" w:color="000000"/>
            </w:tcBorders>
            <w:shd w:val="clear" w:color="auto" w:fill="auto"/>
          </w:tcPr>
          <w:p w14:paraId="6B83B08A" w14:textId="77777777" w:rsidR="003A64DD" w:rsidRDefault="003A64DD" w:rsidP="00145E18">
            <w:pPr>
              <w:snapToGrid w:val="0"/>
            </w:pPr>
          </w:p>
        </w:tc>
        <w:tc>
          <w:tcPr>
            <w:tcW w:w="1560" w:type="dxa"/>
            <w:tcBorders>
              <w:top w:val="single" w:sz="4" w:space="0" w:color="000000"/>
              <w:left w:val="single" w:sz="4" w:space="0" w:color="000000"/>
              <w:bottom w:val="single" w:sz="4" w:space="0" w:color="000000"/>
            </w:tcBorders>
            <w:shd w:val="clear" w:color="auto" w:fill="auto"/>
          </w:tcPr>
          <w:p w14:paraId="36189964" w14:textId="77777777" w:rsidR="003A64DD" w:rsidRDefault="003A64DD" w:rsidP="00145E18">
            <w:pPr>
              <w:snapToGrid w:val="0"/>
            </w:pPr>
          </w:p>
        </w:tc>
        <w:tc>
          <w:tcPr>
            <w:tcW w:w="1842" w:type="dxa"/>
            <w:tcBorders>
              <w:top w:val="single" w:sz="4" w:space="0" w:color="000000"/>
              <w:left w:val="single" w:sz="4" w:space="0" w:color="000000"/>
              <w:bottom w:val="single" w:sz="4" w:space="0" w:color="000000"/>
            </w:tcBorders>
            <w:shd w:val="clear" w:color="auto" w:fill="auto"/>
          </w:tcPr>
          <w:p w14:paraId="68C16386" w14:textId="77777777" w:rsidR="003A64DD" w:rsidRDefault="003A64DD" w:rsidP="00145E18">
            <w:pPr>
              <w:snapToGrid w:val="0"/>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E13EF7C" w14:textId="77777777" w:rsidR="003A64DD" w:rsidRDefault="003A64DD" w:rsidP="00145E18">
            <w:pPr>
              <w:snapToGrid w:val="0"/>
            </w:pPr>
          </w:p>
        </w:tc>
      </w:tr>
      <w:tr w:rsidR="003A64DD" w14:paraId="09516DA2" w14:textId="77777777" w:rsidTr="00145E18">
        <w:tc>
          <w:tcPr>
            <w:tcW w:w="567" w:type="dxa"/>
            <w:tcBorders>
              <w:top w:val="single" w:sz="4" w:space="0" w:color="000000"/>
              <w:left w:val="single" w:sz="4" w:space="0" w:color="000000"/>
              <w:bottom w:val="single" w:sz="4" w:space="0" w:color="000000"/>
            </w:tcBorders>
            <w:shd w:val="clear" w:color="auto" w:fill="auto"/>
          </w:tcPr>
          <w:p w14:paraId="05B6F6C3" w14:textId="77777777" w:rsidR="003A64DD" w:rsidRDefault="003A64DD" w:rsidP="00145E18">
            <w:pPr>
              <w:snapToGrid w:val="0"/>
            </w:pPr>
          </w:p>
        </w:tc>
        <w:tc>
          <w:tcPr>
            <w:tcW w:w="1843" w:type="dxa"/>
            <w:tcBorders>
              <w:top w:val="single" w:sz="4" w:space="0" w:color="000000"/>
              <w:left w:val="single" w:sz="4" w:space="0" w:color="000000"/>
              <w:bottom w:val="single" w:sz="4" w:space="0" w:color="000000"/>
            </w:tcBorders>
            <w:shd w:val="clear" w:color="auto" w:fill="auto"/>
          </w:tcPr>
          <w:p w14:paraId="57254A2A" w14:textId="77777777" w:rsidR="003A64DD" w:rsidRDefault="003A64DD" w:rsidP="00145E18">
            <w:pPr>
              <w:snapToGrid w:val="0"/>
            </w:pPr>
          </w:p>
        </w:tc>
        <w:tc>
          <w:tcPr>
            <w:tcW w:w="1843" w:type="dxa"/>
            <w:tcBorders>
              <w:top w:val="single" w:sz="4" w:space="0" w:color="000000"/>
              <w:left w:val="single" w:sz="4" w:space="0" w:color="000000"/>
              <w:bottom w:val="single" w:sz="4" w:space="0" w:color="000000"/>
            </w:tcBorders>
            <w:shd w:val="clear" w:color="auto" w:fill="auto"/>
          </w:tcPr>
          <w:p w14:paraId="4C9B175B" w14:textId="77777777" w:rsidR="003A64DD" w:rsidRDefault="003A64DD" w:rsidP="00145E18">
            <w:pPr>
              <w:snapToGrid w:val="0"/>
            </w:pPr>
          </w:p>
        </w:tc>
        <w:tc>
          <w:tcPr>
            <w:tcW w:w="1417" w:type="dxa"/>
            <w:tcBorders>
              <w:top w:val="single" w:sz="4" w:space="0" w:color="000000"/>
              <w:left w:val="single" w:sz="4" w:space="0" w:color="000000"/>
              <w:bottom w:val="single" w:sz="4" w:space="0" w:color="000000"/>
            </w:tcBorders>
            <w:shd w:val="clear" w:color="auto" w:fill="auto"/>
          </w:tcPr>
          <w:p w14:paraId="74DBDFB0" w14:textId="77777777" w:rsidR="003A64DD" w:rsidRDefault="003A64DD" w:rsidP="00145E18">
            <w:pPr>
              <w:snapToGrid w:val="0"/>
            </w:pPr>
          </w:p>
        </w:tc>
        <w:tc>
          <w:tcPr>
            <w:tcW w:w="1560" w:type="dxa"/>
            <w:tcBorders>
              <w:top w:val="single" w:sz="4" w:space="0" w:color="000000"/>
              <w:left w:val="single" w:sz="4" w:space="0" w:color="000000"/>
              <w:bottom w:val="single" w:sz="4" w:space="0" w:color="000000"/>
            </w:tcBorders>
            <w:shd w:val="clear" w:color="auto" w:fill="auto"/>
          </w:tcPr>
          <w:p w14:paraId="322156C7" w14:textId="77777777" w:rsidR="003A64DD" w:rsidRDefault="003A64DD" w:rsidP="00145E18">
            <w:pPr>
              <w:snapToGrid w:val="0"/>
            </w:pPr>
          </w:p>
        </w:tc>
        <w:tc>
          <w:tcPr>
            <w:tcW w:w="1842" w:type="dxa"/>
            <w:tcBorders>
              <w:top w:val="single" w:sz="4" w:space="0" w:color="000000"/>
              <w:left w:val="single" w:sz="4" w:space="0" w:color="000000"/>
              <w:bottom w:val="single" w:sz="4" w:space="0" w:color="000000"/>
            </w:tcBorders>
            <w:shd w:val="clear" w:color="auto" w:fill="auto"/>
          </w:tcPr>
          <w:p w14:paraId="440AE33D" w14:textId="77777777" w:rsidR="003A64DD" w:rsidRDefault="003A64DD" w:rsidP="00145E18">
            <w:pPr>
              <w:snapToGrid w:val="0"/>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0BC77EB" w14:textId="77777777" w:rsidR="003A64DD" w:rsidRDefault="003A64DD" w:rsidP="00145E18">
            <w:pPr>
              <w:snapToGrid w:val="0"/>
            </w:pPr>
          </w:p>
        </w:tc>
      </w:tr>
      <w:tr w:rsidR="003A64DD" w14:paraId="28274937" w14:textId="77777777" w:rsidTr="00145E18">
        <w:tc>
          <w:tcPr>
            <w:tcW w:w="567" w:type="dxa"/>
            <w:tcBorders>
              <w:top w:val="single" w:sz="4" w:space="0" w:color="000000"/>
              <w:left w:val="single" w:sz="4" w:space="0" w:color="000000"/>
              <w:bottom w:val="single" w:sz="4" w:space="0" w:color="000000"/>
            </w:tcBorders>
            <w:shd w:val="clear" w:color="auto" w:fill="auto"/>
          </w:tcPr>
          <w:p w14:paraId="13E78BB0" w14:textId="77777777" w:rsidR="003A64DD" w:rsidRDefault="003A64DD" w:rsidP="00145E18">
            <w:pPr>
              <w:snapToGrid w:val="0"/>
            </w:pPr>
          </w:p>
        </w:tc>
        <w:tc>
          <w:tcPr>
            <w:tcW w:w="1843" w:type="dxa"/>
            <w:tcBorders>
              <w:top w:val="single" w:sz="4" w:space="0" w:color="000000"/>
              <w:left w:val="single" w:sz="4" w:space="0" w:color="000000"/>
              <w:bottom w:val="single" w:sz="4" w:space="0" w:color="000000"/>
            </w:tcBorders>
            <w:shd w:val="clear" w:color="auto" w:fill="auto"/>
          </w:tcPr>
          <w:p w14:paraId="34E69C61" w14:textId="77777777" w:rsidR="003A64DD" w:rsidRDefault="003A64DD" w:rsidP="00145E18">
            <w:pPr>
              <w:snapToGrid w:val="0"/>
            </w:pPr>
          </w:p>
        </w:tc>
        <w:tc>
          <w:tcPr>
            <w:tcW w:w="1843" w:type="dxa"/>
            <w:tcBorders>
              <w:top w:val="single" w:sz="4" w:space="0" w:color="000000"/>
              <w:left w:val="single" w:sz="4" w:space="0" w:color="000000"/>
              <w:bottom w:val="single" w:sz="4" w:space="0" w:color="000000"/>
            </w:tcBorders>
            <w:shd w:val="clear" w:color="auto" w:fill="auto"/>
          </w:tcPr>
          <w:p w14:paraId="0E0A0CFC" w14:textId="77777777" w:rsidR="003A64DD" w:rsidRDefault="003A64DD" w:rsidP="00145E18">
            <w:pPr>
              <w:snapToGrid w:val="0"/>
            </w:pPr>
          </w:p>
        </w:tc>
        <w:tc>
          <w:tcPr>
            <w:tcW w:w="1417" w:type="dxa"/>
            <w:tcBorders>
              <w:top w:val="single" w:sz="4" w:space="0" w:color="000000"/>
              <w:left w:val="single" w:sz="4" w:space="0" w:color="000000"/>
              <w:bottom w:val="single" w:sz="4" w:space="0" w:color="000000"/>
            </w:tcBorders>
            <w:shd w:val="clear" w:color="auto" w:fill="auto"/>
          </w:tcPr>
          <w:p w14:paraId="32A0C78F" w14:textId="77777777" w:rsidR="003A64DD" w:rsidRDefault="003A64DD" w:rsidP="00145E18">
            <w:pPr>
              <w:snapToGrid w:val="0"/>
            </w:pPr>
          </w:p>
        </w:tc>
        <w:tc>
          <w:tcPr>
            <w:tcW w:w="1560" w:type="dxa"/>
            <w:tcBorders>
              <w:top w:val="single" w:sz="4" w:space="0" w:color="000000"/>
              <w:left w:val="single" w:sz="4" w:space="0" w:color="000000"/>
              <w:bottom w:val="single" w:sz="4" w:space="0" w:color="000000"/>
            </w:tcBorders>
            <w:shd w:val="clear" w:color="auto" w:fill="auto"/>
          </w:tcPr>
          <w:p w14:paraId="5D1492A3" w14:textId="77777777" w:rsidR="003A64DD" w:rsidRDefault="003A64DD" w:rsidP="00145E18">
            <w:pPr>
              <w:snapToGrid w:val="0"/>
            </w:pPr>
          </w:p>
        </w:tc>
        <w:tc>
          <w:tcPr>
            <w:tcW w:w="1842" w:type="dxa"/>
            <w:tcBorders>
              <w:top w:val="single" w:sz="4" w:space="0" w:color="000000"/>
              <w:left w:val="single" w:sz="4" w:space="0" w:color="000000"/>
              <w:bottom w:val="single" w:sz="4" w:space="0" w:color="000000"/>
            </w:tcBorders>
            <w:shd w:val="clear" w:color="auto" w:fill="auto"/>
          </w:tcPr>
          <w:p w14:paraId="794A614F" w14:textId="77777777" w:rsidR="003A64DD" w:rsidRDefault="003A64DD" w:rsidP="00145E18">
            <w:pPr>
              <w:snapToGrid w:val="0"/>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5841BB2" w14:textId="77777777" w:rsidR="003A64DD" w:rsidRDefault="003A64DD" w:rsidP="00145E18">
            <w:pPr>
              <w:snapToGrid w:val="0"/>
            </w:pPr>
          </w:p>
        </w:tc>
      </w:tr>
      <w:tr w:rsidR="003A64DD" w14:paraId="1C422BB6" w14:textId="77777777" w:rsidTr="00145E18">
        <w:tc>
          <w:tcPr>
            <w:tcW w:w="567" w:type="dxa"/>
            <w:tcBorders>
              <w:top w:val="single" w:sz="4" w:space="0" w:color="000000"/>
              <w:left w:val="single" w:sz="4" w:space="0" w:color="000000"/>
              <w:bottom w:val="single" w:sz="4" w:space="0" w:color="000000"/>
            </w:tcBorders>
            <w:shd w:val="clear" w:color="auto" w:fill="auto"/>
          </w:tcPr>
          <w:p w14:paraId="06309CC0" w14:textId="77777777" w:rsidR="003A64DD" w:rsidRDefault="003A64DD" w:rsidP="00145E18">
            <w:pPr>
              <w:snapToGrid w:val="0"/>
            </w:pPr>
          </w:p>
        </w:tc>
        <w:tc>
          <w:tcPr>
            <w:tcW w:w="1843" w:type="dxa"/>
            <w:tcBorders>
              <w:top w:val="single" w:sz="4" w:space="0" w:color="000000"/>
              <w:left w:val="single" w:sz="4" w:space="0" w:color="000000"/>
              <w:bottom w:val="single" w:sz="4" w:space="0" w:color="000000"/>
            </w:tcBorders>
            <w:shd w:val="clear" w:color="auto" w:fill="auto"/>
          </w:tcPr>
          <w:p w14:paraId="11FA1618" w14:textId="77777777" w:rsidR="003A64DD" w:rsidRDefault="003A64DD" w:rsidP="00145E18">
            <w:pPr>
              <w:snapToGrid w:val="0"/>
            </w:pPr>
          </w:p>
        </w:tc>
        <w:tc>
          <w:tcPr>
            <w:tcW w:w="1843" w:type="dxa"/>
            <w:tcBorders>
              <w:top w:val="single" w:sz="4" w:space="0" w:color="000000"/>
              <w:left w:val="single" w:sz="4" w:space="0" w:color="000000"/>
              <w:bottom w:val="single" w:sz="4" w:space="0" w:color="000000"/>
            </w:tcBorders>
            <w:shd w:val="clear" w:color="auto" w:fill="auto"/>
          </w:tcPr>
          <w:p w14:paraId="422E4DDE" w14:textId="77777777" w:rsidR="003A64DD" w:rsidRDefault="003A64DD" w:rsidP="00145E18">
            <w:pPr>
              <w:snapToGrid w:val="0"/>
            </w:pPr>
          </w:p>
        </w:tc>
        <w:tc>
          <w:tcPr>
            <w:tcW w:w="1417" w:type="dxa"/>
            <w:tcBorders>
              <w:top w:val="single" w:sz="4" w:space="0" w:color="000000"/>
              <w:left w:val="single" w:sz="4" w:space="0" w:color="000000"/>
              <w:bottom w:val="single" w:sz="4" w:space="0" w:color="000000"/>
            </w:tcBorders>
            <w:shd w:val="clear" w:color="auto" w:fill="auto"/>
          </w:tcPr>
          <w:p w14:paraId="056E0B81" w14:textId="77777777" w:rsidR="003A64DD" w:rsidRDefault="003A64DD" w:rsidP="00145E18">
            <w:pPr>
              <w:snapToGrid w:val="0"/>
            </w:pPr>
          </w:p>
        </w:tc>
        <w:tc>
          <w:tcPr>
            <w:tcW w:w="1560" w:type="dxa"/>
            <w:tcBorders>
              <w:top w:val="single" w:sz="4" w:space="0" w:color="000000"/>
              <w:left w:val="single" w:sz="4" w:space="0" w:color="000000"/>
              <w:bottom w:val="single" w:sz="4" w:space="0" w:color="000000"/>
            </w:tcBorders>
            <w:shd w:val="clear" w:color="auto" w:fill="auto"/>
          </w:tcPr>
          <w:p w14:paraId="69BBFCC6" w14:textId="77777777" w:rsidR="003A64DD" w:rsidRDefault="003A64DD" w:rsidP="00145E18">
            <w:pPr>
              <w:snapToGrid w:val="0"/>
            </w:pPr>
          </w:p>
        </w:tc>
        <w:tc>
          <w:tcPr>
            <w:tcW w:w="1842" w:type="dxa"/>
            <w:tcBorders>
              <w:top w:val="single" w:sz="4" w:space="0" w:color="000000"/>
              <w:left w:val="single" w:sz="4" w:space="0" w:color="000000"/>
              <w:bottom w:val="single" w:sz="4" w:space="0" w:color="000000"/>
            </w:tcBorders>
            <w:shd w:val="clear" w:color="auto" w:fill="auto"/>
          </w:tcPr>
          <w:p w14:paraId="6BDD1883" w14:textId="77777777" w:rsidR="003A64DD" w:rsidRDefault="003A64DD" w:rsidP="00145E18">
            <w:pPr>
              <w:snapToGrid w:val="0"/>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C02389A" w14:textId="77777777" w:rsidR="003A64DD" w:rsidRDefault="003A64DD" w:rsidP="00145E18">
            <w:pPr>
              <w:snapToGrid w:val="0"/>
            </w:pPr>
          </w:p>
        </w:tc>
      </w:tr>
      <w:tr w:rsidR="003A64DD" w14:paraId="1A32DE31" w14:textId="77777777" w:rsidTr="00145E18">
        <w:tc>
          <w:tcPr>
            <w:tcW w:w="567" w:type="dxa"/>
            <w:tcBorders>
              <w:top w:val="single" w:sz="4" w:space="0" w:color="000000"/>
              <w:left w:val="single" w:sz="4" w:space="0" w:color="000000"/>
              <w:bottom w:val="single" w:sz="4" w:space="0" w:color="000000"/>
            </w:tcBorders>
            <w:shd w:val="clear" w:color="auto" w:fill="auto"/>
          </w:tcPr>
          <w:p w14:paraId="3193AEB3" w14:textId="77777777" w:rsidR="003A64DD" w:rsidRDefault="003A64DD" w:rsidP="00145E18">
            <w:pPr>
              <w:snapToGrid w:val="0"/>
            </w:pPr>
          </w:p>
        </w:tc>
        <w:tc>
          <w:tcPr>
            <w:tcW w:w="1843" w:type="dxa"/>
            <w:tcBorders>
              <w:top w:val="single" w:sz="4" w:space="0" w:color="000000"/>
              <w:left w:val="single" w:sz="4" w:space="0" w:color="000000"/>
              <w:bottom w:val="single" w:sz="4" w:space="0" w:color="000000"/>
            </w:tcBorders>
            <w:shd w:val="clear" w:color="auto" w:fill="auto"/>
          </w:tcPr>
          <w:p w14:paraId="09A1CABE" w14:textId="77777777" w:rsidR="003A64DD" w:rsidRDefault="003A64DD" w:rsidP="00145E18">
            <w:pPr>
              <w:snapToGrid w:val="0"/>
            </w:pPr>
          </w:p>
        </w:tc>
        <w:tc>
          <w:tcPr>
            <w:tcW w:w="1843" w:type="dxa"/>
            <w:tcBorders>
              <w:top w:val="single" w:sz="4" w:space="0" w:color="000000"/>
              <w:left w:val="single" w:sz="4" w:space="0" w:color="000000"/>
              <w:bottom w:val="single" w:sz="4" w:space="0" w:color="000000"/>
            </w:tcBorders>
            <w:shd w:val="clear" w:color="auto" w:fill="auto"/>
          </w:tcPr>
          <w:p w14:paraId="1EEB99F7" w14:textId="77777777" w:rsidR="003A64DD" w:rsidRDefault="003A64DD" w:rsidP="00145E18">
            <w:pPr>
              <w:snapToGrid w:val="0"/>
            </w:pPr>
          </w:p>
        </w:tc>
        <w:tc>
          <w:tcPr>
            <w:tcW w:w="1417" w:type="dxa"/>
            <w:tcBorders>
              <w:top w:val="single" w:sz="4" w:space="0" w:color="000000"/>
              <w:left w:val="single" w:sz="4" w:space="0" w:color="000000"/>
              <w:bottom w:val="single" w:sz="4" w:space="0" w:color="000000"/>
            </w:tcBorders>
            <w:shd w:val="clear" w:color="auto" w:fill="auto"/>
          </w:tcPr>
          <w:p w14:paraId="4F7E6262" w14:textId="77777777" w:rsidR="003A64DD" w:rsidRDefault="003A64DD" w:rsidP="00145E18">
            <w:pPr>
              <w:snapToGrid w:val="0"/>
            </w:pPr>
          </w:p>
        </w:tc>
        <w:tc>
          <w:tcPr>
            <w:tcW w:w="1560" w:type="dxa"/>
            <w:tcBorders>
              <w:top w:val="single" w:sz="4" w:space="0" w:color="000000"/>
              <w:left w:val="single" w:sz="4" w:space="0" w:color="000000"/>
              <w:bottom w:val="single" w:sz="4" w:space="0" w:color="000000"/>
            </w:tcBorders>
            <w:shd w:val="clear" w:color="auto" w:fill="auto"/>
          </w:tcPr>
          <w:p w14:paraId="3E9138A5" w14:textId="77777777" w:rsidR="003A64DD" w:rsidRDefault="003A64DD" w:rsidP="00145E18">
            <w:pPr>
              <w:snapToGrid w:val="0"/>
            </w:pPr>
          </w:p>
        </w:tc>
        <w:tc>
          <w:tcPr>
            <w:tcW w:w="1842" w:type="dxa"/>
            <w:tcBorders>
              <w:top w:val="single" w:sz="4" w:space="0" w:color="000000"/>
              <w:left w:val="single" w:sz="4" w:space="0" w:color="000000"/>
              <w:bottom w:val="single" w:sz="4" w:space="0" w:color="000000"/>
            </w:tcBorders>
            <w:shd w:val="clear" w:color="auto" w:fill="auto"/>
          </w:tcPr>
          <w:p w14:paraId="6436F31F" w14:textId="77777777" w:rsidR="003A64DD" w:rsidRDefault="003A64DD" w:rsidP="00145E18">
            <w:pPr>
              <w:snapToGrid w:val="0"/>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B19DCA8" w14:textId="77777777" w:rsidR="003A64DD" w:rsidRDefault="003A64DD" w:rsidP="00145E18">
            <w:pPr>
              <w:snapToGrid w:val="0"/>
            </w:pPr>
          </w:p>
        </w:tc>
      </w:tr>
      <w:tr w:rsidR="003A64DD" w14:paraId="1160EA79" w14:textId="77777777" w:rsidTr="00145E18">
        <w:tc>
          <w:tcPr>
            <w:tcW w:w="567" w:type="dxa"/>
            <w:tcBorders>
              <w:top w:val="single" w:sz="4" w:space="0" w:color="000000"/>
              <w:left w:val="single" w:sz="4" w:space="0" w:color="000000"/>
              <w:bottom w:val="single" w:sz="4" w:space="0" w:color="000000"/>
            </w:tcBorders>
            <w:shd w:val="clear" w:color="auto" w:fill="auto"/>
          </w:tcPr>
          <w:p w14:paraId="2C82CA61" w14:textId="77777777" w:rsidR="003A64DD" w:rsidRDefault="003A64DD" w:rsidP="00145E18">
            <w:pPr>
              <w:snapToGrid w:val="0"/>
            </w:pPr>
          </w:p>
        </w:tc>
        <w:tc>
          <w:tcPr>
            <w:tcW w:w="1843" w:type="dxa"/>
            <w:tcBorders>
              <w:top w:val="single" w:sz="4" w:space="0" w:color="000000"/>
              <w:left w:val="single" w:sz="4" w:space="0" w:color="000000"/>
              <w:bottom w:val="single" w:sz="4" w:space="0" w:color="000000"/>
            </w:tcBorders>
            <w:shd w:val="clear" w:color="auto" w:fill="auto"/>
          </w:tcPr>
          <w:p w14:paraId="309AB724" w14:textId="77777777" w:rsidR="003A64DD" w:rsidRDefault="003A64DD" w:rsidP="00145E18">
            <w:pPr>
              <w:snapToGrid w:val="0"/>
            </w:pPr>
          </w:p>
        </w:tc>
        <w:tc>
          <w:tcPr>
            <w:tcW w:w="1843" w:type="dxa"/>
            <w:tcBorders>
              <w:top w:val="single" w:sz="4" w:space="0" w:color="000000"/>
              <w:left w:val="single" w:sz="4" w:space="0" w:color="000000"/>
              <w:bottom w:val="single" w:sz="4" w:space="0" w:color="000000"/>
            </w:tcBorders>
            <w:shd w:val="clear" w:color="auto" w:fill="auto"/>
          </w:tcPr>
          <w:p w14:paraId="3A70B9FE" w14:textId="77777777" w:rsidR="003A64DD" w:rsidRDefault="003A64DD" w:rsidP="00145E18">
            <w:pPr>
              <w:snapToGrid w:val="0"/>
            </w:pPr>
          </w:p>
        </w:tc>
        <w:tc>
          <w:tcPr>
            <w:tcW w:w="1417" w:type="dxa"/>
            <w:tcBorders>
              <w:top w:val="single" w:sz="4" w:space="0" w:color="000000"/>
              <w:left w:val="single" w:sz="4" w:space="0" w:color="000000"/>
              <w:bottom w:val="single" w:sz="4" w:space="0" w:color="000000"/>
            </w:tcBorders>
            <w:shd w:val="clear" w:color="auto" w:fill="auto"/>
          </w:tcPr>
          <w:p w14:paraId="119C1DEB" w14:textId="77777777" w:rsidR="003A64DD" w:rsidRDefault="003A64DD" w:rsidP="00145E18">
            <w:pPr>
              <w:snapToGrid w:val="0"/>
            </w:pPr>
          </w:p>
        </w:tc>
        <w:tc>
          <w:tcPr>
            <w:tcW w:w="1560" w:type="dxa"/>
            <w:tcBorders>
              <w:top w:val="single" w:sz="4" w:space="0" w:color="000000"/>
              <w:left w:val="single" w:sz="4" w:space="0" w:color="000000"/>
              <w:bottom w:val="single" w:sz="4" w:space="0" w:color="000000"/>
            </w:tcBorders>
            <w:shd w:val="clear" w:color="auto" w:fill="auto"/>
          </w:tcPr>
          <w:p w14:paraId="2D346F47" w14:textId="77777777" w:rsidR="003A64DD" w:rsidRDefault="003A64DD" w:rsidP="00145E18">
            <w:pPr>
              <w:snapToGrid w:val="0"/>
            </w:pPr>
          </w:p>
        </w:tc>
        <w:tc>
          <w:tcPr>
            <w:tcW w:w="1842" w:type="dxa"/>
            <w:tcBorders>
              <w:top w:val="single" w:sz="4" w:space="0" w:color="000000"/>
              <w:left w:val="single" w:sz="4" w:space="0" w:color="000000"/>
              <w:bottom w:val="single" w:sz="4" w:space="0" w:color="000000"/>
            </w:tcBorders>
            <w:shd w:val="clear" w:color="auto" w:fill="auto"/>
          </w:tcPr>
          <w:p w14:paraId="4F9DC564" w14:textId="77777777" w:rsidR="003A64DD" w:rsidRDefault="003A64DD" w:rsidP="00145E18">
            <w:pPr>
              <w:snapToGrid w:val="0"/>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2AA7BEB" w14:textId="77777777" w:rsidR="003A64DD" w:rsidRDefault="003A64DD" w:rsidP="00145E18">
            <w:pPr>
              <w:snapToGrid w:val="0"/>
            </w:pPr>
          </w:p>
        </w:tc>
      </w:tr>
      <w:tr w:rsidR="003A64DD" w14:paraId="52912948" w14:textId="77777777" w:rsidTr="00145E18">
        <w:tc>
          <w:tcPr>
            <w:tcW w:w="567" w:type="dxa"/>
            <w:tcBorders>
              <w:top w:val="single" w:sz="4" w:space="0" w:color="000000"/>
              <w:left w:val="single" w:sz="4" w:space="0" w:color="000000"/>
              <w:bottom w:val="single" w:sz="4" w:space="0" w:color="000000"/>
            </w:tcBorders>
            <w:shd w:val="clear" w:color="auto" w:fill="auto"/>
          </w:tcPr>
          <w:p w14:paraId="4E0FE06C" w14:textId="77777777" w:rsidR="003A64DD" w:rsidRDefault="003A64DD" w:rsidP="00145E18">
            <w:pPr>
              <w:snapToGrid w:val="0"/>
            </w:pPr>
            <w:r>
              <w:rPr>
                <w:rFonts w:ascii="Nimbus Roman No9 L" w:hAnsi="Nimbus Roman No9 L"/>
                <w:sz w:val="24"/>
                <w:szCs w:val="24"/>
              </w:rPr>
              <w:t>итог</w:t>
            </w:r>
          </w:p>
        </w:tc>
        <w:tc>
          <w:tcPr>
            <w:tcW w:w="1843" w:type="dxa"/>
            <w:tcBorders>
              <w:top w:val="single" w:sz="4" w:space="0" w:color="000000"/>
              <w:left w:val="single" w:sz="4" w:space="0" w:color="000000"/>
              <w:bottom w:val="single" w:sz="4" w:space="0" w:color="000000"/>
            </w:tcBorders>
            <w:shd w:val="clear" w:color="auto" w:fill="auto"/>
          </w:tcPr>
          <w:p w14:paraId="52217F7A" w14:textId="77777777" w:rsidR="003A64DD" w:rsidRDefault="003A64DD" w:rsidP="00145E18">
            <w:pPr>
              <w:snapToGrid w:val="0"/>
            </w:pPr>
          </w:p>
        </w:tc>
        <w:tc>
          <w:tcPr>
            <w:tcW w:w="1843" w:type="dxa"/>
            <w:tcBorders>
              <w:top w:val="single" w:sz="4" w:space="0" w:color="000000"/>
              <w:left w:val="single" w:sz="4" w:space="0" w:color="000000"/>
              <w:bottom w:val="single" w:sz="4" w:space="0" w:color="000000"/>
            </w:tcBorders>
            <w:shd w:val="clear" w:color="auto" w:fill="auto"/>
          </w:tcPr>
          <w:p w14:paraId="6A2448E7" w14:textId="77777777" w:rsidR="003A64DD" w:rsidRDefault="003A64DD" w:rsidP="00145E18">
            <w:pPr>
              <w:snapToGrid w:val="0"/>
            </w:pPr>
          </w:p>
        </w:tc>
        <w:tc>
          <w:tcPr>
            <w:tcW w:w="1417" w:type="dxa"/>
            <w:tcBorders>
              <w:top w:val="single" w:sz="4" w:space="0" w:color="000000"/>
              <w:left w:val="single" w:sz="4" w:space="0" w:color="000000"/>
              <w:bottom w:val="single" w:sz="4" w:space="0" w:color="000000"/>
            </w:tcBorders>
            <w:shd w:val="clear" w:color="auto" w:fill="auto"/>
          </w:tcPr>
          <w:p w14:paraId="0D0DC11A" w14:textId="77777777" w:rsidR="003A64DD" w:rsidRDefault="003A64DD" w:rsidP="00145E18">
            <w:pPr>
              <w:snapToGrid w:val="0"/>
            </w:pPr>
          </w:p>
        </w:tc>
        <w:tc>
          <w:tcPr>
            <w:tcW w:w="1560" w:type="dxa"/>
            <w:tcBorders>
              <w:top w:val="single" w:sz="4" w:space="0" w:color="000000"/>
              <w:left w:val="single" w:sz="4" w:space="0" w:color="000000"/>
              <w:bottom w:val="single" w:sz="4" w:space="0" w:color="000000"/>
            </w:tcBorders>
            <w:shd w:val="clear" w:color="auto" w:fill="auto"/>
          </w:tcPr>
          <w:p w14:paraId="63B5CD99" w14:textId="77777777" w:rsidR="003A64DD" w:rsidRDefault="003A64DD" w:rsidP="00145E18">
            <w:pPr>
              <w:snapToGrid w:val="0"/>
            </w:pPr>
          </w:p>
        </w:tc>
        <w:tc>
          <w:tcPr>
            <w:tcW w:w="1842" w:type="dxa"/>
            <w:tcBorders>
              <w:top w:val="single" w:sz="4" w:space="0" w:color="000000"/>
              <w:left w:val="single" w:sz="4" w:space="0" w:color="000000"/>
              <w:bottom w:val="single" w:sz="4" w:space="0" w:color="000000"/>
            </w:tcBorders>
            <w:shd w:val="clear" w:color="auto" w:fill="auto"/>
          </w:tcPr>
          <w:p w14:paraId="509D478A" w14:textId="77777777" w:rsidR="003A64DD" w:rsidRDefault="003A64DD" w:rsidP="00145E18">
            <w:pPr>
              <w:snapToGrid w:val="0"/>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CCE549F" w14:textId="77777777" w:rsidR="003A64DD" w:rsidRDefault="003A64DD" w:rsidP="00145E18">
            <w:pPr>
              <w:snapToGrid w:val="0"/>
            </w:pPr>
          </w:p>
        </w:tc>
      </w:tr>
    </w:tbl>
    <w:p w14:paraId="25E9A0F9" w14:textId="77777777" w:rsidR="003A64DD" w:rsidRDefault="003A64DD" w:rsidP="003A64DD">
      <w:pPr>
        <w:rPr>
          <w:rFonts w:ascii="Nimbus Roman No9 L" w:hAnsi="Nimbus Roman No9 L"/>
          <w:sz w:val="24"/>
          <w:szCs w:val="24"/>
        </w:rPr>
      </w:pPr>
    </w:p>
    <w:p w14:paraId="0ED146ED" w14:textId="77777777" w:rsidR="003A64DD" w:rsidRDefault="003A64DD" w:rsidP="003A64DD">
      <w:pPr>
        <w:rPr>
          <w:sz w:val="24"/>
          <w:szCs w:val="24"/>
        </w:rPr>
      </w:pPr>
    </w:p>
    <w:p w14:paraId="0D9ABD1B" w14:textId="77777777" w:rsidR="003A64DD" w:rsidRDefault="003A64DD" w:rsidP="003A64DD">
      <w:pPr>
        <w:rPr>
          <w:sz w:val="24"/>
          <w:szCs w:val="24"/>
        </w:rPr>
      </w:pPr>
    </w:p>
    <w:p w14:paraId="04556178" w14:textId="77777777" w:rsidR="003A64DD" w:rsidRDefault="003A64DD" w:rsidP="003A64DD">
      <w:pPr>
        <w:rPr>
          <w:sz w:val="24"/>
          <w:szCs w:val="24"/>
        </w:rPr>
      </w:pPr>
    </w:p>
    <w:p w14:paraId="5A88F5F5" w14:textId="77777777" w:rsidR="003A64DD" w:rsidRDefault="003A64DD" w:rsidP="003A64DD">
      <w:pPr>
        <w:rPr>
          <w:sz w:val="24"/>
          <w:szCs w:val="24"/>
        </w:rPr>
      </w:pPr>
    </w:p>
    <w:p w14:paraId="5350AF24" w14:textId="77777777" w:rsidR="003A64DD" w:rsidRDefault="003A64DD" w:rsidP="003A64DD">
      <w:pPr>
        <w:rPr>
          <w:sz w:val="24"/>
          <w:szCs w:val="24"/>
        </w:rPr>
      </w:pPr>
    </w:p>
    <w:p w14:paraId="595BCA93" w14:textId="77777777" w:rsidR="003A64DD" w:rsidRDefault="003A64DD" w:rsidP="003A64DD">
      <w:pPr>
        <w:rPr>
          <w:sz w:val="24"/>
          <w:szCs w:val="24"/>
        </w:rPr>
      </w:pPr>
    </w:p>
    <w:p w14:paraId="317742B8" w14:textId="77777777" w:rsidR="003A64DD" w:rsidRDefault="003A64DD" w:rsidP="003A64DD">
      <w:pPr>
        <w:rPr>
          <w:sz w:val="24"/>
          <w:szCs w:val="24"/>
        </w:rPr>
      </w:pPr>
    </w:p>
    <w:p w14:paraId="4747541A" w14:textId="77777777" w:rsidR="003A64DD" w:rsidRDefault="003A64DD" w:rsidP="003A64DD">
      <w:pPr>
        <w:rPr>
          <w:sz w:val="24"/>
          <w:szCs w:val="24"/>
        </w:rPr>
      </w:pPr>
    </w:p>
    <w:p w14:paraId="16723952" w14:textId="77777777" w:rsidR="003A64DD" w:rsidRDefault="003A64DD" w:rsidP="003A64DD">
      <w:pPr>
        <w:rPr>
          <w:sz w:val="24"/>
          <w:szCs w:val="24"/>
        </w:rPr>
      </w:pPr>
    </w:p>
    <w:p w14:paraId="370DCA65" w14:textId="77777777" w:rsidR="003A64DD" w:rsidRDefault="003A64DD" w:rsidP="003A64DD">
      <w:pPr>
        <w:rPr>
          <w:sz w:val="24"/>
          <w:szCs w:val="24"/>
        </w:rPr>
      </w:pPr>
    </w:p>
    <w:p w14:paraId="271A42BC" w14:textId="77777777" w:rsidR="003A64DD" w:rsidRDefault="003A64DD" w:rsidP="003A64DD">
      <w:pPr>
        <w:rPr>
          <w:sz w:val="24"/>
          <w:szCs w:val="24"/>
        </w:rPr>
      </w:pPr>
    </w:p>
    <w:p w14:paraId="357EE90F" w14:textId="77777777" w:rsidR="003A64DD" w:rsidRDefault="003A64DD" w:rsidP="003A64DD">
      <w:pPr>
        <w:rPr>
          <w:sz w:val="24"/>
          <w:szCs w:val="24"/>
        </w:rPr>
      </w:pPr>
    </w:p>
    <w:p w14:paraId="60BFB838" w14:textId="77777777" w:rsidR="003A64DD" w:rsidRDefault="003A64DD" w:rsidP="003A64DD">
      <w:pPr>
        <w:pStyle w:val="ConsPlusNormal"/>
        <w:widowControl w:val="0"/>
        <w:ind w:right="57"/>
        <w:textAlignment w:val="auto"/>
        <w:rPr>
          <w:rFonts w:ascii="Times New Roman" w:eastAsia="Times New Roman" w:hAnsi="Times New Roman" w:cs="Times New Roman"/>
          <w:color w:val="00000A"/>
          <w:sz w:val="24"/>
          <w:lang w:bidi="ar-SA"/>
        </w:rPr>
      </w:pPr>
    </w:p>
    <w:p w14:paraId="360B1908" w14:textId="77777777" w:rsidR="003A64DD" w:rsidRDefault="003A64DD" w:rsidP="003A64DD">
      <w:pPr>
        <w:pStyle w:val="ConsPlusNormal"/>
        <w:widowControl w:val="0"/>
        <w:ind w:right="57"/>
        <w:textAlignment w:val="auto"/>
      </w:pPr>
    </w:p>
    <w:p w14:paraId="62CC15D4" w14:textId="77777777" w:rsidR="003A64DD" w:rsidRDefault="003A64DD" w:rsidP="003A64DD">
      <w:pPr>
        <w:pStyle w:val="ConsPlusNormal"/>
        <w:widowControl w:val="0"/>
        <w:ind w:right="57"/>
        <w:jc w:val="right"/>
        <w:textAlignment w:val="auto"/>
        <w:rPr>
          <w:rFonts w:ascii="Nimbus Roman No9 L" w:hAnsi="Nimbus Roman No9 L" w:cs="Times New Roman"/>
          <w:szCs w:val="20"/>
        </w:rPr>
      </w:pPr>
      <w:r>
        <w:rPr>
          <w:rStyle w:val="21"/>
          <w:rFonts w:ascii="Nimbus Roman No9 L" w:hAnsi="Nimbus Roman No9 L"/>
        </w:rPr>
        <w:t>Приложение № 3</w:t>
      </w:r>
    </w:p>
    <w:p w14:paraId="4A6E629F" w14:textId="77777777" w:rsidR="003A64DD" w:rsidRDefault="003A64DD" w:rsidP="003A64DD">
      <w:pPr>
        <w:pStyle w:val="ConsPlusNormal"/>
        <w:widowControl w:val="0"/>
        <w:jc w:val="right"/>
        <w:textAlignment w:val="auto"/>
        <w:rPr>
          <w:rFonts w:ascii="Nimbus Roman No9 L" w:hAnsi="Nimbus Roman No9 L" w:cs="Times New Roman"/>
          <w:szCs w:val="20"/>
        </w:rPr>
      </w:pPr>
      <w:r>
        <w:rPr>
          <w:rFonts w:ascii="Nimbus Roman No9 L" w:hAnsi="Nimbus Roman No9 L" w:cs="Times New Roman"/>
          <w:szCs w:val="20"/>
        </w:rPr>
        <w:t>к Положению «О порядке предоставления</w:t>
      </w:r>
    </w:p>
    <w:p w14:paraId="07CA4A3A" w14:textId="77777777" w:rsidR="003A64DD" w:rsidRDefault="003A64DD" w:rsidP="003A64DD">
      <w:pPr>
        <w:pStyle w:val="ConsPlusNormal"/>
        <w:widowControl w:val="0"/>
        <w:jc w:val="right"/>
        <w:textAlignment w:val="auto"/>
        <w:rPr>
          <w:rFonts w:ascii="Nimbus Roman No9 L" w:hAnsi="Nimbus Roman No9 L" w:cs="Times New Roman"/>
          <w:szCs w:val="20"/>
        </w:rPr>
      </w:pPr>
      <w:r>
        <w:rPr>
          <w:rFonts w:ascii="Nimbus Roman No9 L" w:hAnsi="Nimbus Roman No9 L" w:cs="Times New Roman"/>
          <w:szCs w:val="20"/>
        </w:rPr>
        <w:t>управляющим организациям субсидии на</w:t>
      </w:r>
    </w:p>
    <w:p w14:paraId="768E4C16" w14:textId="77777777" w:rsidR="003A64DD" w:rsidRDefault="003A64DD" w:rsidP="003A64DD">
      <w:pPr>
        <w:pStyle w:val="ConsPlusNormal"/>
        <w:widowControl w:val="0"/>
        <w:tabs>
          <w:tab w:val="left" w:pos="5835"/>
          <w:tab w:val="left" w:pos="5955"/>
        </w:tabs>
        <w:jc w:val="right"/>
        <w:textAlignment w:val="auto"/>
        <w:rPr>
          <w:rFonts w:ascii="Nimbus Roman No9 L" w:hAnsi="Nimbus Roman No9 L" w:cs="Times New Roman"/>
          <w:szCs w:val="20"/>
        </w:rPr>
      </w:pPr>
      <w:r>
        <w:rPr>
          <w:rFonts w:ascii="Nimbus Roman No9 L" w:hAnsi="Nimbus Roman No9 L" w:cs="Times New Roman"/>
          <w:szCs w:val="20"/>
        </w:rPr>
        <w:t>возмещение недополученных доходов -  части</w:t>
      </w:r>
    </w:p>
    <w:p w14:paraId="4C09F0F6" w14:textId="77777777" w:rsidR="003A64DD" w:rsidRDefault="003A64DD" w:rsidP="003A64DD">
      <w:pPr>
        <w:pStyle w:val="ConsPlusNormal"/>
        <w:widowControl w:val="0"/>
        <w:tabs>
          <w:tab w:val="left" w:pos="5835"/>
          <w:tab w:val="left" w:pos="5955"/>
        </w:tabs>
        <w:jc w:val="right"/>
        <w:textAlignment w:val="auto"/>
        <w:rPr>
          <w:rFonts w:ascii="Nimbus Roman No9 L" w:hAnsi="Nimbus Roman No9 L" w:cs="Times New Roman"/>
          <w:szCs w:val="20"/>
        </w:rPr>
      </w:pPr>
      <w:r>
        <w:rPr>
          <w:rFonts w:ascii="Nimbus Roman No9 L" w:hAnsi="Nimbus Roman No9 L" w:cs="Times New Roman"/>
          <w:szCs w:val="20"/>
        </w:rPr>
        <w:t xml:space="preserve">                                               платы за содержание жилых помещений,</w:t>
      </w:r>
    </w:p>
    <w:p w14:paraId="346DE8B5" w14:textId="77777777" w:rsidR="003A64DD" w:rsidRDefault="003A64DD" w:rsidP="003A64DD">
      <w:pPr>
        <w:pStyle w:val="ConsPlusNormal"/>
        <w:widowControl w:val="0"/>
        <w:jc w:val="right"/>
        <w:textAlignment w:val="auto"/>
        <w:rPr>
          <w:rFonts w:ascii="Nimbus Roman No9 L" w:hAnsi="Nimbus Roman No9 L" w:cs="Times New Roman"/>
          <w:szCs w:val="20"/>
        </w:rPr>
      </w:pPr>
      <w:r>
        <w:rPr>
          <w:rFonts w:ascii="Nimbus Roman No9 L" w:hAnsi="Nimbus Roman No9 L" w:cs="Times New Roman"/>
          <w:szCs w:val="20"/>
        </w:rPr>
        <w:t>находящихся в муниципальной собственности</w:t>
      </w:r>
    </w:p>
    <w:p w14:paraId="77852B56" w14:textId="77777777" w:rsidR="003A64DD" w:rsidRDefault="003A64DD" w:rsidP="003A64DD">
      <w:pPr>
        <w:pStyle w:val="ConsPlusNormal"/>
        <w:widowControl w:val="0"/>
        <w:tabs>
          <w:tab w:val="left" w:pos="5895"/>
        </w:tabs>
        <w:jc w:val="right"/>
        <w:textAlignment w:val="auto"/>
        <w:rPr>
          <w:rFonts w:ascii="Nimbus Roman No9 L" w:hAnsi="Nimbus Roman No9 L" w:cs="Times New Roman"/>
          <w:szCs w:val="20"/>
        </w:rPr>
      </w:pPr>
      <w:r>
        <w:rPr>
          <w:rFonts w:ascii="Nimbus Roman No9 L" w:hAnsi="Nimbus Roman No9 L" w:cs="Times New Roman"/>
          <w:szCs w:val="20"/>
        </w:rPr>
        <w:t>и предоставленных гражданам на основании</w:t>
      </w:r>
    </w:p>
    <w:p w14:paraId="4ADC7C4D" w14:textId="77777777" w:rsidR="003A64DD" w:rsidRDefault="003A64DD" w:rsidP="003A64DD">
      <w:pPr>
        <w:pStyle w:val="ConsPlusNormal"/>
        <w:widowControl w:val="0"/>
        <w:jc w:val="right"/>
        <w:textAlignment w:val="auto"/>
        <w:rPr>
          <w:rFonts w:ascii="Nimbus Roman No9 L" w:hAnsi="Nimbus Roman No9 L" w:cs="Times New Roman"/>
          <w:szCs w:val="20"/>
        </w:rPr>
      </w:pPr>
      <w:r>
        <w:rPr>
          <w:rFonts w:ascii="Nimbus Roman No9 L" w:hAnsi="Nimbus Roman No9 L" w:cs="Times New Roman"/>
          <w:szCs w:val="20"/>
        </w:rPr>
        <w:t>договора социального найма жилого помещения,</w:t>
      </w:r>
    </w:p>
    <w:p w14:paraId="07996BC5" w14:textId="77777777" w:rsidR="003A64DD" w:rsidRDefault="003A64DD" w:rsidP="003A64DD">
      <w:pPr>
        <w:pStyle w:val="ConsPlusNormal"/>
        <w:widowControl w:val="0"/>
        <w:jc w:val="right"/>
        <w:textAlignment w:val="auto"/>
        <w:rPr>
          <w:rFonts w:ascii="Nimbus Roman No9 L" w:hAnsi="Nimbus Roman No9 L" w:cs="Times New Roman"/>
          <w:szCs w:val="20"/>
        </w:rPr>
      </w:pPr>
      <w:r>
        <w:rPr>
          <w:rFonts w:ascii="Nimbus Roman No9 L" w:hAnsi="Nimbus Roman No9 L" w:cs="Times New Roman"/>
          <w:szCs w:val="20"/>
        </w:rPr>
        <w:t>договора найма жилого помещения муниципального</w:t>
      </w:r>
    </w:p>
    <w:p w14:paraId="23C81738" w14:textId="77777777" w:rsidR="003A64DD" w:rsidRDefault="003A64DD" w:rsidP="003A64DD">
      <w:pPr>
        <w:pStyle w:val="ConsPlusNormal"/>
        <w:widowControl w:val="0"/>
        <w:jc w:val="right"/>
        <w:textAlignment w:val="auto"/>
        <w:rPr>
          <w:rFonts w:ascii="Nimbus Roman No9 L" w:hAnsi="Nimbus Roman No9 L" w:cs="Times New Roman"/>
          <w:szCs w:val="20"/>
        </w:rPr>
      </w:pPr>
      <w:r>
        <w:rPr>
          <w:rFonts w:ascii="Nimbus Roman No9 L" w:hAnsi="Nimbus Roman No9 L" w:cs="Times New Roman"/>
          <w:szCs w:val="20"/>
        </w:rPr>
        <w:t>жилищного фонда за счет средств, предусмотренных</w:t>
      </w:r>
    </w:p>
    <w:p w14:paraId="4E2F9117" w14:textId="77777777" w:rsidR="003A64DD" w:rsidRDefault="003A64DD" w:rsidP="003A64DD">
      <w:pPr>
        <w:pStyle w:val="ConsPlusNormal"/>
        <w:widowControl w:val="0"/>
        <w:jc w:val="right"/>
        <w:textAlignment w:val="auto"/>
        <w:rPr>
          <w:rFonts w:ascii="Nimbus Roman No9 L" w:hAnsi="Nimbus Roman No9 L" w:cs="Times New Roman"/>
          <w:szCs w:val="20"/>
        </w:rPr>
      </w:pPr>
      <w:r>
        <w:rPr>
          <w:rFonts w:ascii="Nimbus Roman No9 L" w:hAnsi="Nimbus Roman No9 L" w:cs="Times New Roman"/>
          <w:szCs w:val="20"/>
        </w:rPr>
        <w:t xml:space="preserve"> в бюджете муниципального образования</w:t>
      </w:r>
    </w:p>
    <w:p w14:paraId="11DDFFB7" w14:textId="77777777" w:rsidR="003A64DD" w:rsidRDefault="003A64DD" w:rsidP="003A64DD">
      <w:pPr>
        <w:pStyle w:val="ConsPlusNormal"/>
        <w:widowControl w:val="0"/>
        <w:jc w:val="right"/>
        <w:textAlignment w:val="auto"/>
        <w:rPr>
          <w:rFonts w:ascii="Nimbus Roman No9 L" w:eastAsia="Calibri" w:hAnsi="Nimbus Roman No9 L"/>
          <w:sz w:val="24"/>
          <w:lang w:eastAsia="en-US"/>
        </w:rPr>
      </w:pPr>
      <w:r>
        <w:rPr>
          <w:rFonts w:ascii="Nimbus Roman No9 L" w:hAnsi="Nimbus Roman No9 L" w:cs="Times New Roman"/>
          <w:szCs w:val="20"/>
        </w:rPr>
        <w:t>«Город Обнинск»</w:t>
      </w:r>
    </w:p>
    <w:p w14:paraId="0CA7D997" w14:textId="77777777" w:rsidR="003A64DD" w:rsidRDefault="003A64DD" w:rsidP="003A64DD">
      <w:pPr>
        <w:pStyle w:val="ConsPlusNormal"/>
        <w:widowControl w:val="0"/>
        <w:ind w:firstLine="540"/>
        <w:jc w:val="right"/>
        <w:textAlignment w:val="auto"/>
        <w:rPr>
          <w:rFonts w:ascii="Nimbus Roman No9 L" w:eastAsia="Calibri" w:hAnsi="Nimbus Roman No9 L"/>
          <w:sz w:val="24"/>
          <w:lang w:eastAsia="en-US"/>
        </w:rPr>
      </w:pPr>
    </w:p>
    <w:p w14:paraId="1E531B9F" w14:textId="77777777" w:rsidR="003A64DD" w:rsidRDefault="003A64DD" w:rsidP="003A64DD">
      <w:pPr>
        <w:jc w:val="center"/>
        <w:rPr>
          <w:rFonts w:ascii="Nimbus Roman No9 L" w:eastAsia="Calibri" w:hAnsi="Nimbus Roman No9 L"/>
          <w:sz w:val="24"/>
          <w:szCs w:val="24"/>
          <w:lang w:eastAsia="en-US"/>
        </w:rPr>
      </w:pPr>
      <w:r>
        <w:rPr>
          <w:rFonts w:ascii="Nimbus Roman No9 L" w:eastAsia="Calibri" w:hAnsi="Nimbus Roman No9 L"/>
          <w:sz w:val="24"/>
          <w:szCs w:val="24"/>
          <w:lang w:eastAsia="en-US"/>
        </w:rPr>
        <w:t>СОГЛАСИЕ</w:t>
      </w:r>
    </w:p>
    <w:p w14:paraId="75576B37" w14:textId="77777777" w:rsidR="003A64DD" w:rsidRDefault="003A64DD" w:rsidP="003A64DD">
      <w:pPr>
        <w:jc w:val="center"/>
        <w:rPr>
          <w:rFonts w:ascii="Nimbus Roman No9 L" w:eastAsia="Calibri" w:hAnsi="Nimbus Roman No9 L"/>
          <w:sz w:val="24"/>
          <w:szCs w:val="24"/>
          <w:lang w:eastAsia="en-US"/>
        </w:rPr>
      </w:pPr>
      <w:r>
        <w:rPr>
          <w:rFonts w:ascii="Nimbus Roman No9 L" w:eastAsia="Calibri" w:hAnsi="Nimbus Roman No9 L"/>
          <w:sz w:val="24"/>
          <w:szCs w:val="24"/>
          <w:lang w:eastAsia="en-US"/>
        </w:rPr>
        <w:t>на публикацию (размещение) в информационно-телекоммуникационной сети «Интернет» информации об организации, о подаваемой организацией заявке и об иной информации об организации, связанной с конкурсным отбором</w:t>
      </w:r>
    </w:p>
    <w:p w14:paraId="35B90F9F" w14:textId="77777777" w:rsidR="003A64DD" w:rsidRDefault="003A64DD" w:rsidP="003A64DD">
      <w:pPr>
        <w:ind w:firstLine="709"/>
        <w:jc w:val="both"/>
        <w:rPr>
          <w:rFonts w:ascii="Nimbus Roman No9 L" w:eastAsia="Calibri" w:hAnsi="Nimbus Roman No9 L"/>
          <w:sz w:val="24"/>
          <w:szCs w:val="24"/>
          <w:lang w:eastAsia="en-US"/>
        </w:rPr>
      </w:pPr>
    </w:p>
    <w:p w14:paraId="17991D4F" w14:textId="77777777" w:rsidR="003A64DD" w:rsidRDefault="003A64DD" w:rsidP="003A64DD">
      <w:pPr>
        <w:ind w:firstLine="709"/>
        <w:jc w:val="both"/>
        <w:rPr>
          <w:rFonts w:ascii="Nimbus Roman No9 L" w:eastAsia="Calibri" w:hAnsi="Nimbus Roman No9 L"/>
          <w:sz w:val="24"/>
          <w:szCs w:val="24"/>
          <w:lang w:eastAsia="en-US"/>
        </w:rPr>
      </w:pPr>
      <w:r>
        <w:rPr>
          <w:rFonts w:ascii="Nimbus Roman No9 L" w:eastAsia="Calibri" w:hAnsi="Nimbus Roman No9 L"/>
          <w:sz w:val="24"/>
          <w:szCs w:val="24"/>
          <w:lang w:eastAsia="en-US"/>
        </w:rPr>
        <w:t>Настоящим даю согласие на публикацию (размещение) в информационно-телекоммуникационной сети «Интернет» информации об ____________________________________________________________________</w:t>
      </w:r>
    </w:p>
    <w:p w14:paraId="68060B4E" w14:textId="77777777" w:rsidR="003A64DD" w:rsidRDefault="003A64DD" w:rsidP="003A64DD">
      <w:pPr>
        <w:jc w:val="center"/>
        <w:rPr>
          <w:rFonts w:ascii="Nimbus Roman No9 L" w:eastAsia="Calibri" w:hAnsi="Nimbus Roman No9 L"/>
          <w:sz w:val="24"/>
          <w:szCs w:val="24"/>
          <w:lang w:eastAsia="en-US"/>
        </w:rPr>
      </w:pPr>
      <w:r>
        <w:rPr>
          <w:rFonts w:ascii="Nimbus Roman No9 L" w:eastAsia="Calibri" w:hAnsi="Nimbus Roman No9 L"/>
          <w:sz w:val="24"/>
          <w:szCs w:val="24"/>
          <w:lang w:eastAsia="en-US"/>
        </w:rPr>
        <w:t>(наименование юридического лица/ Ф.И.О. индивидуального предпринимателя, ИНН)</w:t>
      </w:r>
    </w:p>
    <w:p w14:paraId="4AECA499" w14:textId="77777777" w:rsidR="003A64DD" w:rsidRDefault="003A64DD" w:rsidP="003A64DD">
      <w:pPr>
        <w:jc w:val="both"/>
        <w:rPr>
          <w:rStyle w:val="21"/>
          <w:rFonts w:ascii="Nimbus Roman No9 L" w:eastAsia="Calibri" w:hAnsi="Nimbus Roman No9 L"/>
          <w:sz w:val="24"/>
          <w:szCs w:val="24"/>
          <w:lang w:eastAsia="en-US"/>
        </w:rPr>
      </w:pPr>
      <w:r>
        <w:rPr>
          <w:rFonts w:ascii="Nimbus Roman No9 L" w:eastAsia="Calibri" w:hAnsi="Nimbus Roman No9 L"/>
          <w:sz w:val="24"/>
          <w:szCs w:val="24"/>
          <w:lang w:eastAsia="en-US"/>
        </w:rPr>
        <w:t>________________________________________________________________________________________________________________________________________</w:t>
      </w:r>
    </w:p>
    <w:p w14:paraId="737365AF" w14:textId="77777777" w:rsidR="003A64DD" w:rsidRDefault="003A64DD" w:rsidP="003A64DD">
      <w:pPr>
        <w:jc w:val="both"/>
        <w:rPr>
          <w:rFonts w:ascii="Nimbus Roman No9 L" w:eastAsia="Calibri" w:hAnsi="Nimbus Roman No9 L"/>
          <w:sz w:val="24"/>
          <w:szCs w:val="24"/>
          <w:lang w:eastAsia="en-US"/>
        </w:rPr>
      </w:pPr>
      <w:r>
        <w:rPr>
          <w:rStyle w:val="21"/>
          <w:rFonts w:ascii="Nimbus Roman No9 L" w:eastAsia="Calibri" w:hAnsi="Nimbus Roman No9 L"/>
          <w:sz w:val="24"/>
          <w:szCs w:val="24"/>
          <w:lang w:eastAsia="en-US"/>
        </w:rPr>
        <w:t xml:space="preserve">как участнике конкурсного отбора на предоставление </w:t>
      </w:r>
      <w:r>
        <w:rPr>
          <w:rStyle w:val="21"/>
          <w:rFonts w:ascii="Nimbus Roman No9 L" w:hAnsi="Nimbus Roman No9 L"/>
          <w:sz w:val="24"/>
          <w:szCs w:val="24"/>
        </w:rPr>
        <w:t>субсидии за счет средств, предусмотренных в бюджете муниципального образования «Город Обнинск» на реализацию мероприятия «</w:t>
      </w:r>
      <w:r>
        <w:rPr>
          <w:rStyle w:val="21"/>
          <w:rFonts w:ascii="Nimbus Roman No9 L" w:hAnsi="Nimbus Roman No9 L" w:cs="Nimbus Roman No9 L"/>
          <w:sz w:val="24"/>
          <w:szCs w:val="24"/>
        </w:rPr>
        <w:t xml:space="preserve">Возмещение части платы за содержание и ремонт помещений, находящихся в муниципальной собственности» </w:t>
      </w:r>
      <w:r>
        <w:rPr>
          <w:rStyle w:val="21"/>
          <w:rFonts w:ascii="Nimbus Roman No9 L" w:hAnsi="Nimbus Roman No9 L" w:cs="Nimbus Roman No9 L"/>
          <w:color w:val="000000"/>
          <w:sz w:val="24"/>
          <w:szCs w:val="24"/>
        </w:rPr>
        <w:t>муниципальной программы «Содержание и обслуживание жилищного фонда муниципального образования «Город Обнинск»</w:t>
      </w:r>
      <w:r>
        <w:rPr>
          <w:rStyle w:val="21"/>
          <w:rFonts w:ascii="Nimbus Roman No9 L" w:hAnsi="Nimbus Roman No9 L"/>
          <w:sz w:val="24"/>
          <w:szCs w:val="24"/>
        </w:rPr>
        <w:t xml:space="preserve"> </w:t>
      </w:r>
      <w:r>
        <w:rPr>
          <w:rStyle w:val="21"/>
          <w:rFonts w:ascii="Nimbus Roman No9 L" w:eastAsia="Calibri" w:hAnsi="Nimbus Roman No9 L"/>
          <w:sz w:val="24"/>
          <w:szCs w:val="24"/>
          <w:lang w:eastAsia="en-US"/>
        </w:rPr>
        <w:t>в 20__ году, о подаваемой заявке и иной информации, связанной с конкурсным отбором.</w:t>
      </w:r>
    </w:p>
    <w:p w14:paraId="2D10DE31" w14:textId="77777777" w:rsidR="003A64DD" w:rsidRDefault="003A64DD" w:rsidP="003A64DD">
      <w:pPr>
        <w:ind w:firstLine="709"/>
        <w:jc w:val="both"/>
        <w:rPr>
          <w:rFonts w:ascii="Nimbus Roman No9 L" w:eastAsia="Calibri" w:hAnsi="Nimbus Roman No9 L"/>
          <w:sz w:val="24"/>
          <w:szCs w:val="24"/>
          <w:lang w:eastAsia="en-US"/>
        </w:rPr>
      </w:pPr>
      <w:r>
        <w:rPr>
          <w:rFonts w:ascii="Nimbus Roman No9 L" w:eastAsia="Calibri" w:hAnsi="Nimbus Roman No9 L"/>
          <w:sz w:val="24"/>
          <w:szCs w:val="24"/>
          <w:lang w:eastAsia="en-US"/>
        </w:rPr>
        <w:t>Настоящее согласие действует со дня его подписания.</w:t>
      </w:r>
    </w:p>
    <w:p w14:paraId="7B28BBC3" w14:textId="77777777" w:rsidR="003A64DD" w:rsidRDefault="003A64DD" w:rsidP="003A64DD">
      <w:pPr>
        <w:ind w:firstLine="709"/>
        <w:jc w:val="both"/>
        <w:rPr>
          <w:rFonts w:ascii="Nimbus Roman No9 L" w:eastAsia="Calibri" w:hAnsi="Nimbus Roman No9 L"/>
          <w:sz w:val="24"/>
          <w:szCs w:val="24"/>
          <w:lang w:eastAsia="en-US"/>
        </w:rPr>
      </w:pPr>
    </w:p>
    <w:tbl>
      <w:tblPr>
        <w:tblW w:w="0" w:type="auto"/>
        <w:tblLayout w:type="fixed"/>
        <w:tblLook w:val="0000" w:firstRow="0" w:lastRow="0" w:firstColumn="0" w:lastColumn="0" w:noHBand="0" w:noVBand="0"/>
      </w:tblPr>
      <w:tblGrid>
        <w:gridCol w:w="1914"/>
        <w:gridCol w:w="1276"/>
        <w:gridCol w:w="2517"/>
        <w:gridCol w:w="673"/>
        <w:gridCol w:w="3120"/>
        <w:gridCol w:w="71"/>
      </w:tblGrid>
      <w:tr w:rsidR="003A64DD" w14:paraId="7CC3361A" w14:textId="77777777" w:rsidTr="00145E18">
        <w:trPr>
          <w:trHeight w:val="225"/>
        </w:trPr>
        <w:tc>
          <w:tcPr>
            <w:tcW w:w="3190" w:type="dxa"/>
            <w:gridSpan w:val="2"/>
            <w:shd w:val="clear" w:color="auto" w:fill="auto"/>
          </w:tcPr>
          <w:p w14:paraId="64B8305B" w14:textId="77777777" w:rsidR="003A64DD" w:rsidRDefault="003A64DD" w:rsidP="00145E18">
            <w:pPr>
              <w:jc w:val="both"/>
            </w:pPr>
            <w:r>
              <w:rPr>
                <w:rFonts w:ascii="Nimbus Roman No9 L" w:eastAsia="Calibri" w:hAnsi="Nimbus Roman No9 L"/>
                <w:color w:val="000000"/>
                <w:sz w:val="24"/>
                <w:szCs w:val="24"/>
                <w:lang w:eastAsia="en-US"/>
              </w:rPr>
              <w:t>Руководитель</w:t>
            </w:r>
          </w:p>
        </w:tc>
        <w:tc>
          <w:tcPr>
            <w:tcW w:w="3190" w:type="dxa"/>
            <w:gridSpan w:val="2"/>
            <w:shd w:val="clear" w:color="auto" w:fill="auto"/>
          </w:tcPr>
          <w:p w14:paraId="09241177" w14:textId="77777777" w:rsidR="003A64DD" w:rsidRDefault="003A64DD" w:rsidP="00145E18">
            <w:pPr>
              <w:jc w:val="center"/>
            </w:pPr>
            <w:r>
              <w:rPr>
                <w:rFonts w:ascii="Nimbus Roman No9 L" w:eastAsia="Calibri" w:hAnsi="Nimbus Roman No9 L"/>
                <w:color w:val="000000"/>
                <w:sz w:val="24"/>
                <w:szCs w:val="24"/>
                <w:lang w:eastAsia="en-US"/>
              </w:rPr>
              <w:t>_____________________</w:t>
            </w:r>
          </w:p>
        </w:tc>
        <w:tc>
          <w:tcPr>
            <w:tcW w:w="3191" w:type="dxa"/>
            <w:gridSpan w:val="2"/>
            <w:shd w:val="clear" w:color="auto" w:fill="auto"/>
          </w:tcPr>
          <w:p w14:paraId="47BEC61E" w14:textId="77777777" w:rsidR="003A64DD" w:rsidRDefault="003A64DD" w:rsidP="00145E18">
            <w:pPr>
              <w:jc w:val="center"/>
            </w:pPr>
            <w:r>
              <w:rPr>
                <w:rFonts w:ascii="Nimbus Roman No9 L" w:eastAsia="Calibri" w:hAnsi="Nimbus Roman No9 L"/>
                <w:color w:val="000000"/>
                <w:sz w:val="24"/>
                <w:szCs w:val="24"/>
                <w:lang w:eastAsia="en-US"/>
              </w:rPr>
              <w:t>_____________________</w:t>
            </w:r>
          </w:p>
        </w:tc>
      </w:tr>
      <w:tr w:rsidR="003A64DD" w14:paraId="3BDC5615" w14:textId="77777777" w:rsidTr="00145E18">
        <w:trPr>
          <w:trHeight w:val="90"/>
        </w:trPr>
        <w:tc>
          <w:tcPr>
            <w:tcW w:w="3190" w:type="dxa"/>
            <w:gridSpan w:val="2"/>
            <w:shd w:val="clear" w:color="auto" w:fill="auto"/>
          </w:tcPr>
          <w:p w14:paraId="67FF6F0A" w14:textId="77777777" w:rsidR="003A64DD" w:rsidRDefault="003A64DD" w:rsidP="00145E18">
            <w:pPr>
              <w:snapToGrid w:val="0"/>
              <w:jc w:val="both"/>
            </w:pPr>
          </w:p>
        </w:tc>
        <w:tc>
          <w:tcPr>
            <w:tcW w:w="3190" w:type="dxa"/>
            <w:gridSpan w:val="2"/>
            <w:shd w:val="clear" w:color="auto" w:fill="auto"/>
          </w:tcPr>
          <w:p w14:paraId="4D53CC8A" w14:textId="77777777" w:rsidR="003A64DD" w:rsidRDefault="003A64DD" w:rsidP="00145E18">
            <w:pPr>
              <w:jc w:val="center"/>
            </w:pPr>
            <w:r>
              <w:rPr>
                <w:rFonts w:ascii="Nimbus Roman No9 L" w:eastAsia="Calibri" w:hAnsi="Nimbus Roman No9 L"/>
                <w:color w:val="000000"/>
                <w:sz w:val="24"/>
                <w:szCs w:val="24"/>
                <w:lang w:eastAsia="en-US"/>
              </w:rPr>
              <w:t>(подпись)</w:t>
            </w:r>
          </w:p>
        </w:tc>
        <w:tc>
          <w:tcPr>
            <w:tcW w:w="3191" w:type="dxa"/>
            <w:gridSpan w:val="2"/>
            <w:shd w:val="clear" w:color="auto" w:fill="auto"/>
          </w:tcPr>
          <w:p w14:paraId="22DAB848" w14:textId="77777777" w:rsidR="003A64DD" w:rsidRDefault="003A64DD" w:rsidP="00145E18">
            <w:pPr>
              <w:jc w:val="center"/>
            </w:pPr>
            <w:r>
              <w:rPr>
                <w:rFonts w:ascii="Nimbus Roman No9 L" w:eastAsia="Calibri" w:hAnsi="Nimbus Roman No9 L"/>
                <w:color w:val="000000"/>
                <w:sz w:val="24"/>
                <w:szCs w:val="24"/>
                <w:lang w:eastAsia="en-US"/>
              </w:rPr>
              <w:t>(расшифровка подписи)</w:t>
            </w:r>
          </w:p>
        </w:tc>
      </w:tr>
      <w:tr w:rsidR="003A64DD" w14:paraId="64B158FB" w14:textId="77777777" w:rsidTr="00145E18">
        <w:tc>
          <w:tcPr>
            <w:tcW w:w="1914" w:type="dxa"/>
            <w:shd w:val="clear" w:color="auto" w:fill="auto"/>
          </w:tcPr>
          <w:p w14:paraId="0EDF38C0" w14:textId="77777777" w:rsidR="003A64DD" w:rsidRDefault="003A64DD" w:rsidP="00145E18">
            <w:pPr>
              <w:snapToGrid w:val="0"/>
              <w:jc w:val="center"/>
            </w:pPr>
          </w:p>
        </w:tc>
        <w:tc>
          <w:tcPr>
            <w:tcW w:w="7657" w:type="dxa"/>
            <w:gridSpan w:val="5"/>
            <w:shd w:val="clear" w:color="auto" w:fill="auto"/>
          </w:tcPr>
          <w:p w14:paraId="2490DE6A" w14:textId="77777777" w:rsidR="003A64DD" w:rsidRDefault="003A64DD" w:rsidP="00145E18">
            <w:pPr>
              <w:snapToGrid w:val="0"/>
              <w:jc w:val="both"/>
            </w:pPr>
          </w:p>
        </w:tc>
      </w:tr>
      <w:tr w:rsidR="003A64DD" w14:paraId="74CF2A64" w14:textId="77777777" w:rsidTr="00145E18">
        <w:tblPrEx>
          <w:tblCellMar>
            <w:left w:w="0" w:type="dxa"/>
            <w:right w:w="0" w:type="dxa"/>
          </w:tblCellMar>
        </w:tblPrEx>
        <w:tc>
          <w:tcPr>
            <w:tcW w:w="1914" w:type="dxa"/>
            <w:shd w:val="clear" w:color="auto" w:fill="auto"/>
          </w:tcPr>
          <w:p w14:paraId="02AF722C" w14:textId="77777777" w:rsidR="003A64DD" w:rsidRDefault="003A64DD" w:rsidP="00145E18">
            <w:pPr>
              <w:jc w:val="center"/>
            </w:pPr>
            <w:r>
              <w:rPr>
                <w:rFonts w:ascii="Nimbus Roman No9 L" w:eastAsia="Calibri" w:hAnsi="Nimbus Roman No9 L"/>
                <w:color w:val="000000"/>
                <w:sz w:val="24"/>
                <w:szCs w:val="24"/>
                <w:lang w:eastAsia="en-US"/>
              </w:rPr>
              <w:t>МП</w:t>
            </w:r>
          </w:p>
        </w:tc>
        <w:tc>
          <w:tcPr>
            <w:tcW w:w="3793" w:type="dxa"/>
            <w:gridSpan w:val="2"/>
            <w:shd w:val="clear" w:color="auto" w:fill="auto"/>
          </w:tcPr>
          <w:p w14:paraId="1FBBC56C" w14:textId="77777777" w:rsidR="003A64DD" w:rsidRDefault="003A64DD" w:rsidP="00145E18">
            <w:pPr>
              <w:snapToGrid w:val="0"/>
              <w:jc w:val="both"/>
            </w:pPr>
          </w:p>
        </w:tc>
        <w:tc>
          <w:tcPr>
            <w:tcW w:w="3793" w:type="dxa"/>
            <w:gridSpan w:val="2"/>
            <w:shd w:val="clear" w:color="auto" w:fill="auto"/>
          </w:tcPr>
          <w:p w14:paraId="01918600" w14:textId="77777777" w:rsidR="003A64DD" w:rsidRDefault="003A64DD" w:rsidP="00145E18">
            <w:pPr>
              <w:jc w:val="both"/>
            </w:pPr>
            <w:r>
              <w:rPr>
                <w:rFonts w:ascii="Nimbus Roman No9 L" w:eastAsia="Calibri" w:hAnsi="Nimbus Roman No9 L"/>
                <w:color w:val="000000"/>
                <w:sz w:val="24"/>
                <w:szCs w:val="24"/>
                <w:lang w:eastAsia="en-US"/>
              </w:rPr>
              <w:t>«___» ____________20__ г.</w:t>
            </w:r>
          </w:p>
        </w:tc>
        <w:tc>
          <w:tcPr>
            <w:tcW w:w="71" w:type="dxa"/>
            <w:shd w:val="clear" w:color="auto" w:fill="auto"/>
          </w:tcPr>
          <w:p w14:paraId="46CE563D" w14:textId="77777777" w:rsidR="003A64DD" w:rsidRDefault="003A64DD" w:rsidP="00145E18">
            <w:pPr>
              <w:snapToGrid w:val="0"/>
            </w:pPr>
          </w:p>
        </w:tc>
      </w:tr>
    </w:tbl>
    <w:p w14:paraId="4A9A2787" w14:textId="77777777" w:rsidR="003A64DD" w:rsidRDefault="003A64DD" w:rsidP="003A64DD">
      <w:pPr>
        <w:tabs>
          <w:tab w:val="left" w:pos="1004"/>
        </w:tabs>
        <w:ind w:left="502"/>
        <w:jc w:val="both"/>
        <w:rPr>
          <w:rFonts w:ascii="Nimbus Roman No9 L" w:hAnsi="Nimbus Roman No9 L"/>
          <w:sz w:val="24"/>
          <w:szCs w:val="24"/>
        </w:rPr>
      </w:pPr>
    </w:p>
    <w:p w14:paraId="16EB40C9" w14:textId="77777777" w:rsidR="003A64DD" w:rsidRDefault="003A64DD" w:rsidP="003A64DD">
      <w:pPr>
        <w:rPr>
          <w:sz w:val="24"/>
          <w:szCs w:val="24"/>
        </w:rPr>
      </w:pPr>
    </w:p>
    <w:p w14:paraId="5A211138" w14:textId="77777777" w:rsidR="003A64DD" w:rsidRDefault="003A64DD" w:rsidP="003A64DD">
      <w:pPr>
        <w:rPr>
          <w:sz w:val="24"/>
          <w:szCs w:val="24"/>
        </w:rPr>
      </w:pPr>
    </w:p>
    <w:p w14:paraId="419E8602" w14:textId="77777777" w:rsidR="003A64DD" w:rsidRDefault="003A64DD" w:rsidP="003A64DD">
      <w:pPr>
        <w:rPr>
          <w:sz w:val="24"/>
          <w:szCs w:val="24"/>
        </w:rPr>
      </w:pPr>
    </w:p>
    <w:p w14:paraId="7987CD72" w14:textId="77777777" w:rsidR="003A64DD" w:rsidRDefault="003A64DD" w:rsidP="003A64DD">
      <w:pPr>
        <w:rPr>
          <w:sz w:val="24"/>
          <w:szCs w:val="24"/>
        </w:rPr>
      </w:pPr>
    </w:p>
    <w:p w14:paraId="69E17CA2" w14:textId="77777777" w:rsidR="003A64DD" w:rsidRDefault="003A64DD" w:rsidP="003A64DD">
      <w:pPr>
        <w:rPr>
          <w:sz w:val="24"/>
          <w:szCs w:val="24"/>
        </w:rPr>
      </w:pPr>
    </w:p>
    <w:p w14:paraId="0A773430" w14:textId="77777777" w:rsidR="003A64DD" w:rsidRDefault="003A64DD" w:rsidP="003A64DD">
      <w:pPr>
        <w:rPr>
          <w:sz w:val="24"/>
          <w:szCs w:val="24"/>
        </w:rPr>
      </w:pPr>
    </w:p>
    <w:p w14:paraId="1A19C70B" w14:textId="77777777" w:rsidR="003A64DD" w:rsidRDefault="003A64DD" w:rsidP="003A64DD">
      <w:pPr>
        <w:rPr>
          <w:sz w:val="24"/>
          <w:szCs w:val="24"/>
        </w:rPr>
      </w:pPr>
    </w:p>
    <w:p w14:paraId="69F5ADE9" w14:textId="77777777" w:rsidR="003A64DD" w:rsidRDefault="003A64DD" w:rsidP="003A64DD">
      <w:pPr>
        <w:rPr>
          <w:sz w:val="24"/>
          <w:szCs w:val="24"/>
        </w:rPr>
      </w:pPr>
    </w:p>
    <w:p w14:paraId="111DB756" w14:textId="77777777" w:rsidR="003A64DD" w:rsidRDefault="003A64DD" w:rsidP="003A64DD">
      <w:pPr>
        <w:rPr>
          <w:sz w:val="24"/>
          <w:szCs w:val="24"/>
        </w:rPr>
      </w:pPr>
    </w:p>
    <w:p w14:paraId="3C0F231A" w14:textId="77777777" w:rsidR="003A64DD" w:rsidRDefault="003A64DD" w:rsidP="003A64DD">
      <w:pPr>
        <w:rPr>
          <w:sz w:val="24"/>
          <w:szCs w:val="24"/>
        </w:rPr>
      </w:pPr>
    </w:p>
    <w:p w14:paraId="2BC27383" w14:textId="77777777" w:rsidR="003A64DD" w:rsidRDefault="003A64DD" w:rsidP="003A64DD">
      <w:pPr>
        <w:rPr>
          <w:sz w:val="24"/>
          <w:szCs w:val="24"/>
        </w:rPr>
      </w:pPr>
    </w:p>
    <w:p w14:paraId="5DD644FA" w14:textId="77777777" w:rsidR="003A64DD" w:rsidRDefault="003A64DD" w:rsidP="003A64DD">
      <w:pPr>
        <w:rPr>
          <w:sz w:val="24"/>
          <w:szCs w:val="24"/>
        </w:rPr>
      </w:pPr>
    </w:p>
    <w:p w14:paraId="0021033D" w14:textId="77777777" w:rsidR="003A64DD" w:rsidRDefault="003A64DD" w:rsidP="003A64DD">
      <w:pPr>
        <w:rPr>
          <w:sz w:val="24"/>
          <w:szCs w:val="24"/>
        </w:rPr>
      </w:pPr>
    </w:p>
    <w:p w14:paraId="0D85FB87" w14:textId="77777777" w:rsidR="003A64DD" w:rsidRDefault="003A64DD" w:rsidP="003A64DD">
      <w:pPr>
        <w:pStyle w:val="ConsPlusNormal"/>
        <w:widowControl w:val="0"/>
        <w:ind w:right="57"/>
        <w:jc w:val="right"/>
        <w:textAlignment w:val="auto"/>
        <w:rPr>
          <w:rFonts w:ascii="Nimbus Roman No9 L" w:hAnsi="Nimbus Roman No9 L" w:cs="Times New Roman"/>
          <w:sz w:val="24"/>
        </w:rPr>
      </w:pPr>
    </w:p>
    <w:p w14:paraId="680F1EA4" w14:textId="77777777" w:rsidR="003A64DD" w:rsidRDefault="003A64DD" w:rsidP="003A64DD">
      <w:pPr>
        <w:pStyle w:val="ConsPlusNormal"/>
        <w:widowControl w:val="0"/>
        <w:ind w:right="57"/>
        <w:jc w:val="right"/>
        <w:textAlignment w:val="auto"/>
        <w:rPr>
          <w:rFonts w:ascii="Nimbus Roman No9 L" w:hAnsi="Nimbus Roman No9 L" w:cs="Times New Roman"/>
          <w:sz w:val="24"/>
        </w:rPr>
      </w:pPr>
    </w:p>
    <w:p w14:paraId="2717756B" w14:textId="77777777" w:rsidR="003A64DD" w:rsidRDefault="003A64DD" w:rsidP="003A64DD">
      <w:pPr>
        <w:pStyle w:val="ConsPlusNormal"/>
        <w:widowControl w:val="0"/>
        <w:ind w:right="57"/>
        <w:jc w:val="right"/>
        <w:textAlignment w:val="auto"/>
        <w:rPr>
          <w:rFonts w:ascii="Nimbus Roman No9 L" w:hAnsi="Nimbus Roman No9 L" w:cs="Times New Roman"/>
          <w:sz w:val="24"/>
        </w:rPr>
      </w:pPr>
      <w:r>
        <w:rPr>
          <w:rFonts w:ascii="Nimbus Roman No9 L" w:hAnsi="Nimbus Roman No9 L" w:cs="Times New Roman"/>
          <w:sz w:val="24"/>
        </w:rPr>
        <w:t xml:space="preserve">  </w:t>
      </w:r>
    </w:p>
    <w:p w14:paraId="4A004EE1" w14:textId="77777777" w:rsidR="003A64DD" w:rsidRDefault="003A64DD" w:rsidP="003A64DD">
      <w:pPr>
        <w:pStyle w:val="ConsPlusNormal"/>
        <w:widowControl w:val="0"/>
        <w:ind w:right="57"/>
        <w:jc w:val="right"/>
        <w:textAlignment w:val="auto"/>
      </w:pPr>
    </w:p>
    <w:p w14:paraId="08DEF2BF" w14:textId="77777777" w:rsidR="003A64DD" w:rsidRDefault="003A64DD" w:rsidP="003A64DD">
      <w:pPr>
        <w:pStyle w:val="ConsPlusNormal"/>
        <w:widowControl w:val="0"/>
        <w:ind w:right="57"/>
        <w:jc w:val="right"/>
        <w:textAlignment w:val="auto"/>
      </w:pPr>
    </w:p>
    <w:p w14:paraId="6C13372A" w14:textId="77777777" w:rsidR="003A64DD" w:rsidRDefault="003A64DD" w:rsidP="003A64DD">
      <w:pPr>
        <w:pStyle w:val="ConsPlusNormal"/>
        <w:widowControl w:val="0"/>
        <w:ind w:right="57"/>
        <w:jc w:val="right"/>
        <w:textAlignment w:val="auto"/>
        <w:rPr>
          <w:rFonts w:ascii="Nimbus Roman No9 L" w:hAnsi="Nimbus Roman No9 L" w:cs="Times New Roman"/>
          <w:szCs w:val="20"/>
        </w:rPr>
      </w:pPr>
      <w:r>
        <w:rPr>
          <w:rStyle w:val="21"/>
          <w:rFonts w:ascii="Nimbus Roman No9 L" w:hAnsi="Nimbus Roman No9 L"/>
        </w:rPr>
        <w:t>Приложение № 4</w:t>
      </w:r>
    </w:p>
    <w:p w14:paraId="383845C9" w14:textId="77777777" w:rsidR="003A64DD" w:rsidRDefault="003A64DD" w:rsidP="003A64DD">
      <w:pPr>
        <w:pStyle w:val="ConsPlusNormal"/>
        <w:widowControl w:val="0"/>
        <w:jc w:val="right"/>
        <w:textAlignment w:val="auto"/>
        <w:rPr>
          <w:rFonts w:ascii="Nimbus Roman No9 L" w:hAnsi="Nimbus Roman No9 L" w:cs="Times New Roman"/>
          <w:szCs w:val="20"/>
        </w:rPr>
      </w:pPr>
      <w:r>
        <w:rPr>
          <w:rFonts w:ascii="Nimbus Roman No9 L" w:hAnsi="Nimbus Roman No9 L" w:cs="Times New Roman"/>
          <w:szCs w:val="20"/>
        </w:rPr>
        <w:t>к Положению «О порядке предоставления</w:t>
      </w:r>
    </w:p>
    <w:p w14:paraId="61DA0FDA" w14:textId="77777777" w:rsidR="003A64DD" w:rsidRDefault="003A64DD" w:rsidP="003A64DD">
      <w:pPr>
        <w:pStyle w:val="ConsPlusNormal"/>
        <w:widowControl w:val="0"/>
        <w:jc w:val="right"/>
        <w:textAlignment w:val="auto"/>
        <w:rPr>
          <w:rFonts w:ascii="Nimbus Roman No9 L" w:hAnsi="Nimbus Roman No9 L" w:cs="Times New Roman"/>
          <w:szCs w:val="20"/>
        </w:rPr>
      </w:pPr>
      <w:r>
        <w:rPr>
          <w:rFonts w:ascii="Nimbus Roman No9 L" w:hAnsi="Nimbus Roman No9 L" w:cs="Times New Roman"/>
          <w:szCs w:val="20"/>
        </w:rPr>
        <w:t>управляющим организациям     субсидии на</w:t>
      </w:r>
    </w:p>
    <w:p w14:paraId="059F0440" w14:textId="77777777" w:rsidR="003A64DD" w:rsidRDefault="003A64DD" w:rsidP="003A64DD">
      <w:pPr>
        <w:pStyle w:val="ConsPlusNormal"/>
        <w:widowControl w:val="0"/>
        <w:tabs>
          <w:tab w:val="left" w:pos="5835"/>
          <w:tab w:val="left" w:pos="5955"/>
        </w:tabs>
        <w:jc w:val="right"/>
        <w:textAlignment w:val="auto"/>
        <w:rPr>
          <w:rFonts w:ascii="Nimbus Roman No9 L" w:hAnsi="Nimbus Roman No9 L" w:cs="Times New Roman"/>
          <w:szCs w:val="20"/>
        </w:rPr>
      </w:pPr>
      <w:r>
        <w:rPr>
          <w:rFonts w:ascii="Nimbus Roman No9 L" w:hAnsi="Nimbus Roman No9 L" w:cs="Times New Roman"/>
          <w:szCs w:val="20"/>
        </w:rPr>
        <w:t>возмещение недополученных доходов -  части</w:t>
      </w:r>
    </w:p>
    <w:p w14:paraId="4072CDDD" w14:textId="77777777" w:rsidR="003A64DD" w:rsidRDefault="003A64DD" w:rsidP="003A64DD">
      <w:pPr>
        <w:pStyle w:val="ConsPlusNormal"/>
        <w:widowControl w:val="0"/>
        <w:tabs>
          <w:tab w:val="left" w:pos="5835"/>
          <w:tab w:val="left" w:pos="5955"/>
        </w:tabs>
        <w:jc w:val="right"/>
        <w:textAlignment w:val="auto"/>
        <w:rPr>
          <w:rFonts w:ascii="Nimbus Roman No9 L" w:hAnsi="Nimbus Roman No9 L" w:cs="Times New Roman"/>
          <w:szCs w:val="20"/>
        </w:rPr>
      </w:pPr>
      <w:r>
        <w:rPr>
          <w:rFonts w:ascii="Nimbus Roman No9 L" w:hAnsi="Nimbus Roman No9 L" w:cs="Times New Roman"/>
          <w:szCs w:val="20"/>
        </w:rPr>
        <w:t xml:space="preserve">                                               платы за содержание жилых помещений,</w:t>
      </w:r>
    </w:p>
    <w:p w14:paraId="0F505D1F" w14:textId="77777777" w:rsidR="003A64DD" w:rsidRDefault="003A64DD" w:rsidP="003A64DD">
      <w:pPr>
        <w:pStyle w:val="ConsPlusNormal"/>
        <w:widowControl w:val="0"/>
        <w:jc w:val="right"/>
        <w:textAlignment w:val="auto"/>
        <w:rPr>
          <w:rFonts w:ascii="Nimbus Roman No9 L" w:hAnsi="Nimbus Roman No9 L" w:cs="Times New Roman"/>
          <w:szCs w:val="20"/>
        </w:rPr>
      </w:pPr>
      <w:r>
        <w:rPr>
          <w:rFonts w:ascii="Nimbus Roman No9 L" w:hAnsi="Nimbus Roman No9 L" w:cs="Times New Roman"/>
          <w:szCs w:val="20"/>
        </w:rPr>
        <w:t>находящихся в муниципальной собственности</w:t>
      </w:r>
    </w:p>
    <w:p w14:paraId="19112CD4" w14:textId="77777777" w:rsidR="003A64DD" w:rsidRDefault="003A64DD" w:rsidP="003A64DD">
      <w:pPr>
        <w:pStyle w:val="ConsPlusNormal"/>
        <w:widowControl w:val="0"/>
        <w:tabs>
          <w:tab w:val="left" w:pos="5895"/>
        </w:tabs>
        <w:jc w:val="right"/>
        <w:textAlignment w:val="auto"/>
        <w:rPr>
          <w:rFonts w:ascii="Nimbus Roman No9 L" w:hAnsi="Nimbus Roman No9 L" w:cs="Times New Roman"/>
          <w:szCs w:val="20"/>
        </w:rPr>
      </w:pPr>
      <w:r>
        <w:rPr>
          <w:rFonts w:ascii="Nimbus Roman No9 L" w:hAnsi="Nimbus Roman No9 L" w:cs="Times New Roman"/>
          <w:szCs w:val="20"/>
        </w:rPr>
        <w:t>и предоставленных гражданам на основании</w:t>
      </w:r>
    </w:p>
    <w:p w14:paraId="42F18E31" w14:textId="77777777" w:rsidR="003A64DD" w:rsidRDefault="003A64DD" w:rsidP="003A64DD">
      <w:pPr>
        <w:pStyle w:val="ConsPlusNormal"/>
        <w:widowControl w:val="0"/>
        <w:jc w:val="right"/>
        <w:textAlignment w:val="auto"/>
        <w:rPr>
          <w:rFonts w:ascii="Nimbus Roman No9 L" w:hAnsi="Nimbus Roman No9 L" w:cs="Times New Roman"/>
          <w:szCs w:val="20"/>
        </w:rPr>
      </w:pPr>
      <w:r>
        <w:rPr>
          <w:rFonts w:ascii="Nimbus Roman No9 L" w:hAnsi="Nimbus Roman No9 L" w:cs="Times New Roman"/>
          <w:szCs w:val="20"/>
        </w:rPr>
        <w:t>договора социального найма жилого помещения,</w:t>
      </w:r>
    </w:p>
    <w:p w14:paraId="47E8CB16" w14:textId="77777777" w:rsidR="003A64DD" w:rsidRDefault="003A64DD" w:rsidP="003A64DD">
      <w:pPr>
        <w:pStyle w:val="ConsPlusNormal"/>
        <w:widowControl w:val="0"/>
        <w:jc w:val="right"/>
        <w:textAlignment w:val="auto"/>
        <w:rPr>
          <w:rFonts w:ascii="Nimbus Roman No9 L" w:hAnsi="Nimbus Roman No9 L" w:cs="Times New Roman"/>
          <w:szCs w:val="20"/>
        </w:rPr>
      </w:pPr>
      <w:r>
        <w:rPr>
          <w:rFonts w:ascii="Nimbus Roman No9 L" w:hAnsi="Nimbus Roman No9 L" w:cs="Times New Roman"/>
          <w:szCs w:val="20"/>
        </w:rPr>
        <w:t>договора найма жилого помещения муниципального</w:t>
      </w:r>
    </w:p>
    <w:p w14:paraId="48C3EA4D" w14:textId="77777777" w:rsidR="003A64DD" w:rsidRDefault="003A64DD" w:rsidP="003A64DD">
      <w:pPr>
        <w:pStyle w:val="ConsPlusNormal"/>
        <w:widowControl w:val="0"/>
        <w:jc w:val="right"/>
        <w:textAlignment w:val="auto"/>
        <w:rPr>
          <w:rFonts w:ascii="Nimbus Roman No9 L" w:hAnsi="Nimbus Roman No9 L" w:cs="Times New Roman"/>
          <w:szCs w:val="20"/>
        </w:rPr>
      </w:pPr>
      <w:r>
        <w:rPr>
          <w:rFonts w:ascii="Nimbus Roman No9 L" w:hAnsi="Nimbus Roman No9 L" w:cs="Times New Roman"/>
          <w:szCs w:val="20"/>
        </w:rPr>
        <w:t>жилищного фонда за счет средств, предусмотренных</w:t>
      </w:r>
    </w:p>
    <w:p w14:paraId="1F00679D" w14:textId="77777777" w:rsidR="003A64DD" w:rsidRDefault="003A64DD" w:rsidP="003A64DD">
      <w:pPr>
        <w:pStyle w:val="ConsPlusNormal"/>
        <w:widowControl w:val="0"/>
        <w:jc w:val="right"/>
        <w:textAlignment w:val="auto"/>
        <w:rPr>
          <w:rFonts w:ascii="Nimbus Roman No9 L" w:hAnsi="Nimbus Roman No9 L" w:cs="Times New Roman"/>
          <w:szCs w:val="20"/>
        </w:rPr>
      </w:pPr>
      <w:r>
        <w:rPr>
          <w:rFonts w:ascii="Nimbus Roman No9 L" w:hAnsi="Nimbus Roman No9 L" w:cs="Times New Roman"/>
          <w:szCs w:val="20"/>
        </w:rPr>
        <w:t xml:space="preserve"> в бюджете муниципального образования</w:t>
      </w:r>
    </w:p>
    <w:p w14:paraId="6D93AB21" w14:textId="77777777" w:rsidR="003A64DD" w:rsidRDefault="003A64DD" w:rsidP="003A64DD">
      <w:pPr>
        <w:pStyle w:val="ConsPlusNormal"/>
        <w:widowControl w:val="0"/>
        <w:jc w:val="right"/>
        <w:textAlignment w:val="auto"/>
        <w:rPr>
          <w:sz w:val="24"/>
        </w:rPr>
      </w:pPr>
      <w:r>
        <w:rPr>
          <w:rFonts w:ascii="Nimbus Roman No9 L" w:hAnsi="Nimbus Roman No9 L" w:cs="Times New Roman"/>
          <w:szCs w:val="20"/>
        </w:rPr>
        <w:t>«Город Обнинск»</w:t>
      </w:r>
    </w:p>
    <w:p w14:paraId="5518FA90" w14:textId="77777777" w:rsidR="003A64DD" w:rsidRDefault="003A64DD" w:rsidP="003A64DD">
      <w:pPr>
        <w:rPr>
          <w:sz w:val="24"/>
          <w:szCs w:val="24"/>
        </w:rPr>
      </w:pPr>
    </w:p>
    <w:p w14:paraId="3A513D9B" w14:textId="77777777" w:rsidR="003A64DD" w:rsidRDefault="003A64DD" w:rsidP="003A64DD">
      <w:pPr>
        <w:tabs>
          <w:tab w:val="left" w:pos="1004"/>
        </w:tabs>
        <w:ind w:left="502"/>
        <w:jc w:val="both"/>
        <w:rPr>
          <w:sz w:val="24"/>
          <w:szCs w:val="24"/>
        </w:rPr>
      </w:pPr>
    </w:p>
    <w:tbl>
      <w:tblPr>
        <w:tblW w:w="0" w:type="auto"/>
        <w:tblInd w:w="-39" w:type="dxa"/>
        <w:tblLayout w:type="fixed"/>
        <w:tblLook w:val="0000" w:firstRow="0" w:lastRow="0" w:firstColumn="0" w:lastColumn="0" w:noHBand="0" w:noVBand="0"/>
      </w:tblPr>
      <w:tblGrid>
        <w:gridCol w:w="579"/>
        <w:gridCol w:w="3252"/>
        <w:gridCol w:w="1302"/>
        <w:gridCol w:w="1330"/>
        <w:gridCol w:w="1541"/>
        <w:gridCol w:w="1846"/>
      </w:tblGrid>
      <w:tr w:rsidR="003A64DD" w14:paraId="37E44D78" w14:textId="77777777" w:rsidTr="00145E18">
        <w:trPr>
          <w:trHeight w:val="312"/>
        </w:trPr>
        <w:tc>
          <w:tcPr>
            <w:tcW w:w="579" w:type="dxa"/>
            <w:shd w:val="clear" w:color="auto" w:fill="auto"/>
            <w:vAlign w:val="bottom"/>
          </w:tcPr>
          <w:p w14:paraId="59B52E3C" w14:textId="77777777" w:rsidR="003A64DD" w:rsidRDefault="003A64DD" w:rsidP="00145E18">
            <w:pPr>
              <w:snapToGrid w:val="0"/>
            </w:pPr>
          </w:p>
        </w:tc>
        <w:tc>
          <w:tcPr>
            <w:tcW w:w="9271" w:type="dxa"/>
            <w:gridSpan w:val="5"/>
            <w:shd w:val="clear" w:color="auto" w:fill="auto"/>
            <w:vAlign w:val="bottom"/>
          </w:tcPr>
          <w:p w14:paraId="16BBA637" w14:textId="77777777" w:rsidR="003A64DD" w:rsidRDefault="003A64DD" w:rsidP="00145E18">
            <w:pPr>
              <w:jc w:val="center"/>
            </w:pPr>
            <w:r>
              <w:rPr>
                <w:rStyle w:val="21"/>
                <w:bCs/>
                <w:sz w:val="24"/>
                <w:szCs w:val="24"/>
                <w:lang w:eastAsia="ru-RU"/>
              </w:rPr>
              <w:t>Заявка на финансирование о</w:t>
            </w:r>
            <w:r>
              <w:rPr>
                <w:rStyle w:val="21"/>
                <w:sz w:val="24"/>
                <w:szCs w:val="24"/>
                <w:lang w:eastAsia="ru-RU"/>
              </w:rPr>
              <w:t>т ______________ №________</w:t>
            </w:r>
          </w:p>
        </w:tc>
      </w:tr>
      <w:tr w:rsidR="003A64DD" w14:paraId="07BEA18F" w14:textId="77777777" w:rsidTr="00145E18">
        <w:trPr>
          <w:trHeight w:val="312"/>
        </w:trPr>
        <w:tc>
          <w:tcPr>
            <w:tcW w:w="579" w:type="dxa"/>
            <w:shd w:val="clear" w:color="auto" w:fill="auto"/>
            <w:vAlign w:val="bottom"/>
          </w:tcPr>
          <w:p w14:paraId="4C7CC4FE" w14:textId="77777777" w:rsidR="003A64DD" w:rsidRDefault="003A64DD" w:rsidP="00145E18">
            <w:pPr>
              <w:snapToGrid w:val="0"/>
            </w:pPr>
          </w:p>
        </w:tc>
        <w:tc>
          <w:tcPr>
            <w:tcW w:w="3252" w:type="dxa"/>
            <w:tcBorders>
              <w:bottom w:val="single" w:sz="4" w:space="0" w:color="000000"/>
            </w:tcBorders>
            <w:shd w:val="clear" w:color="auto" w:fill="auto"/>
            <w:vAlign w:val="bottom"/>
          </w:tcPr>
          <w:p w14:paraId="699E1A4A" w14:textId="77777777" w:rsidR="003A64DD" w:rsidRDefault="003A64DD" w:rsidP="00145E18">
            <w:r>
              <w:rPr>
                <w:sz w:val="24"/>
                <w:szCs w:val="24"/>
                <w:lang w:eastAsia="ru-RU"/>
              </w:rPr>
              <w:t> </w:t>
            </w:r>
          </w:p>
        </w:tc>
        <w:tc>
          <w:tcPr>
            <w:tcW w:w="1302" w:type="dxa"/>
            <w:tcBorders>
              <w:bottom w:val="single" w:sz="4" w:space="0" w:color="000000"/>
            </w:tcBorders>
            <w:shd w:val="clear" w:color="auto" w:fill="auto"/>
            <w:vAlign w:val="bottom"/>
          </w:tcPr>
          <w:p w14:paraId="716376CD" w14:textId="77777777" w:rsidR="003A64DD" w:rsidRDefault="003A64DD" w:rsidP="00145E18">
            <w:r>
              <w:rPr>
                <w:sz w:val="24"/>
                <w:szCs w:val="24"/>
                <w:lang w:eastAsia="ru-RU"/>
              </w:rPr>
              <w:t> </w:t>
            </w:r>
          </w:p>
        </w:tc>
        <w:tc>
          <w:tcPr>
            <w:tcW w:w="1330" w:type="dxa"/>
            <w:tcBorders>
              <w:bottom w:val="single" w:sz="4" w:space="0" w:color="000000"/>
            </w:tcBorders>
            <w:shd w:val="clear" w:color="auto" w:fill="auto"/>
            <w:vAlign w:val="bottom"/>
          </w:tcPr>
          <w:p w14:paraId="0FD18239" w14:textId="77777777" w:rsidR="003A64DD" w:rsidRDefault="003A64DD" w:rsidP="00145E18">
            <w:r>
              <w:rPr>
                <w:sz w:val="24"/>
                <w:szCs w:val="24"/>
                <w:lang w:eastAsia="ru-RU"/>
              </w:rPr>
              <w:t> </w:t>
            </w:r>
          </w:p>
        </w:tc>
        <w:tc>
          <w:tcPr>
            <w:tcW w:w="1541" w:type="dxa"/>
            <w:tcBorders>
              <w:bottom w:val="single" w:sz="4" w:space="0" w:color="000000"/>
            </w:tcBorders>
            <w:shd w:val="clear" w:color="auto" w:fill="auto"/>
            <w:vAlign w:val="bottom"/>
          </w:tcPr>
          <w:p w14:paraId="737D7FF9" w14:textId="77777777" w:rsidR="003A64DD" w:rsidRDefault="003A64DD" w:rsidP="00145E18">
            <w:r>
              <w:rPr>
                <w:sz w:val="24"/>
                <w:szCs w:val="24"/>
                <w:lang w:eastAsia="ru-RU"/>
              </w:rPr>
              <w:t> </w:t>
            </w:r>
          </w:p>
        </w:tc>
        <w:tc>
          <w:tcPr>
            <w:tcW w:w="1846" w:type="dxa"/>
            <w:tcBorders>
              <w:bottom w:val="single" w:sz="4" w:space="0" w:color="000000"/>
            </w:tcBorders>
            <w:shd w:val="clear" w:color="auto" w:fill="auto"/>
            <w:vAlign w:val="bottom"/>
          </w:tcPr>
          <w:p w14:paraId="30A3674C" w14:textId="77777777" w:rsidR="003A64DD" w:rsidRDefault="003A64DD" w:rsidP="00145E18">
            <w:r>
              <w:rPr>
                <w:sz w:val="24"/>
                <w:szCs w:val="24"/>
                <w:lang w:eastAsia="ru-RU"/>
              </w:rPr>
              <w:t> </w:t>
            </w:r>
          </w:p>
        </w:tc>
      </w:tr>
      <w:tr w:rsidR="003A64DD" w14:paraId="7BDC8B30" w14:textId="77777777" w:rsidTr="00145E18">
        <w:trPr>
          <w:trHeight w:val="312"/>
        </w:trPr>
        <w:tc>
          <w:tcPr>
            <w:tcW w:w="579" w:type="dxa"/>
            <w:shd w:val="clear" w:color="auto" w:fill="auto"/>
            <w:vAlign w:val="bottom"/>
          </w:tcPr>
          <w:p w14:paraId="3748A159" w14:textId="77777777" w:rsidR="003A64DD" w:rsidRDefault="003A64DD" w:rsidP="00145E18">
            <w:pPr>
              <w:snapToGrid w:val="0"/>
            </w:pPr>
          </w:p>
        </w:tc>
        <w:tc>
          <w:tcPr>
            <w:tcW w:w="9271" w:type="dxa"/>
            <w:gridSpan w:val="5"/>
            <w:shd w:val="clear" w:color="auto" w:fill="auto"/>
            <w:vAlign w:val="bottom"/>
          </w:tcPr>
          <w:p w14:paraId="7862A839" w14:textId="77777777" w:rsidR="003A64DD" w:rsidRDefault="003A64DD" w:rsidP="00145E18">
            <w:pPr>
              <w:jc w:val="center"/>
            </w:pPr>
            <w:r>
              <w:rPr>
                <w:lang w:eastAsia="ru-RU"/>
              </w:rPr>
              <w:t>(наименование организации)</w:t>
            </w:r>
          </w:p>
        </w:tc>
      </w:tr>
      <w:tr w:rsidR="003A64DD" w14:paraId="6EF5D158" w14:textId="77777777" w:rsidTr="00145E18">
        <w:trPr>
          <w:trHeight w:val="1035"/>
        </w:trPr>
        <w:tc>
          <w:tcPr>
            <w:tcW w:w="579" w:type="dxa"/>
            <w:tcBorders>
              <w:top w:val="single" w:sz="4" w:space="0" w:color="000000"/>
              <w:left w:val="single" w:sz="4" w:space="0" w:color="000000"/>
              <w:bottom w:val="single" w:sz="4" w:space="0" w:color="000000"/>
            </w:tcBorders>
            <w:shd w:val="clear" w:color="auto" w:fill="auto"/>
            <w:vAlign w:val="center"/>
          </w:tcPr>
          <w:p w14:paraId="56D4B3A3" w14:textId="77777777" w:rsidR="003A64DD" w:rsidRDefault="003A64DD" w:rsidP="00145E18">
            <w:pPr>
              <w:jc w:val="center"/>
            </w:pPr>
            <w:r>
              <w:rPr>
                <w:sz w:val="22"/>
                <w:szCs w:val="22"/>
                <w:lang w:eastAsia="ru-RU"/>
              </w:rPr>
              <w:t>№ п/п</w:t>
            </w:r>
          </w:p>
        </w:tc>
        <w:tc>
          <w:tcPr>
            <w:tcW w:w="3252" w:type="dxa"/>
            <w:tcBorders>
              <w:top w:val="single" w:sz="4" w:space="0" w:color="000000"/>
              <w:left w:val="single" w:sz="4" w:space="0" w:color="000000"/>
              <w:bottom w:val="single" w:sz="4" w:space="0" w:color="000000"/>
            </w:tcBorders>
            <w:shd w:val="clear" w:color="auto" w:fill="auto"/>
            <w:vAlign w:val="center"/>
          </w:tcPr>
          <w:p w14:paraId="38FC5027" w14:textId="77777777" w:rsidR="003A64DD" w:rsidRDefault="003A64DD" w:rsidP="00145E18">
            <w:pPr>
              <w:jc w:val="center"/>
            </w:pPr>
            <w:r>
              <w:rPr>
                <w:sz w:val="22"/>
                <w:szCs w:val="22"/>
                <w:lang w:eastAsia="ru-RU"/>
              </w:rPr>
              <w:t>Код бюджетной классификации</w:t>
            </w:r>
          </w:p>
        </w:tc>
        <w:tc>
          <w:tcPr>
            <w:tcW w:w="1302" w:type="dxa"/>
            <w:tcBorders>
              <w:top w:val="single" w:sz="4" w:space="0" w:color="000000"/>
              <w:left w:val="single" w:sz="4" w:space="0" w:color="000000"/>
              <w:bottom w:val="single" w:sz="4" w:space="0" w:color="000000"/>
            </w:tcBorders>
            <w:shd w:val="clear" w:color="auto" w:fill="auto"/>
            <w:vAlign w:val="center"/>
          </w:tcPr>
          <w:p w14:paraId="429BBD23" w14:textId="77777777" w:rsidR="003A64DD" w:rsidRDefault="003A64DD" w:rsidP="00145E18">
            <w:pPr>
              <w:jc w:val="center"/>
            </w:pPr>
            <w:r>
              <w:rPr>
                <w:sz w:val="22"/>
                <w:szCs w:val="22"/>
                <w:lang w:eastAsia="ru-RU"/>
              </w:rPr>
              <w:t>КОСГУ</w:t>
            </w:r>
          </w:p>
        </w:tc>
        <w:tc>
          <w:tcPr>
            <w:tcW w:w="1330" w:type="dxa"/>
            <w:tcBorders>
              <w:top w:val="single" w:sz="4" w:space="0" w:color="000000"/>
              <w:left w:val="single" w:sz="4" w:space="0" w:color="000000"/>
              <w:bottom w:val="single" w:sz="4" w:space="0" w:color="000000"/>
            </w:tcBorders>
            <w:shd w:val="clear" w:color="auto" w:fill="auto"/>
            <w:vAlign w:val="center"/>
          </w:tcPr>
          <w:p w14:paraId="6BB3C0CD" w14:textId="77777777" w:rsidR="003A64DD" w:rsidRDefault="003A64DD" w:rsidP="00145E18">
            <w:pPr>
              <w:jc w:val="center"/>
            </w:pPr>
            <w:r>
              <w:rPr>
                <w:sz w:val="22"/>
                <w:szCs w:val="22"/>
                <w:lang w:eastAsia="ru-RU"/>
              </w:rPr>
              <w:t>Сумма</w:t>
            </w:r>
          </w:p>
        </w:tc>
        <w:tc>
          <w:tcPr>
            <w:tcW w:w="1541" w:type="dxa"/>
            <w:tcBorders>
              <w:top w:val="single" w:sz="4" w:space="0" w:color="000000"/>
              <w:left w:val="single" w:sz="4" w:space="0" w:color="000000"/>
              <w:bottom w:val="single" w:sz="4" w:space="0" w:color="000000"/>
            </w:tcBorders>
            <w:shd w:val="clear" w:color="auto" w:fill="auto"/>
            <w:vAlign w:val="center"/>
          </w:tcPr>
          <w:p w14:paraId="69F8778C" w14:textId="77777777" w:rsidR="003A64DD" w:rsidRDefault="003A64DD" w:rsidP="00145E18">
            <w:pPr>
              <w:jc w:val="center"/>
            </w:pPr>
            <w:r>
              <w:rPr>
                <w:rStyle w:val="21"/>
                <w:sz w:val="22"/>
                <w:szCs w:val="22"/>
                <w:lang w:eastAsia="ru-RU"/>
              </w:rPr>
              <w:t>Срок перечисления</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F3875" w14:textId="77777777" w:rsidR="003A64DD" w:rsidRDefault="003A64DD" w:rsidP="00145E18">
            <w:pPr>
              <w:jc w:val="center"/>
            </w:pPr>
            <w:r>
              <w:rPr>
                <w:sz w:val="22"/>
                <w:szCs w:val="22"/>
                <w:lang w:eastAsia="ru-RU"/>
              </w:rPr>
              <w:t>Примечание</w:t>
            </w:r>
          </w:p>
        </w:tc>
      </w:tr>
      <w:tr w:rsidR="003A64DD" w14:paraId="526839AE" w14:textId="77777777" w:rsidTr="00145E18">
        <w:trPr>
          <w:trHeight w:val="300"/>
        </w:trPr>
        <w:tc>
          <w:tcPr>
            <w:tcW w:w="579" w:type="dxa"/>
            <w:tcBorders>
              <w:left w:val="single" w:sz="4" w:space="0" w:color="000000"/>
              <w:bottom w:val="single" w:sz="4" w:space="0" w:color="000000"/>
            </w:tcBorders>
            <w:shd w:val="clear" w:color="auto" w:fill="auto"/>
            <w:vAlign w:val="bottom"/>
          </w:tcPr>
          <w:p w14:paraId="676D0C16" w14:textId="77777777" w:rsidR="003A64DD" w:rsidRDefault="003A64DD" w:rsidP="00145E18">
            <w:pPr>
              <w:jc w:val="center"/>
            </w:pPr>
            <w:r>
              <w:rPr>
                <w:lang w:eastAsia="ru-RU"/>
              </w:rPr>
              <w:t>1</w:t>
            </w:r>
          </w:p>
        </w:tc>
        <w:tc>
          <w:tcPr>
            <w:tcW w:w="3252" w:type="dxa"/>
            <w:tcBorders>
              <w:left w:val="single" w:sz="4" w:space="0" w:color="000000"/>
              <w:bottom w:val="single" w:sz="4" w:space="0" w:color="000000"/>
            </w:tcBorders>
            <w:shd w:val="clear" w:color="auto" w:fill="auto"/>
            <w:vAlign w:val="bottom"/>
          </w:tcPr>
          <w:p w14:paraId="5D759037" w14:textId="77777777" w:rsidR="003A64DD" w:rsidRDefault="003A64DD" w:rsidP="00145E18">
            <w:pPr>
              <w:jc w:val="center"/>
            </w:pPr>
            <w:r>
              <w:rPr>
                <w:lang w:eastAsia="ru-RU"/>
              </w:rPr>
              <w:t>2</w:t>
            </w:r>
          </w:p>
        </w:tc>
        <w:tc>
          <w:tcPr>
            <w:tcW w:w="1302" w:type="dxa"/>
            <w:tcBorders>
              <w:left w:val="single" w:sz="4" w:space="0" w:color="000000"/>
              <w:bottom w:val="single" w:sz="4" w:space="0" w:color="000000"/>
            </w:tcBorders>
            <w:shd w:val="clear" w:color="auto" w:fill="auto"/>
            <w:vAlign w:val="bottom"/>
          </w:tcPr>
          <w:p w14:paraId="022A8139" w14:textId="77777777" w:rsidR="003A64DD" w:rsidRDefault="003A64DD" w:rsidP="00145E18">
            <w:pPr>
              <w:jc w:val="center"/>
            </w:pPr>
            <w:r>
              <w:rPr>
                <w:lang w:eastAsia="ru-RU"/>
              </w:rPr>
              <w:t>3</w:t>
            </w:r>
          </w:p>
        </w:tc>
        <w:tc>
          <w:tcPr>
            <w:tcW w:w="1330" w:type="dxa"/>
            <w:tcBorders>
              <w:left w:val="single" w:sz="4" w:space="0" w:color="000000"/>
              <w:bottom w:val="single" w:sz="4" w:space="0" w:color="000000"/>
            </w:tcBorders>
            <w:shd w:val="clear" w:color="auto" w:fill="auto"/>
            <w:vAlign w:val="bottom"/>
          </w:tcPr>
          <w:p w14:paraId="33AC291F" w14:textId="77777777" w:rsidR="003A64DD" w:rsidRDefault="003A64DD" w:rsidP="00145E18">
            <w:pPr>
              <w:jc w:val="center"/>
            </w:pPr>
            <w:r>
              <w:rPr>
                <w:lang w:eastAsia="ru-RU"/>
              </w:rPr>
              <w:t>4</w:t>
            </w:r>
          </w:p>
        </w:tc>
        <w:tc>
          <w:tcPr>
            <w:tcW w:w="1541" w:type="dxa"/>
            <w:tcBorders>
              <w:left w:val="single" w:sz="4" w:space="0" w:color="000000"/>
              <w:bottom w:val="single" w:sz="4" w:space="0" w:color="000000"/>
            </w:tcBorders>
            <w:shd w:val="clear" w:color="auto" w:fill="auto"/>
            <w:vAlign w:val="bottom"/>
          </w:tcPr>
          <w:p w14:paraId="6EB253B1" w14:textId="77777777" w:rsidR="003A64DD" w:rsidRDefault="003A64DD" w:rsidP="00145E18">
            <w:pPr>
              <w:jc w:val="center"/>
            </w:pPr>
            <w:r>
              <w:rPr>
                <w:lang w:eastAsia="ru-RU"/>
              </w:rPr>
              <w:t>5</w:t>
            </w:r>
          </w:p>
        </w:tc>
        <w:tc>
          <w:tcPr>
            <w:tcW w:w="1846" w:type="dxa"/>
            <w:tcBorders>
              <w:left w:val="single" w:sz="4" w:space="0" w:color="000000"/>
              <w:bottom w:val="single" w:sz="4" w:space="0" w:color="000000"/>
              <w:right w:val="single" w:sz="4" w:space="0" w:color="000000"/>
            </w:tcBorders>
            <w:shd w:val="clear" w:color="auto" w:fill="auto"/>
            <w:vAlign w:val="bottom"/>
          </w:tcPr>
          <w:p w14:paraId="4A419E71" w14:textId="77777777" w:rsidR="003A64DD" w:rsidRDefault="003A64DD" w:rsidP="00145E18">
            <w:pPr>
              <w:jc w:val="center"/>
            </w:pPr>
            <w:r>
              <w:rPr>
                <w:lang w:eastAsia="ru-RU"/>
              </w:rPr>
              <w:t>6</w:t>
            </w:r>
          </w:p>
        </w:tc>
      </w:tr>
      <w:tr w:rsidR="003A64DD" w14:paraId="71C5A708" w14:textId="77777777" w:rsidTr="00145E18">
        <w:trPr>
          <w:trHeight w:val="450"/>
        </w:trPr>
        <w:tc>
          <w:tcPr>
            <w:tcW w:w="579" w:type="dxa"/>
            <w:tcBorders>
              <w:left w:val="single" w:sz="4" w:space="0" w:color="000000"/>
              <w:bottom w:val="single" w:sz="4" w:space="0" w:color="000000"/>
            </w:tcBorders>
            <w:shd w:val="clear" w:color="auto" w:fill="auto"/>
            <w:vAlign w:val="bottom"/>
          </w:tcPr>
          <w:p w14:paraId="03799FE2" w14:textId="77777777" w:rsidR="003A64DD" w:rsidRDefault="003A64DD" w:rsidP="00145E18">
            <w:r>
              <w:rPr>
                <w:sz w:val="24"/>
                <w:szCs w:val="24"/>
                <w:lang w:eastAsia="ru-RU"/>
              </w:rPr>
              <w:t> </w:t>
            </w:r>
          </w:p>
        </w:tc>
        <w:tc>
          <w:tcPr>
            <w:tcW w:w="3252" w:type="dxa"/>
            <w:tcBorders>
              <w:left w:val="single" w:sz="4" w:space="0" w:color="000000"/>
              <w:bottom w:val="single" w:sz="4" w:space="0" w:color="000000"/>
            </w:tcBorders>
            <w:shd w:val="clear" w:color="auto" w:fill="auto"/>
            <w:vAlign w:val="bottom"/>
          </w:tcPr>
          <w:p w14:paraId="6BF74225" w14:textId="77777777" w:rsidR="003A64DD" w:rsidRDefault="003A64DD" w:rsidP="00145E18">
            <w:r>
              <w:rPr>
                <w:sz w:val="24"/>
                <w:szCs w:val="24"/>
                <w:lang w:eastAsia="ru-RU"/>
              </w:rPr>
              <w:t> </w:t>
            </w:r>
          </w:p>
        </w:tc>
        <w:tc>
          <w:tcPr>
            <w:tcW w:w="1302" w:type="dxa"/>
            <w:tcBorders>
              <w:left w:val="single" w:sz="4" w:space="0" w:color="000000"/>
              <w:bottom w:val="single" w:sz="4" w:space="0" w:color="000000"/>
            </w:tcBorders>
            <w:shd w:val="clear" w:color="auto" w:fill="auto"/>
            <w:vAlign w:val="bottom"/>
          </w:tcPr>
          <w:p w14:paraId="07B16341" w14:textId="77777777" w:rsidR="003A64DD" w:rsidRDefault="003A64DD" w:rsidP="00145E18">
            <w:r>
              <w:rPr>
                <w:sz w:val="24"/>
                <w:szCs w:val="24"/>
                <w:lang w:eastAsia="ru-RU"/>
              </w:rPr>
              <w:t> </w:t>
            </w:r>
          </w:p>
        </w:tc>
        <w:tc>
          <w:tcPr>
            <w:tcW w:w="1330" w:type="dxa"/>
            <w:tcBorders>
              <w:left w:val="single" w:sz="4" w:space="0" w:color="000000"/>
              <w:bottom w:val="single" w:sz="4" w:space="0" w:color="000000"/>
            </w:tcBorders>
            <w:shd w:val="clear" w:color="auto" w:fill="auto"/>
            <w:vAlign w:val="bottom"/>
          </w:tcPr>
          <w:p w14:paraId="3B3977F9" w14:textId="77777777" w:rsidR="003A64DD" w:rsidRDefault="003A64DD" w:rsidP="00145E18">
            <w:r>
              <w:rPr>
                <w:sz w:val="24"/>
                <w:szCs w:val="24"/>
                <w:lang w:eastAsia="ru-RU"/>
              </w:rPr>
              <w:t> </w:t>
            </w:r>
          </w:p>
        </w:tc>
        <w:tc>
          <w:tcPr>
            <w:tcW w:w="1541" w:type="dxa"/>
            <w:tcBorders>
              <w:left w:val="single" w:sz="4" w:space="0" w:color="000000"/>
              <w:bottom w:val="single" w:sz="4" w:space="0" w:color="000000"/>
            </w:tcBorders>
            <w:shd w:val="clear" w:color="auto" w:fill="auto"/>
            <w:vAlign w:val="bottom"/>
          </w:tcPr>
          <w:p w14:paraId="26BC709D" w14:textId="77777777" w:rsidR="003A64DD" w:rsidRDefault="003A64DD" w:rsidP="00145E18">
            <w:r>
              <w:rPr>
                <w:sz w:val="24"/>
                <w:szCs w:val="24"/>
                <w:lang w:eastAsia="ru-RU"/>
              </w:rPr>
              <w:t> </w:t>
            </w:r>
          </w:p>
        </w:tc>
        <w:tc>
          <w:tcPr>
            <w:tcW w:w="1846" w:type="dxa"/>
            <w:tcBorders>
              <w:left w:val="single" w:sz="4" w:space="0" w:color="000000"/>
              <w:bottom w:val="single" w:sz="4" w:space="0" w:color="000000"/>
              <w:right w:val="single" w:sz="4" w:space="0" w:color="000000"/>
            </w:tcBorders>
            <w:shd w:val="clear" w:color="auto" w:fill="auto"/>
            <w:vAlign w:val="bottom"/>
          </w:tcPr>
          <w:p w14:paraId="2638F2C1" w14:textId="77777777" w:rsidR="003A64DD" w:rsidRDefault="003A64DD" w:rsidP="00145E18">
            <w:r>
              <w:rPr>
                <w:sz w:val="24"/>
                <w:szCs w:val="24"/>
                <w:lang w:eastAsia="ru-RU"/>
              </w:rPr>
              <w:t> </w:t>
            </w:r>
          </w:p>
        </w:tc>
      </w:tr>
      <w:tr w:rsidR="003A64DD" w14:paraId="10D7335F" w14:textId="77777777" w:rsidTr="00145E18">
        <w:trPr>
          <w:trHeight w:val="375"/>
        </w:trPr>
        <w:tc>
          <w:tcPr>
            <w:tcW w:w="579" w:type="dxa"/>
            <w:tcBorders>
              <w:left w:val="single" w:sz="4" w:space="0" w:color="000000"/>
              <w:bottom w:val="single" w:sz="4" w:space="0" w:color="000000"/>
            </w:tcBorders>
            <w:shd w:val="clear" w:color="auto" w:fill="auto"/>
            <w:vAlign w:val="bottom"/>
          </w:tcPr>
          <w:p w14:paraId="46A5E4B4" w14:textId="77777777" w:rsidR="003A64DD" w:rsidRDefault="003A64DD" w:rsidP="00145E18">
            <w:r>
              <w:rPr>
                <w:sz w:val="24"/>
                <w:szCs w:val="24"/>
                <w:lang w:eastAsia="ru-RU"/>
              </w:rPr>
              <w:t> </w:t>
            </w:r>
          </w:p>
        </w:tc>
        <w:tc>
          <w:tcPr>
            <w:tcW w:w="3252" w:type="dxa"/>
            <w:tcBorders>
              <w:left w:val="single" w:sz="4" w:space="0" w:color="000000"/>
              <w:bottom w:val="single" w:sz="4" w:space="0" w:color="000000"/>
            </w:tcBorders>
            <w:shd w:val="clear" w:color="auto" w:fill="auto"/>
            <w:vAlign w:val="bottom"/>
          </w:tcPr>
          <w:p w14:paraId="65439E89" w14:textId="77777777" w:rsidR="003A64DD" w:rsidRDefault="003A64DD" w:rsidP="00145E18">
            <w:r>
              <w:rPr>
                <w:sz w:val="24"/>
                <w:szCs w:val="24"/>
                <w:lang w:eastAsia="ru-RU"/>
              </w:rPr>
              <w:t> </w:t>
            </w:r>
          </w:p>
        </w:tc>
        <w:tc>
          <w:tcPr>
            <w:tcW w:w="1302" w:type="dxa"/>
            <w:tcBorders>
              <w:left w:val="single" w:sz="4" w:space="0" w:color="000000"/>
              <w:bottom w:val="single" w:sz="4" w:space="0" w:color="000000"/>
            </w:tcBorders>
            <w:shd w:val="clear" w:color="auto" w:fill="auto"/>
            <w:vAlign w:val="bottom"/>
          </w:tcPr>
          <w:p w14:paraId="6E25E31B" w14:textId="77777777" w:rsidR="003A64DD" w:rsidRDefault="003A64DD" w:rsidP="00145E18">
            <w:r>
              <w:rPr>
                <w:sz w:val="24"/>
                <w:szCs w:val="24"/>
                <w:lang w:eastAsia="ru-RU"/>
              </w:rPr>
              <w:t> </w:t>
            </w:r>
          </w:p>
        </w:tc>
        <w:tc>
          <w:tcPr>
            <w:tcW w:w="1330" w:type="dxa"/>
            <w:tcBorders>
              <w:left w:val="single" w:sz="4" w:space="0" w:color="000000"/>
              <w:bottom w:val="single" w:sz="4" w:space="0" w:color="000000"/>
            </w:tcBorders>
            <w:shd w:val="clear" w:color="auto" w:fill="auto"/>
            <w:vAlign w:val="bottom"/>
          </w:tcPr>
          <w:p w14:paraId="3E866DE2" w14:textId="77777777" w:rsidR="003A64DD" w:rsidRDefault="003A64DD" w:rsidP="00145E18">
            <w:r>
              <w:rPr>
                <w:sz w:val="24"/>
                <w:szCs w:val="24"/>
                <w:lang w:eastAsia="ru-RU"/>
              </w:rPr>
              <w:t> </w:t>
            </w:r>
          </w:p>
        </w:tc>
        <w:tc>
          <w:tcPr>
            <w:tcW w:w="1541" w:type="dxa"/>
            <w:tcBorders>
              <w:left w:val="single" w:sz="4" w:space="0" w:color="000000"/>
              <w:bottom w:val="single" w:sz="4" w:space="0" w:color="000000"/>
            </w:tcBorders>
            <w:shd w:val="clear" w:color="auto" w:fill="auto"/>
            <w:vAlign w:val="bottom"/>
          </w:tcPr>
          <w:p w14:paraId="4632404E" w14:textId="77777777" w:rsidR="003A64DD" w:rsidRDefault="003A64DD" w:rsidP="00145E18">
            <w:r>
              <w:rPr>
                <w:sz w:val="24"/>
                <w:szCs w:val="24"/>
                <w:lang w:eastAsia="ru-RU"/>
              </w:rPr>
              <w:t> </w:t>
            </w:r>
          </w:p>
        </w:tc>
        <w:tc>
          <w:tcPr>
            <w:tcW w:w="1846" w:type="dxa"/>
            <w:tcBorders>
              <w:left w:val="single" w:sz="4" w:space="0" w:color="000000"/>
              <w:bottom w:val="single" w:sz="4" w:space="0" w:color="000000"/>
              <w:right w:val="single" w:sz="4" w:space="0" w:color="000000"/>
            </w:tcBorders>
            <w:shd w:val="clear" w:color="auto" w:fill="auto"/>
            <w:vAlign w:val="bottom"/>
          </w:tcPr>
          <w:p w14:paraId="10D9DBF0" w14:textId="77777777" w:rsidR="003A64DD" w:rsidRDefault="003A64DD" w:rsidP="00145E18">
            <w:r>
              <w:rPr>
                <w:sz w:val="24"/>
                <w:szCs w:val="24"/>
                <w:lang w:eastAsia="ru-RU"/>
              </w:rPr>
              <w:t> </w:t>
            </w:r>
          </w:p>
        </w:tc>
      </w:tr>
      <w:tr w:rsidR="003A64DD" w14:paraId="143EA0D0" w14:textId="77777777" w:rsidTr="00145E18">
        <w:trPr>
          <w:trHeight w:val="390"/>
        </w:trPr>
        <w:tc>
          <w:tcPr>
            <w:tcW w:w="579" w:type="dxa"/>
            <w:tcBorders>
              <w:left w:val="single" w:sz="4" w:space="0" w:color="000000"/>
              <w:bottom w:val="single" w:sz="4" w:space="0" w:color="000000"/>
            </w:tcBorders>
            <w:shd w:val="clear" w:color="auto" w:fill="auto"/>
            <w:vAlign w:val="bottom"/>
          </w:tcPr>
          <w:p w14:paraId="2ADA8B4B" w14:textId="77777777" w:rsidR="003A64DD" w:rsidRDefault="003A64DD" w:rsidP="00145E18">
            <w:r>
              <w:rPr>
                <w:sz w:val="24"/>
                <w:szCs w:val="24"/>
                <w:lang w:eastAsia="ru-RU"/>
              </w:rPr>
              <w:t> </w:t>
            </w:r>
          </w:p>
        </w:tc>
        <w:tc>
          <w:tcPr>
            <w:tcW w:w="3252" w:type="dxa"/>
            <w:tcBorders>
              <w:left w:val="single" w:sz="4" w:space="0" w:color="000000"/>
              <w:bottom w:val="single" w:sz="4" w:space="0" w:color="000000"/>
            </w:tcBorders>
            <w:shd w:val="clear" w:color="auto" w:fill="auto"/>
            <w:vAlign w:val="bottom"/>
          </w:tcPr>
          <w:p w14:paraId="1D1E968A" w14:textId="77777777" w:rsidR="003A64DD" w:rsidRDefault="003A64DD" w:rsidP="00145E18">
            <w:r>
              <w:rPr>
                <w:sz w:val="24"/>
                <w:szCs w:val="24"/>
                <w:lang w:eastAsia="ru-RU"/>
              </w:rPr>
              <w:t> </w:t>
            </w:r>
          </w:p>
        </w:tc>
        <w:tc>
          <w:tcPr>
            <w:tcW w:w="1302" w:type="dxa"/>
            <w:tcBorders>
              <w:left w:val="single" w:sz="4" w:space="0" w:color="000000"/>
              <w:bottom w:val="single" w:sz="4" w:space="0" w:color="000000"/>
            </w:tcBorders>
            <w:shd w:val="clear" w:color="auto" w:fill="auto"/>
            <w:vAlign w:val="bottom"/>
          </w:tcPr>
          <w:p w14:paraId="3981DAE4" w14:textId="77777777" w:rsidR="003A64DD" w:rsidRDefault="003A64DD" w:rsidP="00145E18">
            <w:r>
              <w:rPr>
                <w:sz w:val="24"/>
                <w:szCs w:val="24"/>
                <w:lang w:eastAsia="ru-RU"/>
              </w:rPr>
              <w:t> </w:t>
            </w:r>
          </w:p>
        </w:tc>
        <w:tc>
          <w:tcPr>
            <w:tcW w:w="1330" w:type="dxa"/>
            <w:tcBorders>
              <w:left w:val="single" w:sz="4" w:space="0" w:color="000000"/>
              <w:bottom w:val="single" w:sz="4" w:space="0" w:color="000000"/>
            </w:tcBorders>
            <w:shd w:val="clear" w:color="auto" w:fill="auto"/>
            <w:vAlign w:val="bottom"/>
          </w:tcPr>
          <w:p w14:paraId="45B71D7E" w14:textId="77777777" w:rsidR="003A64DD" w:rsidRDefault="003A64DD" w:rsidP="00145E18">
            <w:r>
              <w:rPr>
                <w:sz w:val="24"/>
                <w:szCs w:val="24"/>
                <w:lang w:eastAsia="ru-RU"/>
              </w:rPr>
              <w:t> </w:t>
            </w:r>
          </w:p>
        </w:tc>
        <w:tc>
          <w:tcPr>
            <w:tcW w:w="1541" w:type="dxa"/>
            <w:tcBorders>
              <w:left w:val="single" w:sz="4" w:space="0" w:color="000000"/>
              <w:bottom w:val="single" w:sz="4" w:space="0" w:color="000000"/>
            </w:tcBorders>
            <w:shd w:val="clear" w:color="auto" w:fill="auto"/>
            <w:vAlign w:val="bottom"/>
          </w:tcPr>
          <w:p w14:paraId="1CF33B40" w14:textId="77777777" w:rsidR="003A64DD" w:rsidRDefault="003A64DD" w:rsidP="00145E18">
            <w:r>
              <w:rPr>
                <w:sz w:val="24"/>
                <w:szCs w:val="24"/>
                <w:lang w:eastAsia="ru-RU"/>
              </w:rPr>
              <w:t> </w:t>
            </w:r>
          </w:p>
        </w:tc>
        <w:tc>
          <w:tcPr>
            <w:tcW w:w="1846" w:type="dxa"/>
            <w:tcBorders>
              <w:left w:val="single" w:sz="4" w:space="0" w:color="000000"/>
              <w:bottom w:val="single" w:sz="4" w:space="0" w:color="000000"/>
              <w:right w:val="single" w:sz="4" w:space="0" w:color="000000"/>
            </w:tcBorders>
            <w:shd w:val="clear" w:color="auto" w:fill="auto"/>
            <w:vAlign w:val="bottom"/>
          </w:tcPr>
          <w:p w14:paraId="3A34BCE0" w14:textId="77777777" w:rsidR="003A64DD" w:rsidRDefault="003A64DD" w:rsidP="00145E18">
            <w:r>
              <w:rPr>
                <w:sz w:val="24"/>
                <w:szCs w:val="24"/>
                <w:lang w:eastAsia="ru-RU"/>
              </w:rPr>
              <w:t> </w:t>
            </w:r>
          </w:p>
        </w:tc>
      </w:tr>
      <w:tr w:rsidR="003A64DD" w14:paraId="732BE912" w14:textId="77777777" w:rsidTr="00145E18">
        <w:trPr>
          <w:trHeight w:val="312"/>
        </w:trPr>
        <w:tc>
          <w:tcPr>
            <w:tcW w:w="579" w:type="dxa"/>
            <w:shd w:val="clear" w:color="auto" w:fill="auto"/>
            <w:vAlign w:val="bottom"/>
          </w:tcPr>
          <w:p w14:paraId="41AC1152" w14:textId="77777777" w:rsidR="003A64DD" w:rsidRDefault="003A64DD" w:rsidP="00145E18">
            <w:pPr>
              <w:snapToGrid w:val="0"/>
            </w:pPr>
          </w:p>
        </w:tc>
        <w:tc>
          <w:tcPr>
            <w:tcW w:w="3252" w:type="dxa"/>
            <w:shd w:val="clear" w:color="auto" w:fill="auto"/>
            <w:vAlign w:val="bottom"/>
          </w:tcPr>
          <w:p w14:paraId="012154C1" w14:textId="77777777" w:rsidR="003A64DD" w:rsidRDefault="003A64DD" w:rsidP="00145E18">
            <w:pPr>
              <w:snapToGrid w:val="0"/>
            </w:pPr>
          </w:p>
        </w:tc>
        <w:tc>
          <w:tcPr>
            <w:tcW w:w="1302" w:type="dxa"/>
            <w:shd w:val="clear" w:color="auto" w:fill="auto"/>
            <w:vAlign w:val="bottom"/>
          </w:tcPr>
          <w:p w14:paraId="76BD1B0B" w14:textId="77777777" w:rsidR="003A64DD" w:rsidRDefault="003A64DD" w:rsidP="00145E18">
            <w:pPr>
              <w:snapToGrid w:val="0"/>
            </w:pPr>
          </w:p>
        </w:tc>
        <w:tc>
          <w:tcPr>
            <w:tcW w:w="1330" w:type="dxa"/>
            <w:shd w:val="clear" w:color="auto" w:fill="auto"/>
            <w:vAlign w:val="bottom"/>
          </w:tcPr>
          <w:p w14:paraId="4FC37845" w14:textId="77777777" w:rsidR="003A64DD" w:rsidRDefault="003A64DD" w:rsidP="00145E18">
            <w:pPr>
              <w:snapToGrid w:val="0"/>
            </w:pPr>
          </w:p>
        </w:tc>
        <w:tc>
          <w:tcPr>
            <w:tcW w:w="1541" w:type="dxa"/>
            <w:shd w:val="clear" w:color="auto" w:fill="auto"/>
            <w:vAlign w:val="bottom"/>
          </w:tcPr>
          <w:p w14:paraId="18E9DD70" w14:textId="77777777" w:rsidR="003A64DD" w:rsidRDefault="003A64DD" w:rsidP="00145E18">
            <w:pPr>
              <w:snapToGrid w:val="0"/>
            </w:pPr>
          </w:p>
        </w:tc>
        <w:tc>
          <w:tcPr>
            <w:tcW w:w="1846" w:type="dxa"/>
            <w:shd w:val="clear" w:color="auto" w:fill="auto"/>
            <w:vAlign w:val="bottom"/>
          </w:tcPr>
          <w:p w14:paraId="5EE0DA84" w14:textId="77777777" w:rsidR="003A64DD" w:rsidRDefault="003A64DD" w:rsidP="00145E18">
            <w:pPr>
              <w:snapToGrid w:val="0"/>
            </w:pPr>
          </w:p>
        </w:tc>
      </w:tr>
      <w:tr w:rsidR="003A64DD" w14:paraId="1B81B5AF" w14:textId="77777777" w:rsidTr="00145E18">
        <w:trPr>
          <w:trHeight w:val="312"/>
        </w:trPr>
        <w:tc>
          <w:tcPr>
            <w:tcW w:w="579" w:type="dxa"/>
            <w:shd w:val="clear" w:color="auto" w:fill="auto"/>
            <w:vAlign w:val="bottom"/>
          </w:tcPr>
          <w:p w14:paraId="76993FB0" w14:textId="77777777" w:rsidR="003A64DD" w:rsidRDefault="003A64DD" w:rsidP="00145E18">
            <w:pPr>
              <w:snapToGrid w:val="0"/>
            </w:pPr>
          </w:p>
        </w:tc>
        <w:tc>
          <w:tcPr>
            <w:tcW w:w="3252" w:type="dxa"/>
            <w:shd w:val="clear" w:color="auto" w:fill="auto"/>
            <w:vAlign w:val="bottom"/>
          </w:tcPr>
          <w:p w14:paraId="702D2F5B" w14:textId="77777777" w:rsidR="003A64DD" w:rsidRDefault="003A64DD" w:rsidP="00145E18">
            <w:pPr>
              <w:snapToGrid w:val="0"/>
            </w:pPr>
          </w:p>
        </w:tc>
        <w:tc>
          <w:tcPr>
            <w:tcW w:w="1302" w:type="dxa"/>
            <w:shd w:val="clear" w:color="auto" w:fill="auto"/>
            <w:vAlign w:val="bottom"/>
          </w:tcPr>
          <w:p w14:paraId="107EAFF8" w14:textId="77777777" w:rsidR="003A64DD" w:rsidRDefault="003A64DD" w:rsidP="00145E18">
            <w:pPr>
              <w:snapToGrid w:val="0"/>
            </w:pPr>
          </w:p>
        </w:tc>
        <w:tc>
          <w:tcPr>
            <w:tcW w:w="1330" w:type="dxa"/>
            <w:shd w:val="clear" w:color="auto" w:fill="auto"/>
            <w:vAlign w:val="bottom"/>
          </w:tcPr>
          <w:p w14:paraId="673184F3" w14:textId="77777777" w:rsidR="003A64DD" w:rsidRDefault="003A64DD" w:rsidP="00145E18">
            <w:pPr>
              <w:snapToGrid w:val="0"/>
            </w:pPr>
          </w:p>
        </w:tc>
        <w:tc>
          <w:tcPr>
            <w:tcW w:w="1541" w:type="dxa"/>
            <w:shd w:val="clear" w:color="auto" w:fill="auto"/>
            <w:vAlign w:val="bottom"/>
          </w:tcPr>
          <w:p w14:paraId="71C63F88" w14:textId="77777777" w:rsidR="003A64DD" w:rsidRDefault="003A64DD" w:rsidP="00145E18">
            <w:pPr>
              <w:snapToGrid w:val="0"/>
            </w:pPr>
          </w:p>
        </w:tc>
        <w:tc>
          <w:tcPr>
            <w:tcW w:w="1846" w:type="dxa"/>
            <w:shd w:val="clear" w:color="auto" w:fill="auto"/>
            <w:vAlign w:val="bottom"/>
          </w:tcPr>
          <w:p w14:paraId="5D803BC4" w14:textId="77777777" w:rsidR="003A64DD" w:rsidRDefault="003A64DD" w:rsidP="00145E18">
            <w:pPr>
              <w:snapToGrid w:val="0"/>
            </w:pPr>
          </w:p>
        </w:tc>
      </w:tr>
      <w:tr w:rsidR="003A64DD" w14:paraId="44134B50" w14:textId="77777777" w:rsidTr="00145E18">
        <w:trPr>
          <w:trHeight w:val="312"/>
        </w:trPr>
        <w:tc>
          <w:tcPr>
            <w:tcW w:w="579" w:type="dxa"/>
            <w:shd w:val="clear" w:color="auto" w:fill="auto"/>
            <w:vAlign w:val="bottom"/>
          </w:tcPr>
          <w:p w14:paraId="5A23A821" w14:textId="77777777" w:rsidR="003A64DD" w:rsidRDefault="003A64DD" w:rsidP="00145E18">
            <w:pPr>
              <w:snapToGrid w:val="0"/>
            </w:pPr>
          </w:p>
        </w:tc>
        <w:tc>
          <w:tcPr>
            <w:tcW w:w="3252" w:type="dxa"/>
            <w:shd w:val="clear" w:color="auto" w:fill="auto"/>
            <w:vAlign w:val="bottom"/>
          </w:tcPr>
          <w:p w14:paraId="24F5E49D" w14:textId="77777777" w:rsidR="003A64DD" w:rsidRDefault="003A64DD" w:rsidP="00145E18">
            <w:pPr>
              <w:snapToGrid w:val="0"/>
            </w:pPr>
          </w:p>
        </w:tc>
        <w:tc>
          <w:tcPr>
            <w:tcW w:w="1302" w:type="dxa"/>
            <w:shd w:val="clear" w:color="auto" w:fill="auto"/>
            <w:vAlign w:val="bottom"/>
          </w:tcPr>
          <w:p w14:paraId="085020B9" w14:textId="77777777" w:rsidR="003A64DD" w:rsidRDefault="003A64DD" w:rsidP="00145E18">
            <w:pPr>
              <w:snapToGrid w:val="0"/>
            </w:pPr>
          </w:p>
        </w:tc>
        <w:tc>
          <w:tcPr>
            <w:tcW w:w="1330" w:type="dxa"/>
            <w:shd w:val="clear" w:color="auto" w:fill="auto"/>
            <w:vAlign w:val="bottom"/>
          </w:tcPr>
          <w:p w14:paraId="050409D7" w14:textId="77777777" w:rsidR="003A64DD" w:rsidRDefault="003A64DD" w:rsidP="00145E18">
            <w:pPr>
              <w:snapToGrid w:val="0"/>
            </w:pPr>
          </w:p>
        </w:tc>
        <w:tc>
          <w:tcPr>
            <w:tcW w:w="1541" w:type="dxa"/>
            <w:shd w:val="clear" w:color="auto" w:fill="auto"/>
            <w:vAlign w:val="bottom"/>
          </w:tcPr>
          <w:p w14:paraId="06FA2C2A" w14:textId="77777777" w:rsidR="003A64DD" w:rsidRDefault="003A64DD" w:rsidP="00145E18">
            <w:pPr>
              <w:snapToGrid w:val="0"/>
            </w:pPr>
          </w:p>
        </w:tc>
        <w:tc>
          <w:tcPr>
            <w:tcW w:w="1846" w:type="dxa"/>
            <w:shd w:val="clear" w:color="auto" w:fill="auto"/>
            <w:vAlign w:val="bottom"/>
          </w:tcPr>
          <w:p w14:paraId="467CFD6E" w14:textId="77777777" w:rsidR="003A64DD" w:rsidRDefault="003A64DD" w:rsidP="00145E18">
            <w:pPr>
              <w:snapToGrid w:val="0"/>
            </w:pPr>
          </w:p>
        </w:tc>
      </w:tr>
      <w:tr w:rsidR="003A64DD" w14:paraId="7C574A29" w14:textId="77777777" w:rsidTr="00145E18">
        <w:trPr>
          <w:trHeight w:val="312"/>
        </w:trPr>
        <w:tc>
          <w:tcPr>
            <w:tcW w:w="3831" w:type="dxa"/>
            <w:gridSpan w:val="2"/>
            <w:shd w:val="clear" w:color="auto" w:fill="auto"/>
            <w:vAlign w:val="bottom"/>
          </w:tcPr>
          <w:p w14:paraId="333D1A8C" w14:textId="77777777" w:rsidR="003A64DD" w:rsidRDefault="003A64DD" w:rsidP="00145E18">
            <w:r>
              <w:rPr>
                <w:sz w:val="24"/>
                <w:szCs w:val="24"/>
                <w:lang w:eastAsia="ru-RU"/>
              </w:rPr>
              <w:t>Руководитель:</w:t>
            </w:r>
          </w:p>
        </w:tc>
        <w:tc>
          <w:tcPr>
            <w:tcW w:w="2632" w:type="dxa"/>
            <w:gridSpan w:val="2"/>
            <w:shd w:val="clear" w:color="auto" w:fill="auto"/>
            <w:vAlign w:val="bottom"/>
          </w:tcPr>
          <w:p w14:paraId="4A304892" w14:textId="77777777" w:rsidR="003A64DD" w:rsidRDefault="003A64DD" w:rsidP="00145E18">
            <w:r>
              <w:rPr>
                <w:sz w:val="24"/>
                <w:szCs w:val="24"/>
                <w:lang w:eastAsia="ru-RU"/>
              </w:rPr>
              <w:t>/___________________/</w:t>
            </w:r>
          </w:p>
        </w:tc>
        <w:tc>
          <w:tcPr>
            <w:tcW w:w="1541" w:type="dxa"/>
            <w:shd w:val="clear" w:color="auto" w:fill="auto"/>
            <w:vAlign w:val="bottom"/>
          </w:tcPr>
          <w:p w14:paraId="395CEF77" w14:textId="77777777" w:rsidR="003A64DD" w:rsidRDefault="003A64DD" w:rsidP="00145E18">
            <w:pPr>
              <w:snapToGrid w:val="0"/>
            </w:pPr>
          </w:p>
        </w:tc>
        <w:tc>
          <w:tcPr>
            <w:tcW w:w="1846" w:type="dxa"/>
            <w:shd w:val="clear" w:color="auto" w:fill="auto"/>
            <w:vAlign w:val="bottom"/>
          </w:tcPr>
          <w:p w14:paraId="3D5B8DAF" w14:textId="77777777" w:rsidR="003A64DD" w:rsidRDefault="003A64DD" w:rsidP="00145E18">
            <w:pPr>
              <w:snapToGrid w:val="0"/>
            </w:pPr>
          </w:p>
        </w:tc>
      </w:tr>
      <w:tr w:rsidR="003A64DD" w14:paraId="60D7E47B" w14:textId="77777777" w:rsidTr="00145E18">
        <w:trPr>
          <w:trHeight w:val="312"/>
        </w:trPr>
        <w:tc>
          <w:tcPr>
            <w:tcW w:w="579" w:type="dxa"/>
            <w:shd w:val="clear" w:color="auto" w:fill="auto"/>
            <w:vAlign w:val="bottom"/>
          </w:tcPr>
          <w:p w14:paraId="3BC5140F" w14:textId="77777777" w:rsidR="003A64DD" w:rsidRDefault="003A64DD" w:rsidP="00145E18">
            <w:pPr>
              <w:snapToGrid w:val="0"/>
            </w:pPr>
          </w:p>
        </w:tc>
        <w:tc>
          <w:tcPr>
            <w:tcW w:w="3252" w:type="dxa"/>
            <w:shd w:val="clear" w:color="auto" w:fill="auto"/>
            <w:vAlign w:val="bottom"/>
          </w:tcPr>
          <w:p w14:paraId="129F6562" w14:textId="77777777" w:rsidR="003A64DD" w:rsidRDefault="003A64DD" w:rsidP="00145E18">
            <w:pPr>
              <w:snapToGrid w:val="0"/>
            </w:pPr>
          </w:p>
        </w:tc>
        <w:tc>
          <w:tcPr>
            <w:tcW w:w="1302" w:type="dxa"/>
            <w:shd w:val="clear" w:color="auto" w:fill="auto"/>
            <w:vAlign w:val="bottom"/>
          </w:tcPr>
          <w:p w14:paraId="08012397" w14:textId="77777777" w:rsidR="003A64DD" w:rsidRDefault="003A64DD" w:rsidP="00145E18">
            <w:pPr>
              <w:snapToGrid w:val="0"/>
            </w:pPr>
          </w:p>
        </w:tc>
        <w:tc>
          <w:tcPr>
            <w:tcW w:w="1330" w:type="dxa"/>
            <w:shd w:val="clear" w:color="auto" w:fill="auto"/>
            <w:vAlign w:val="bottom"/>
          </w:tcPr>
          <w:p w14:paraId="2EBF1A2B" w14:textId="77777777" w:rsidR="003A64DD" w:rsidRDefault="003A64DD" w:rsidP="00145E18">
            <w:pPr>
              <w:snapToGrid w:val="0"/>
            </w:pPr>
          </w:p>
        </w:tc>
        <w:tc>
          <w:tcPr>
            <w:tcW w:w="1541" w:type="dxa"/>
            <w:shd w:val="clear" w:color="auto" w:fill="auto"/>
            <w:vAlign w:val="bottom"/>
          </w:tcPr>
          <w:p w14:paraId="745BB3F1" w14:textId="77777777" w:rsidR="003A64DD" w:rsidRDefault="003A64DD" w:rsidP="00145E18">
            <w:pPr>
              <w:snapToGrid w:val="0"/>
            </w:pPr>
          </w:p>
        </w:tc>
        <w:tc>
          <w:tcPr>
            <w:tcW w:w="1846" w:type="dxa"/>
            <w:shd w:val="clear" w:color="auto" w:fill="auto"/>
            <w:vAlign w:val="bottom"/>
          </w:tcPr>
          <w:p w14:paraId="7D1319F6" w14:textId="77777777" w:rsidR="003A64DD" w:rsidRDefault="003A64DD" w:rsidP="00145E18">
            <w:pPr>
              <w:snapToGrid w:val="0"/>
            </w:pPr>
          </w:p>
        </w:tc>
      </w:tr>
      <w:tr w:rsidR="003A64DD" w14:paraId="682E7320" w14:textId="77777777" w:rsidTr="00145E18">
        <w:trPr>
          <w:trHeight w:val="312"/>
        </w:trPr>
        <w:tc>
          <w:tcPr>
            <w:tcW w:w="3831" w:type="dxa"/>
            <w:gridSpan w:val="2"/>
            <w:shd w:val="clear" w:color="auto" w:fill="auto"/>
            <w:vAlign w:val="bottom"/>
          </w:tcPr>
          <w:p w14:paraId="55653519" w14:textId="77777777" w:rsidR="003A64DD" w:rsidRDefault="003A64DD" w:rsidP="00145E18">
            <w:r>
              <w:rPr>
                <w:sz w:val="24"/>
                <w:szCs w:val="24"/>
                <w:lang w:eastAsia="ru-RU"/>
              </w:rPr>
              <w:t>Гл. бухгалтер:</w:t>
            </w:r>
          </w:p>
        </w:tc>
        <w:tc>
          <w:tcPr>
            <w:tcW w:w="2632" w:type="dxa"/>
            <w:gridSpan w:val="2"/>
            <w:shd w:val="clear" w:color="auto" w:fill="auto"/>
            <w:vAlign w:val="bottom"/>
          </w:tcPr>
          <w:p w14:paraId="26B2E7EF" w14:textId="77777777" w:rsidR="003A64DD" w:rsidRDefault="003A64DD" w:rsidP="00145E18">
            <w:r>
              <w:rPr>
                <w:sz w:val="24"/>
                <w:szCs w:val="24"/>
                <w:lang w:eastAsia="ru-RU"/>
              </w:rPr>
              <w:t>/___________________/</w:t>
            </w:r>
          </w:p>
        </w:tc>
        <w:tc>
          <w:tcPr>
            <w:tcW w:w="1541" w:type="dxa"/>
            <w:shd w:val="clear" w:color="auto" w:fill="auto"/>
            <w:vAlign w:val="bottom"/>
          </w:tcPr>
          <w:p w14:paraId="38788C39" w14:textId="77777777" w:rsidR="003A64DD" w:rsidRDefault="003A64DD" w:rsidP="00145E18">
            <w:pPr>
              <w:snapToGrid w:val="0"/>
            </w:pPr>
          </w:p>
        </w:tc>
        <w:tc>
          <w:tcPr>
            <w:tcW w:w="1846" w:type="dxa"/>
            <w:shd w:val="clear" w:color="auto" w:fill="auto"/>
            <w:vAlign w:val="bottom"/>
          </w:tcPr>
          <w:p w14:paraId="03A83CBB" w14:textId="77777777" w:rsidR="003A64DD" w:rsidRDefault="003A64DD" w:rsidP="00145E18">
            <w:pPr>
              <w:snapToGrid w:val="0"/>
            </w:pPr>
          </w:p>
        </w:tc>
      </w:tr>
    </w:tbl>
    <w:p w14:paraId="59037E5F" w14:textId="77777777" w:rsidR="003A64DD" w:rsidRDefault="003A64DD" w:rsidP="003A64DD">
      <w:pPr>
        <w:tabs>
          <w:tab w:val="left" w:pos="1004"/>
        </w:tabs>
        <w:ind w:left="502"/>
        <w:jc w:val="both"/>
        <w:rPr>
          <w:sz w:val="24"/>
          <w:szCs w:val="24"/>
        </w:rPr>
      </w:pPr>
    </w:p>
    <w:p w14:paraId="7613E3FE" w14:textId="77777777" w:rsidR="003A64DD" w:rsidRDefault="003A64DD" w:rsidP="003A64DD">
      <w:pPr>
        <w:rPr>
          <w:sz w:val="24"/>
          <w:szCs w:val="24"/>
        </w:rPr>
      </w:pPr>
    </w:p>
    <w:p w14:paraId="741E6D2C" w14:textId="77777777" w:rsidR="003A64DD" w:rsidRDefault="003A64DD" w:rsidP="003A64DD">
      <w:pPr>
        <w:rPr>
          <w:sz w:val="24"/>
          <w:szCs w:val="24"/>
        </w:rPr>
      </w:pPr>
    </w:p>
    <w:p w14:paraId="4E4F3263" w14:textId="77777777" w:rsidR="003A64DD" w:rsidRDefault="003A64DD" w:rsidP="003A64DD">
      <w:pPr>
        <w:rPr>
          <w:sz w:val="24"/>
          <w:szCs w:val="24"/>
        </w:rPr>
      </w:pPr>
    </w:p>
    <w:p w14:paraId="4F4CCE1D" w14:textId="77777777" w:rsidR="003A64DD" w:rsidRDefault="003A64DD" w:rsidP="003A64DD">
      <w:pPr>
        <w:rPr>
          <w:sz w:val="24"/>
          <w:szCs w:val="24"/>
        </w:rPr>
      </w:pPr>
    </w:p>
    <w:p w14:paraId="508C19AF" w14:textId="77777777" w:rsidR="003A64DD" w:rsidRDefault="003A64DD" w:rsidP="003A64DD">
      <w:pPr>
        <w:rPr>
          <w:sz w:val="24"/>
          <w:szCs w:val="24"/>
        </w:rPr>
      </w:pPr>
    </w:p>
    <w:p w14:paraId="29C21EAD" w14:textId="77777777" w:rsidR="003A64DD" w:rsidRDefault="003A64DD" w:rsidP="003A64DD">
      <w:pPr>
        <w:rPr>
          <w:sz w:val="24"/>
          <w:szCs w:val="24"/>
        </w:rPr>
      </w:pPr>
    </w:p>
    <w:p w14:paraId="171F8CFF" w14:textId="77777777" w:rsidR="003A64DD" w:rsidRDefault="003A64DD" w:rsidP="003A64DD">
      <w:pPr>
        <w:rPr>
          <w:sz w:val="24"/>
          <w:szCs w:val="24"/>
        </w:rPr>
      </w:pPr>
    </w:p>
    <w:p w14:paraId="3070C451" w14:textId="77777777" w:rsidR="003A64DD" w:rsidRDefault="003A64DD" w:rsidP="003A64DD">
      <w:pPr>
        <w:rPr>
          <w:sz w:val="24"/>
          <w:szCs w:val="24"/>
        </w:rPr>
      </w:pPr>
    </w:p>
    <w:p w14:paraId="2BDBD748" w14:textId="77777777" w:rsidR="00686A5C" w:rsidRDefault="00686A5C"/>
    <w:sectPr w:rsidR="00686A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Lohit Devanagari">
    <w:altName w:val="Times New Roman"/>
    <w:charset w:val="01"/>
    <w:family w:val="auto"/>
    <w:pitch w:val="default"/>
  </w:font>
  <w:font w:name="Liberation Serif">
    <w:altName w:val="Times New Roman"/>
    <w:charset w:val="00"/>
    <w:family w:val="roman"/>
    <w:pitch w:val="variable"/>
  </w:font>
  <w:font w:name="Droid Sans Fallback">
    <w:charset w:val="01"/>
    <w:family w:val="auto"/>
    <w:pitch w:val="variable"/>
  </w:font>
  <w:font w:name="FreeSans">
    <w:altName w:val="Times New Roman"/>
    <w:charset w:val="01"/>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imbus Roman No9 L">
    <w:altName w:val="Times New Roman"/>
    <w:charset w:val="01"/>
    <w:family w:val="auto"/>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4"/>
    <w:lvl w:ilvl="0">
      <w:start w:val="4"/>
      <w:numFmt w:val="decimal"/>
      <w:suff w:val="nothing"/>
      <w:lvlText w:val="%1."/>
      <w:lvlJc w:val="left"/>
      <w:pPr>
        <w:tabs>
          <w:tab w:val="num" w:pos="0"/>
        </w:tabs>
        <w:ind w:left="0" w:firstLine="0"/>
      </w:pPr>
      <w:rPr>
        <w:b w:val="0"/>
        <w:sz w:val="24"/>
        <w:szCs w:val="24"/>
      </w:rPr>
    </w:lvl>
    <w:lvl w:ilvl="1">
      <w:start w:val="1"/>
      <w:numFmt w:val="decimal"/>
      <w:suff w:val="nothing"/>
      <w:lvlText w:val="%1.%2."/>
      <w:lvlJc w:val="left"/>
      <w:pPr>
        <w:tabs>
          <w:tab w:val="num" w:pos="0"/>
        </w:tabs>
        <w:ind w:left="0" w:firstLine="0"/>
      </w:pPr>
      <w:rPr>
        <w:b w:val="0"/>
        <w:sz w:val="24"/>
        <w:szCs w:val="24"/>
      </w:rPr>
    </w:lvl>
    <w:lvl w:ilvl="2">
      <w:start w:val="1"/>
      <w:numFmt w:val="decimal"/>
      <w:suff w:val="nothing"/>
      <w:lvlText w:val="%1.%2.%3."/>
      <w:lvlJc w:val="left"/>
      <w:pPr>
        <w:tabs>
          <w:tab w:val="num" w:pos="0"/>
        </w:tabs>
        <w:ind w:left="0" w:firstLine="0"/>
      </w:pPr>
      <w:rPr>
        <w:b w:val="0"/>
        <w:sz w:val="24"/>
        <w:szCs w:val="24"/>
      </w:rPr>
    </w:lvl>
    <w:lvl w:ilvl="3">
      <w:start w:val="1"/>
      <w:numFmt w:val="decimal"/>
      <w:suff w:val="nothing"/>
      <w:lvlText w:val="%1.%2.%3.%4."/>
      <w:lvlJc w:val="left"/>
      <w:pPr>
        <w:tabs>
          <w:tab w:val="num" w:pos="0"/>
        </w:tabs>
        <w:ind w:left="0" w:firstLine="0"/>
      </w:pPr>
      <w:rPr>
        <w:b w:val="0"/>
        <w:sz w:val="24"/>
        <w:szCs w:val="24"/>
      </w:rPr>
    </w:lvl>
    <w:lvl w:ilvl="4">
      <w:start w:val="1"/>
      <w:numFmt w:val="decimal"/>
      <w:suff w:val="nothing"/>
      <w:lvlText w:val="%1.%2.%3.%4.%5."/>
      <w:lvlJc w:val="left"/>
      <w:pPr>
        <w:tabs>
          <w:tab w:val="num" w:pos="0"/>
        </w:tabs>
        <w:ind w:left="0" w:firstLine="0"/>
      </w:pPr>
      <w:rPr>
        <w:b w:val="0"/>
        <w:sz w:val="24"/>
        <w:szCs w:val="24"/>
      </w:rPr>
    </w:lvl>
    <w:lvl w:ilvl="5">
      <w:start w:val="1"/>
      <w:numFmt w:val="decimal"/>
      <w:suff w:val="nothing"/>
      <w:lvlText w:val="%1.%2.%3.%4.%5.%6."/>
      <w:lvlJc w:val="left"/>
      <w:pPr>
        <w:tabs>
          <w:tab w:val="num" w:pos="0"/>
        </w:tabs>
        <w:ind w:left="0" w:firstLine="0"/>
      </w:pPr>
      <w:rPr>
        <w:b w:val="0"/>
        <w:sz w:val="24"/>
        <w:szCs w:val="24"/>
      </w:rPr>
    </w:lvl>
    <w:lvl w:ilvl="6">
      <w:start w:val="1"/>
      <w:numFmt w:val="decimal"/>
      <w:suff w:val="nothing"/>
      <w:lvlText w:val="%1.%2.%3.%4.%5.%6.%7."/>
      <w:lvlJc w:val="left"/>
      <w:pPr>
        <w:tabs>
          <w:tab w:val="num" w:pos="0"/>
        </w:tabs>
        <w:ind w:left="0" w:firstLine="0"/>
      </w:pPr>
      <w:rPr>
        <w:b w:val="0"/>
        <w:sz w:val="24"/>
        <w:szCs w:val="24"/>
      </w:rPr>
    </w:lvl>
    <w:lvl w:ilvl="7">
      <w:start w:val="1"/>
      <w:numFmt w:val="decimal"/>
      <w:suff w:val="nothing"/>
      <w:lvlText w:val="%1.%2.%3.%4.%5.%6.%7.%8."/>
      <w:lvlJc w:val="left"/>
      <w:pPr>
        <w:tabs>
          <w:tab w:val="num" w:pos="0"/>
        </w:tabs>
        <w:ind w:left="0" w:firstLine="0"/>
      </w:pPr>
      <w:rPr>
        <w:b w:val="0"/>
        <w:sz w:val="24"/>
        <w:szCs w:val="24"/>
      </w:rPr>
    </w:lvl>
    <w:lvl w:ilvl="8">
      <w:start w:val="1"/>
      <w:numFmt w:val="decimal"/>
      <w:suff w:val="nothing"/>
      <w:lvlText w:val="%1.%2.%3.%4.%5.%6.%7.%8.%9."/>
      <w:lvlJc w:val="left"/>
      <w:pPr>
        <w:tabs>
          <w:tab w:val="num" w:pos="0"/>
        </w:tabs>
        <w:ind w:left="0" w:firstLine="0"/>
      </w:pPr>
      <w:rPr>
        <w:b w:val="0"/>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4DD"/>
    <w:rsid w:val="003A64DD"/>
    <w:rsid w:val="00686A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3C5AA"/>
  <w15:chartTrackingRefBased/>
  <w15:docId w15:val="{1A85A9A9-3EA3-4FB7-906F-BA64B9731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4DD"/>
    <w:pPr>
      <w:pBdr>
        <w:top w:val="none" w:sz="0" w:space="0" w:color="000000"/>
        <w:left w:val="none" w:sz="0" w:space="0" w:color="000000"/>
        <w:bottom w:val="none" w:sz="0" w:space="0" w:color="000000"/>
        <w:right w:val="none" w:sz="0" w:space="0" w:color="000000"/>
      </w:pBdr>
      <w:suppressAutoHyphens/>
      <w:overflowPunct w:val="0"/>
      <w:spacing w:after="0" w:line="240" w:lineRule="auto"/>
      <w:textAlignment w:val="baseline"/>
    </w:pPr>
    <w:rPr>
      <w:rFonts w:ascii="Times New Roman" w:eastAsia="Times New Roman" w:hAnsi="Times New Roman" w:cs="Times New Roman"/>
      <w:color w:val="00000A"/>
      <w:kern w:val="1"/>
      <w:sz w:val="20"/>
      <w:szCs w:val="20"/>
      <w:lang w:eastAsia="zh-CN"/>
    </w:rPr>
  </w:style>
  <w:style w:type="paragraph" w:styleId="1">
    <w:name w:val="heading 1"/>
    <w:basedOn w:val="a"/>
    <w:next w:val="a"/>
    <w:link w:val="10"/>
    <w:qFormat/>
    <w:rsid w:val="003A64DD"/>
    <w:pPr>
      <w:keepNext/>
      <w:numPr>
        <w:numId w:val="1"/>
      </w:numPr>
      <w:outlineLvl w:val="0"/>
    </w:pPr>
    <w:rPr>
      <w:sz w:val="26"/>
    </w:rPr>
  </w:style>
  <w:style w:type="paragraph" w:styleId="2">
    <w:name w:val="heading 2"/>
    <w:basedOn w:val="LO-Normal"/>
    <w:next w:val="a"/>
    <w:link w:val="20"/>
    <w:qFormat/>
    <w:rsid w:val="003A64DD"/>
    <w:pPr>
      <w:keepNext/>
      <w:numPr>
        <w:ilvl w:val="1"/>
        <w:numId w:val="1"/>
      </w:numPr>
      <w:tabs>
        <w:tab w:val="left" w:pos="3402"/>
        <w:tab w:val="left" w:pos="9071"/>
      </w:tabs>
      <w:ind w:right="-1"/>
      <w:jc w:val="both"/>
      <w:outlineLvl w:val="1"/>
    </w:pPr>
    <w:rPr>
      <w:sz w:val="24"/>
    </w:rPr>
  </w:style>
  <w:style w:type="paragraph" w:styleId="3">
    <w:name w:val="heading 3"/>
    <w:basedOn w:val="a"/>
    <w:next w:val="a"/>
    <w:link w:val="30"/>
    <w:qFormat/>
    <w:rsid w:val="003A64DD"/>
    <w:pPr>
      <w:keepNext/>
      <w:numPr>
        <w:ilvl w:val="2"/>
        <w:numId w:val="1"/>
      </w:numPr>
      <w:jc w:val="right"/>
      <w:outlineLvl w:val="2"/>
    </w:pPr>
    <w:rPr>
      <w:sz w:val="24"/>
    </w:rPr>
  </w:style>
  <w:style w:type="paragraph" w:styleId="4">
    <w:name w:val="heading 4"/>
    <w:basedOn w:val="a0"/>
    <w:next w:val="a1"/>
    <w:link w:val="40"/>
    <w:qFormat/>
    <w:rsid w:val="003A64DD"/>
    <w:pPr>
      <w:numPr>
        <w:ilvl w:val="3"/>
        <w:numId w:val="1"/>
      </w:numPr>
      <w:spacing w:before="120" w:after="0"/>
      <w:outlineLvl w:val="3"/>
    </w:pPr>
    <w:rPr>
      <w:b/>
      <w:bCs/>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3A64DD"/>
    <w:rPr>
      <w:rFonts w:ascii="Times New Roman" w:eastAsia="Times New Roman" w:hAnsi="Times New Roman" w:cs="Times New Roman"/>
      <w:color w:val="00000A"/>
      <w:kern w:val="1"/>
      <w:sz w:val="26"/>
      <w:szCs w:val="20"/>
      <w:lang w:eastAsia="zh-CN"/>
    </w:rPr>
  </w:style>
  <w:style w:type="character" w:customStyle="1" w:styleId="20">
    <w:name w:val="Заголовок 2 Знак"/>
    <w:basedOn w:val="a2"/>
    <w:link w:val="2"/>
    <w:rsid w:val="003A64DD"/>
    <w:rPr>
      <w:rFonts w:ascii="Times New Roman" w:eastAsia="Times New Roman" w:hAnsi="Times New Roman" w:cs="Times New Roman"/>
      <w:color w:val="00000A"/>
      <w:kern w:val="1"/>
      <w:sz w:val="24"/>
      <w:szCs w:val="20"/>
      <w:lang w:eastAsia="zh-CN"/>
    </w:rPr>
  </w:style>
  <w:style w:type="character" w:customStyle="1" w:styleId="30">
    <w:name w:val="Заголовок 3 Знак"/>
    <w:basedOn w:val="a2"/>
    <w:link w:val="3"/>
    <w:rsid w:val="003A64DD"/>
    <w:rPr>
      <w:rFonts w:ascii="Times New Roman" w:eastAsia="Times New Roman" w:hAnsi="Times New Roman" w:cs="Times New Roman"/>
      <w:color w:val="00000A"/>
      <w:kern w:val="1"/>
      <w:sz w:val="24"/>
      <w:szCs w:val="20"/>
      <w:lang w:eastAsia="zh-CN"/>
    </w:rPr>
  </w:style>
  <w:style w:type="character" w:customStyle="1" w:styleId="40">
    <w:name w:val="Заголовок 4 Знак"/>
    <w:basedOn w:val="a2"/>
    <w:link w:val="4"/>
    <w:rsid w:val="003A64DD"/>
    <w:rPr>
      <w:rFonts w:ascii="Liberation Sans" w:eastAsia="WenQuanYi Micro Hei" w:hAnsi="Liberation Sans" w:cs="Lohit Devanagari"/>
      <w:b/>
      <w:bCs/>
      <w:i/>
      <w:iCs/>
      <w:color w:val="00000A"/>
      <w:kern w:val="1"/>
      <w:sz w:val="28"/>
      <w:szCs w:val="28"/>
      <w:lang w:eastAsia="zh-CN"/>
    </w:rPr>
  </w:style>
  <w:style w:type="character" w:customStyle="1" w:styleId="21">
    <w:name w:val="Основной шрифт абзаца2"/>
    <w:rsid w:val="003A64DD"/>
  </w:style>
  <w:style w:type="character" w:customStyle="1" w:styleId="WW8Num1z0">
    <w:name w:val="WW8Num1z0"/>
    <w:rsid w:val="003A64DD"/>
  </w:style>
  <w:style w:type="character" w:customStyle="1" w:styleId="WW8Num1z1">
    <w:name w:val="WW8Num1z1"/>
    <w:rsid w:val="003A64DD"/>
  </w:style>
  <w:style w:type="character" w:customStyle="1" w:styleId="WW8Num1z2">
    <w:name w:val="WW8Num1z2"/>
    <w:rsid w:val="003A64DD"/>
  </w:style>
  <w:style w:type="character" w:customStyle="1" w:styleId="WW8Num1z3">
    <w:name w:val="WW8Num1z3"/>
    <w:rsid w:val="003A64DD"/>
  </w:style>
  <w:style w:type="character" w:customStyle="1" w:styleId="WW8Num1z4">
    <w:name w:val="WW8Num1z4"/>
    <w:rsid w:val="003A64DD"/>
  </w:style>
  <w:style w:type="character" w:customStyle="1" w:styleId="WW8Num1z5">
    <w:name w:val="WW8Num1z5"/>
    <w:rsid w:val="003A64DD"/>
  </w:style>
  <w:style w:type="character" w:customStyle="1" w:styleId="WW8Num1z6">
    <w:name w:val="WW8Num1z6"/>
    <w:rsid w:val="003A64DD"/>
  </w:style>
  <w:style w:type="character" w:customStyle="1" w:styleId="WW8Num1z7">
    <w:name w:val="WW8Num1z7"/>
    <w:rsid w:val="003A64DD"/>
  </w:style>
  <w:style w:type="character" w:customStyle="1" w:styleId="WW8Num1z8">
    <w:name w:val="WW8Num1z8"/>
    <w:rsid w:val="003A64DD"/>
  </w:style>
  <w:style w:type="character" w:customStyle="1" w:styleId="WW8Num2z0">
    <w:name w:val="WW8Num2z0"/>
    <w:rsid w:val="003A64DD"/>
  </w:style>
  <w:style w:type="character" w:customStyle="1" w:styleId="WW8Num2z1">
    <w:name w:val="WW8Num2z1"/>
    <w:rsid w:val="003A64DD"/>
  </w:style>
  <w:style w:type="character" w:customStyle="1" w:styleId="WW8Num2z2">
    <w:name w:val="WW8Num2z2"/>
    <w:rsid w:val="003A64DD"/>
  </w:style>
  <w:style w:type="character" w:customStyle="1" w:styleId="WW8Num2z3">
    <w:name w:val="WW8Num2z3"/>
    <w:rsid w:val="003A64DD"/>
  </w:style>
  <w:style w:type="character" w:customStyle="1" w:styleId="WW8Num2z4">
    <w:name w:val="WW8Num2z4"/>
    <w:rsid w:val="003A64DD"/>
  </w:style>
  <w:style w:type="character" w:customStyle="1" w:styleId="WW8Num2z5">
    <w:name w:val="WW8Num2z5"/>
    <w:rsid w:val="003A64DD"/>
  </w:style>
  <w:style w:type="character" w:customStyle="1" w:styleId="WW8Num2z6">
    <w:name w:val="WW8Num2z6"/>
    <w:rsid w:val="003A64DD"/>
  </w:style>
  <w:style w:type="character" w:customStyle="1" w:styleId="WW8Num2z7">
    <w:name w:val="WW8Num2z7"/>
    <w:rsid w:val="003A64DD"/>
  </w:style>
  <w:style w:type="character" w:customStyle="1" w:styleId="WW8Num2z8">
    <w:name w:val="WW8Num2z8"/>
    <w:rsid w:val="003A64DD"/>
  </w:style>
  <w:style w:type="character" w:customStyle="1" w:styleId="11">
    <w:name w:val="Основной шрифт абзаца1"/>
    <w:rsid w:val="003A64DD"/>
  </w:style>
  <w:style w:type="character" w:styleId="a5">
    <w:name w:val="Hyperlink"/>
    <w:rsid w:val="003A64DD"/>
    <w:rPr>
      <w:color w:val="0000FF"/>
      <w:u w:val="single"/>
    </w:rPr>
  </w:style>
  <w:style w:type="character" w:customStyle="1" w:styleId="WW8Num4z0">
    <w:name w:val="WW8Num4z0"/>
    <w:rsid w:val="003A64DD"/>
    <w:rPr>
      <w:b w:val="0"/>
      <w:sz w:val="24"/>
      <w:szCs w:val="24"/>
    </w:rPr>
  </w:style>
  <w:style w:type="character" w:customStyle="1" w:styleId="WWCharLFO2LVL1">
    <w:name w:val="WW_CharLFO2LVL1"/>
    <w:rsid w:val="003A64DD"/>
    <w:rPr>
      <w:b w:val="0"/>
      <w:sz w:val="24"/>
      <w:szCs w:val="24"/>
    </w:rPr>
  </w:style>
  <w:style w:type="character" w:customStyle="1" w:styleId="WWCharLFO2LVL2">
    <w:name w:val="WW_CharLFO2LVL2"/>
    <w:rsid w:val="003A64DD"/>
    <w:rPr>
      <w:b w:val="0"/>
      <w:sz w:val="24"/>
      <w:szCs w:val="24"/>
    </w:rPr>
  </w:style>
  <w:style w:type="character" w:customStyle="1" w:styleId="WWCharLFO2LVL3">
    <w:name w:val="WW_CharLFO2LVL3"/>
    <w:rsid w:val="003A64DD"/>
    <w:rPr>
      <w:b w:val="0"/>
      <w:sz w:val="24"/>
      <w:szCs w:val="24"/>
    </w:rPr>
  </w:style>
  <w:style w:type="character" w:customStyle="1" w:styleId="WWCharLFO2LVL4">
    <w:name w:val="WW_CharLFO2LVL4"/>
    <w:rsid w:val="003A64DD"/>
    <w:rPr>
      <w:b w:val="0"/>
      <w:sz w:val="24"/>
      <w:szCs w:val="24"/>
    </w:rPr>
  </w:style>
  <w:style w:type="character" w:customStyle="1" w:styleId="WWCharLFO2LVL5">
    <w:name w:val="WW_CharLFO2LVL5"/>
    <w:rsid w:val="003A64DD"/>
    <w:rPr>
      <w:b w:val="0"/>
      <w:sz w:val="24"/>
      <w:szCs w:val="24"/>
    </w:rPr>
  </w:style>
  <w:style w:type="character" w:customStyle="1" w:styleId="WWCharLFO2LVL6">
    <w:name w:val="WW_CharLFO2LVL6"/>
    <w:rsid w:val="003A64DD"/>
    <w:rPr>
      <w:b w:val="0"/>
      <w:sz w:val="24"/>
      <w:szCs w:val="24"/>
    </w:rPr>
  </w:style>
  <w:style w:type="character" w:customStyle="1" w:styleId="WWCharLFO2LVL7">
    <w:name w:val="WW_CharLFO2LVL7"/>
    <w:rsid w:val="003A64DD"/>
    <w:rPr>
      <w:b w:val="0"/>
      <w:sz w:val="24"/>
      <w:szCs w:val="24"/>
    </w:rPr>
  </w:style>
  <w:style w:type="character" w:customStyle="1" w:styleId="WWCharLFO2LVL8">
    <w:name w:val="WW_CharLFO2LVL8"/>
    <w:rsid w:val="003A64DD"/>
    <w:rPr>
      <w:b w:val="0"/>
      <w:sz w:val="24"/>
      <w:szCs w:val="24"/>
    </w:rPr>
  </w:style>
  <w:style w:type="character" w:customStyle="1" w:styleId="WWCharLFO2LVL9">
    <w:name w:val="WW_CharLFO2LVL9"/>
    <w:rsid w:val="003A64DD"/>
    <w:rPr>
      <w:b w:val="0"/>
      <w:sz w:val="24"/>
      <w:szCs w:val="24"/>
    </w:rPr>
  </w:style>
  <w:style w:type="paragraph" w:styleId="a0">
    <w:name w:val="Title"/>
    <w:basedOn w:val="a"/>
    <w:next w:val="a1"/>
    <w:link w:val="a6"/>
    <w:rsid w:val="003A64DD"/>
    <w:pPr>
      <w:keepNext/>
      <w:spacing w:before="240" w:after="120"/>
    </w:pPr>
    <w:rPr>
      <w:rFonts w:ascii="Liberation Sans" w:eastAsia="WenQuanYi Micro Hei" w:hAnsi="Liberation Sans" w:cs="Lohit Devanagari"/>
      <w:sz w:val="28"/>
      <w:szCs w:val="28"/>
    </w:rPr>
  </w:style>
  <w:style w:type="character" w:customStyle="1" w:styleId="a6">
    <w:name w:val="Заголовок Знак"/>
    <w:basedOn w:val="a2"/>
    <w:link w:val="a0"/>
    <w:rsid w:val="003A64DD"/>
    <w:rPr>
      <w:rFonts w:ascii="Liberation Sans" w:eastAsia="WenQuanYi Micro Hei" w:hAnsi="Liberation Sans" w:cs="Lohit Devanagari"/>
      <w:color w:val="00000A"/>
      <w:kern w:val="1"/>
      <w:sz w:val="28"/>
      <w:szCs w:val="28"/>
      <w:lang w:eastAsia="zh-CN"/>
    </w:rPr>
  </w:style>
  <w:style w:type="paragraph" w:styleId="a1">
    <w:name w:val="Body Text"/>
    <w:basedOn w:val="a"/>
    <w:link w:val="a7"/>
    <w:rsid w:val="003A64DD"/>
    <w:pPr>
      <w:jc w:val="both"/>
    </w:pPr>
    <w:rPr>
      <w:sz w:val="24"/>
    </w:rPr>
  </w:style>
  <w:style w:type="character" w:customStyle="1" w:styleId="a7">
    <w:name w:val="Основной текст Знак"/>
    <w:basedOn w:val="a2"/>
    <w:link w:val="a1"/>
    <w:rsid w:val="003A64DD"/>
    <w:rPr>
      <w:rFonts w:ascii="Times New Roman" w:eastAsia="Times New Roman" w:hAnsi="Times New Roman" w:cs="Times New Roman"/>
      <w:color w:val="00000A"/>
      <w:kern w:val="1"/>
      <w:sz w:val="24"/>
      <w:szCs w:val="20"/>
      <w:lang w:eastAsia="zh-CN"/>
    </w:rPr>
  </w:style>
  <w:style w:type="paragraph" w:customStyle="1" w:styleId="12">
    <w:name w:val="Обычный1"/>
    <w:rsid w:val="003A64DD"/>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Liberation Serif" w:eastAsia="Droid Sans Fallback" w:hAnsi="Liberation Serif" w:cs="FreeSans"/>
      <w:kern w:val="1"/>
      <w:sz w:val="24"/>
      <w:szCs w:val="24"/>
      <w:lang w:eastAsia="zh-CN" w:bidi="hi-IN"/>
    </w:rPr>
  </w:style>
  <w:style w:type="paragraph" w:styleId="a8">
    <w:name w:val="List"/>
    <w:basedOn w:val="a1"/>
    <w:rsid w:val="003A64DD"/>
    <w:rPr>
      <w:rFonts w:cs="Lohit Devanagari"/>
    </w:rPr>
  </w:style>
  <w:style w:type="paragraph" w:customStyle="1" w:styleId="22">
    <w:name w:val="Название объекта2"/>
    <w:basedOn w:val="a"/>
    <w:rsid w:val="003A64DD"/>
    <w:pPr>
      <w:suppressLineNumbers/>
      <w:spacing w:before="120" w:after="120"/>
    </w:pPr>
    <w:rPr>
      <w:i/>
      <w:iCs/>
    </w:rPr>
  </w:style>
  <w:style w:type="paragraph" w:customStyle="1" w:styleId="23">
    <w:name w:val="Указатель2"/>
    <w:basedOn w:val="a"/>
    <w:rsid w:val="003A64DD"/>
    <w:pPr>
      <w:suppressLineNumbers/>
    </w:pPr>
    <w:rPr>
      <w:rFonts w:cs="FreeSans"/>
    </w:rPr>
  </w:style>
  <w:style w:type="paragraph" w:customStyle="1" w:styleId="LO-Normal">
    <w:name w:val="LO-Normal"/>
    <w:rsid w:val="003A64DD"/>
    <w:pPr>
      <w:pBdr>
        <w:top w:val="none" w:sz="0" w:space="0" w:color="000000"/>
        <w:left w:val="none" w:sz="0" w:space="0" w:color="000000"/>
        <w:bottom w:val="none" w:sz="0" w:space="0" w:color="000000"/>
        <w:right w:val="none" w:sz="0" w:space="0" w:color="000000"/>
      </w:pBdr>
      <w:suppressAutoHyphens/>
      <w:overflowPunct w:val="0"/>
      <w:spacing w:after="0" w:line="240" w:lineRule="auto"/>
      <w:textAlignment w:val="baseline"/>
    </w:pPr>
    <w:rPr>
      <w:rFonts w:ascii="Times New Roman" w:eastAsia="Times New Roman" w:hAnsi="Times New Roman" w:cs="Times New Roman"/>
      <w:color w:val="00000A"/>
      <w:kern w:val="1"/>
      <w:sz w:val="20"/>
      <w:szCs w:val="20"/>
      <w:lang w:eastAsia="zh-CN"/>
    </w:rPr>
  </w:style>
  <w:style w:type="paragraph" w:customStyle="1" w:styleId="13">
    <w:name w:val="Указатель1"/>
    <w:basedOn w:val="a"/>
    <w:rsid w:val="003A64DD"/>
    <w:pPr>
      <w:suppressLineNumbers/>
    </w:pPr>
    <w:rPr>
      <w:rFonts w:cs="Lohit Devanagari"/>
    </w:rPr>
  </w:style>
  <w:style w:type="paragraph" w:customStyle="1" w:styleId="210">
    <w:name w:val="Основной текст 21"/>
    <w:basedOn w:val="a"/>
    <w:rsid w:val="003A64DD"/>
    <w:pPr>
      <w:jc w:val="both"/>
    </w:pPr>
    <w:rPr>
      <w:sz w:val="26"/>
    </w:rPr>
  </w:style>
  <w:style w:type="paragraph" w:customStyle="1" w:styleId="211">
    <w:name w:val="Основной текст с отступом 21"/>
    <w:basedOn w:val="a"/>
    <w:rsid w:val="003A64DD"/>
    <w:pPr>
      <w:spacing w:line="360" w:lineRule="auto"/>
      <w:ind w:firstLine="720"/>
      <w:jc w:val="both"/>
    </w:pPr>
    <w:rPr>
      <w:sz w:val="26"/>
    </w:rPr>
  </w:style>
  <w:style w:type="paragraph" w:styleId="a9">
    <w:name w:val="Balloon Text"/>
    <w:basedOn w:val="a"/>
    <w:link w:val="aa"/>
    <w:rsid w:val="003A64DD"/>
    <w:rPr>
      <w:rFonts w:ascii="Tahoma" w:eastAsia="Tahoma" w:hAnsi="Tahoma" w:cs="Tahoma"/>
      <w:sz w:val="16"/>
      <w:szCs w:val="16"/>
    </w:rPr>
  </w:style>
  <w:style w:type="character" w:customStyle="1" w:styleId="aa">
    <w:name w:val="Текст выноски Знак"/>
    <w:basedOn w:val="a2"/>
    <w:link w:val="a9"/>
    <w:rsid w:val="003A64DD"/>
    <w:rPr>
      <w:rFonts w:ascii="Tahoma" w:eastAsia="Tahoma" w:hAnsi="Tahoma" w:cs="Tahoma"/>
      <w:color w:val="00000A"/>
      <w:kern w:val="1"/>
      <w:sz w:val="16"/>
      <w:szCs w:val="16"/>
      <w:lang w:eastAsia="zh-CN"/>
    </w:rPr>
  </w:style>
  <w:style w:type="paragraph" w:styleId="ab">
    <w:name w:val="Body Text Indent"/>
    <w:basedOn w:val="a"/>
    <w:link w:val="ac"/>
    <w:rsid w:val="003A64DD"/>
    <w:pPr>
      <w:spacing w:after="120"/>
      <w:ind w:left="283"/>
    </w:pPr>
  </w:style>
  <w:style w:type="character" w:customStyle="1" w:styleId="ac">
    <w:name w:val="Основной текст с отступом Знак"/>
    <w:basedOn w:val="a2"/>
    <w:link w:val="ab"/>
    <w:rsid w:val="003A64DD"/>
    <w:rPr>
      <w:rFonts w:ascii="Times New Roman" w:eastAsia="Times New Roman" w:hAnsi="Times New Roman" w:cs="Times New Roman"/>
      <w:color w:val="00000A"/>
      <w:kern w:val="1"/>
      <w:sz w:val="20"/>
      <w:szCs w:val="20"/>
      <w:lang w:eastAsia="zh-CN"/>
    </w:rPr>
  </w:style>
  <w:style w:type="paragraph" w:customStyle="1" w:styleId="14">
    <w:name w:val="Название объекта1"/>
    <w:basedOn w:val="a"/>
    <w:next w:val="a"/>
    <w:rsid w:val="003A64DD"/>
    <w:pPr>
      <w:ind w:right="4959"/>
      <w:jc w:val="both"/>
    </w:pPr>
    <w:rPr>
      <w:sz w:val="26"/>
    </w:rPr>
  </w:style>
  <w:style w:type="paragraph" w:customStyle="1" w:styleId="ConsPlusTitle">
    <w:name w:val="ConsPlusTitle"/>
    <w:rsid w:val="003A64DD"/>
    <w:pPr>
      <w:pBdr>
        <w:top w:val="none" w:sz="0" w:space="0" w:color="000000"/>
        <w:left w:val="none" w:sz="0" w:space="0" w:color="000000"/>
        <w:bottom w:val="none" w:sz="0" w:space="0" w:color="000000"/>
        <w:right w:val="none" w:sz="0" w:space="0" w:color="000000"/>
      </w:pBdr>
      <w:suppressAutoHyphens/>
      <w:overflowPunct w:val="0"/>
      <w:spacing w:after="0" w:line="240" w:lineRule="auto"/>
      <w:textAlignment w:val="baseline"/>
    </w:pPr>
    <w:rPr>
      <w:rFonts w:ascii="Arial" w:eastAsia="Courier New" w:hAnsi="Arial" w:cs="Liberation Serif"/>
      <w:b/>
      <w:color w:val="000000"/>
      <w:kern w:val="1"/>
      <w:sz w:val="20"/>
      <w:szCs w:val="24"/>
      <w:lang w:eastAsia="zh-CN" w:bidi="hi-IN"/>
    </w:rPr>
  </w:style>
  <w:style w:type="paragraph" w:customStyle="1" w:styleId="ConsPlusNormal">
    <w:name w:val="ConsPlusNormal"/>
    <w:rsid w:val="003A64DD"/>
    <w:pPr>
      <w:pBdr>
        <w:top w:val="none" w:sz="0" w:space="0" w:color="000000"/>
        <w:left w:val="none" w:sz="0" w:space="0" w:color="000000"/>
        <w:bottom w:val="none" w:sz="0" w:space="0" w:color="000000"/>
        <w:right w:val="none" w:sz="0" w:space="0" w:color="000000"/>
      </w:pBdr>
      <w:suppressAutoHyphens/>
      <w:overflowPunct w:val="0"/>
      <w:spacing w:after="0" w:line="240" w:lineRule="auto"/>
      <w:textAlignment w:val="baseline"/>
    </w:pPr>
    <w:rPr>
      <w:rFonts w:ascii="Arial" w:eastAsia="Courier New" w:hAnsi="Arial" w:cs="Liberation Serif"/>
      <w:color w:val="000000"/>
      <w:kern w:val="1"/>
      <w:sz w:val="20"/>
      <w:szCs w:val="24"/>
      <w:lang w:eastAsia="zh-CN" w:bidi="hi-IN"/>
    </w:rPr>
  </w:style>
  <w:style w:type="paragraph" w:customStyle="1" w:styleId="ad">
    <w:name w:val="Содержимое таблицы"/>
    <w:basedOn w:val="a"/>
    <w:rsid w:val="003A64DD"/>
    <w:pPr>
      <w:suppressLineNumbers/>
    </w:pPr>
  </w:style>
  <w:style w:type="paragraph" w:customStyle="1" w:styleId="ae">
    <w:name w:val="Заголовок таблицы"/>
    <w:basedOn w:val="ad"/>
    <w:rsid w:val="003A64DD"/>
    <w:pPr>
      <w:jc w:val="center"/>
    </w:pPr>
    <w:rPr>
      <w:b/>
      <w:bCs/>
    </w:rPr>
  </w:style>
  <w:style w:type="paragraph" w:customStyle="1" w:styleId="ConsPlusCell">
    <w:name w:val="ConsPlusCell"/>
    <w:rsid w:val="003A64DD"/>
    <w:pPr>
      <w:widowControl w:val="0"/>
      <w:pBdr>
        <w:top w:val="none" w:sz="0" w:space="0" w:color="000000"/>
        <w:left w:val="none" w:sz="0" w:space="0" w:color="000000"/>
        <w:bottom w:val="none" w:sz="0" w:space="0" w:color="000000"/>
        <w:right w:val="none" w:sz="0" w:space="0" w:color="000000"/>
      </w:pBdr>
      <w:suppressAutoHyphens/>
      <w:spacing w:after="0" w:line="240" w:lineRule="auto"/>
    </w:pPr>
    <w:rPr>
      <w:rFonts w:ascii="Arial" w:eastAsia="Courier New" w:hAnsi="Arial" w:cs="Tahoma"/>
      <w:kern w:val="1"/>
      <w:sz w:val="20"/>
      <w:szCs w:val="24"/>
      <w:lang w:eastAsia="ru-RU" w:bidi="hi-IN"/>
    </w:rPr>
  </w:style>
  <w:style w:type="paragraph" w:styleId="af">
    <w:name w:val="caption"/>
    <w:basedOn w:val="a"/>
    <w:qFormat/>
    <w:rsid w:val="003A64DD"/>
    <w:pPr>
      <w:suppressLineNumbers/>
      <w:spacing w:before="120" w:after="120"/>
    </w:pPr>
    <w:rPr>
      <w:i/>
      <w:iCs/>
    </w:rPr>
  </w:style>
  <w:style w:type="paragraph" w:customStyle="1" w:styleId="15">
    <w:name w:val="Текст1"/>
    <w:basedOn w:val="a"/>
    <w:rsid w:val="003A64DD"/>
    <w:rPr>
      <w:rFonts w:ascii="Courier New" w:hAnsi="Courier New" w:cs="Courier New"/>
    </w:rPr>
  </w:style>
  <w:style w:type="paragraph" w:styleId="af0">
    <w:name w:val="List Paragraph"/>
    <w:basedOn w:val="a"/>
    <w:qFormat/>
    <w:rsid w:val="003A64DD"/>
    <w:pPr>
      <w:ind w:left="720"/>
    </w:pPr>
    <w:rPr>
      <w:sz w:val="24"/>
      <w:szCs w:val="24"/>
    </w:rPr>
  </w:style>
  <w:style w:type="paragraph" w:styleId="24">
    <w:name w:val="Body Text Indent 2"/>
    <w:basedOn w:val="a"/>
    <w:link w:val="25"/>
    <w:uiPriority w:val="99"/>
    <w:semiHidden/>
    <w:unhideWhenUsed/>
    <w:rsid w:val="003A64DD"/>
    <w:pPr>
      <w:spacing w:after="120" w:line="480" w:lineRule="auto"/>
      <w:ind w:left="283"/>
    </w:pPr>
  </w:style>
  <w:style w:type="character" w:customStyle="1" w:styleId="25">
    <w:name w:val="Основной текст с отступом 2 Знак"/>
    <w:basedOn w:val="a2"/>
    <w:link w:val="24"/>
    <w:uiPriority w:val="99"/>
    <w:semiHidden/>
    <w:rsid w:val="003A64DD"/>
    <w:rPr>
      <w:rFonts w:ascii="Times New Roman" w:eastAsia="Times New Roman" w:hAnsi="Times New Roman" w:cs="Times New Roman"/>
      <w:color w:val="00000A"/>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6114</Words>
  <Characters>34855</Characters>
  <Application>Microsoft Office Word</Application>
  <DocSecurity>0</DocSecurity>
  <Lines>290</Lines>
  <Paragraphs>81</Paragraphs>
  <ScaleCrop>false</ScaleCrop>
  <Company/>
  <LinksUpToDate>false</LinksUpToDate>
  <CharactersWithSpaces>40888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 Sp</dc:creator>
  <cp:keywords/>
  <dc:description/>
  <cp:lastModifiedBy>Archi Sp</cp:lastModifiedBy>
  <cp:revision>1</cp:revision>
  <dcterms:created xsi:type="dcterms:W3CDTF">2024-10-23T19:05:00Z</dcterms:created>
  <dcterms:modified xsi:type="dcterms:W3CDTF">2024-10-23T19:05:00Z</dcterms:modified>
</cp:coreProperties>
</file>