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06" w:rsidRPr="00BC106F" w:rsidRDefault="002C1706" w:rsidP="002C1706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:rsidR="002C1706" w:rsidRPr="00BC106F" w:rsidRDefault="002C1706" w:rsidP="002C1706">
      <w:pPr>
        <w:jc w:val="right"/>
        <w:rPr>
          <w:b w:val="0"/>
        </w:rPr>
      </w:pPr>
      <w:r w:rsidRPr="00BC106F">
        <w:rPr>
          <w:b w:val="0"/>
        </w:rPr>
        <w:t>Администрации города Обнинска</w:t>
      </w:r>
    </w:p>
    <w:p w:rsidR="002C1706" w:rsidRPr="002168FE" w:rsidRDefault="002C1706" w:rsidP="002C1706">
      <w:pPr>
        <w:ind w:left="5475"/>
        <w:jc w:val="center"/>
        <w:rPr>
          <w:b w:val="0"/>
        </w:rPr>
      </w:pPr>
      <w:r>
        <w:rPr>
          <w:b w:val="0"/>
        </w:rPr>
        <w:t xml:space="preserve">   От </w:t>
      </w:r>
      <w:r>
        <w:rPr>
          <w:b w:val="0"/>
          <w:u w:val="single"/>
        </w:rPr>
        <w:t xml:space="preserve"> 10.03.2025</w:t>
      </w:r>
      <w:r w:rsidRPr="00BC106F">
        <w:rPr>
          <w:b w:val="0"/>
        </w:rPr>
        <w:t xml:space="preserve"> №  </w:t>
      </w:r>
      <w:r>
        <w:rPr>
          <w:b w:val="0"/>
          <w:u w:val="single"/>
        </w:rPr>
        <w:t xml:space="preserve">   572-п            _      </w:t>
      </w:r>
    </w:p>
    <w:p w:rsidR="002C1706" w:rsidRDefault="002C1706" w:rsidP="002C1706">
      <w:pPr>
        <w:jc w:val="center"/>
      </w:pPr>
    </w:p>
    <w:p w:rsidR="002C1706" w:rsidRPr="00F07446" w:rsidRDefault="002C1706" w:rsidP="002C1706">
      <w:pPr>
        <w:jc w:val="center"/>
      </w:pPr>
      <w:r w:rsidRPr="00F07446">
        <w:t xml:space="preserve">Перечень </w:t>
      </w:r>
    </w:p>
    <w:p w:rsidR="002C1706" w:rsidRDefault="002C1706" w:rsidP="002C1706">
      <w:pPr>
        <w:jc w:val="center"/>
        <w:rPr>
          <w:b w:val="0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весеннего</w:t>
      </w:r>
      <w:r w:rsidRPr="00BC106F">
        <w:rPr>
          <w:b w:val="0"/>
        </w:rPr>
        <w:t xml:space="preserve"> месячника по благоустройству и санитарной уборке территорий МО «Город Обнинск»</w:t>
      </w:r>
    </w:p>
    <w:p w:rsidR="002C1706" w:rsidRPr="00BC106F" w:rsidRDefault="002C1706" w:rsidP="002C1706">
      <w:pPr>
        <w:jc w:val="center"/>
        <w:rPr>
          <w:b w:val="0"/>
        </w:rPr>
      </w:pP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:rsidR="002C1706" w:rsidRPr="00BC106F" w:rsidRDefault="002C1706" w:rsidP="003B5230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четной и нечетной сторонами по ул. Аксенова;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28 и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Белкинская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Белкинская;</w:t>
            </w: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Обнинское городское Собрание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2C1706" w:rsidRPr="00BC106F" w:rsidTr="003B5230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Репинка (район улиц Шацкого, Пионерский проезд, Пирогова) 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мкр.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Коммунальное управление»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>территория вдоль тротуара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>газон, тротуар, прилегающий к тротуару массив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«РусЛифт-Обнинск»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- район около метеовышки в 32 мкр-не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- район около метеовышки в 32 мкр-не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МБУ «Обнинский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2C1706" w:rsidRPr="00BC106F" w:rsidTr="003B5230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детской площадке  </w:t>
            </w:r>
            <w:r w:rsidRPr="00BC106F">
              <w:rPr>
                <w:b w:val="0"/>
                <w:sz w:val="24"/>
              </w:rPr>
              <w:lastRenderedPageBreak/>
              <w:t>возле ТРК «Плаза»;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Гурьяновского леса</w:t>
            </w:r>
          </w:p>
        </w:tc>
      </w:tr>
      <w:tr w:rsidR="002C1706" w:rsidRPr="00BC106F" w:rsidTr="003B5230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«ГНЦ РФ - ФЭИ им.Лейпунского»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«НИФХИ» им. Л.Я.Карпова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Жолио-Кюри;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- 35 мкр-н (от ул. Цветкова до ул. Заводской);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массив, с зелеными насаждениями,  прилегающий к территории ФГБНУ «ВНИИРАЭ»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>территория с зелеными насаждениями вдоль 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 трассы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 xml:space="preserve">БУ </w:t>
            </w:r>
            <w:r w:rsidRPr="00BC106F">
              <w:rPr>
                <w:b w:val="0"/>
                <w:sz w:val="24"/>
              </w:rPr>
              <w:t xml:space="preserve">«Дом </w:t>
            </w:r>
            <w:r>
              <w:rPr>
                <w:b w:val="0"/>
                <w:sz w:val="24"/>
              </w:rPr>
              <w:t>у</w:t>
            </w:r>
            <w:r w:rsidRPr="00BC106F">
              <w:rPr>
                <w:b w:val="0"/>
                <w:sz w:val="24"/>
              </w:rPr>
              <w:t>ч</w:t>
            </w:r>
            <w:r>
              <w:rPr>
                <w:b w:val="0"/>
                <w:sz w:val="24"/>
              </w:rPr>
              <w:t>ё</w:t>
            </w:r>
            <w:r w:rsidRPr="00BC106F">
              <w:rPr>
                <w:b w:val="0"/>
                <w:sz w:val="24"/>
              </w:rPr>
              <w:t>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«Гурьяновский лес» со стороны ул. Гурьянова и ул. Мира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Управление </w:t>
            </w:r>
            <w:r>
              <w:rPr>
                <w:b w:val="0"/>
                <w:sz w:val="24"/>
              </w:rPr>
              <w:t xml:space="preserve">ПФР 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 w:rsidRPr="00BC106F">
              <w:rPr>
                <w:b w:val="0"/>
                <w:sz w:val="24"/>
              </w:rPr>
              <w:t xml:space="preserve"> г.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Обнинск</w:t>
            </w:r>
            <w:r>
              <w:rPr>
                <w:b w:val="0"/>
                <w:sz w:val="24"/>
              </w:rPr>
              <w:t>е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</w:t>
            </w:r>
            <w:r>
              <w:rPr>
                <w:b w:val="0"/>
                <w:sz w:val="24"/>
              </w:rPr>
              <w:t>ы</w:t>
            </w:r>
            <w:r w:rsidRPr="00BC106F">
              <w:rPr>
                <w:b w:val="0"/>
                <w:sz w:val="24"/>
              </w:rPr>
              <w:t>, д. 29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:rsidR="002C1706" w:rsidRPr="00BC106F" w:rsidRDefault="002C1706" w:rsidP="003B5230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территория, прилегающая к ул. Университетской и ул. Кабицынской;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в 29 мкр-не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 корпорэйшн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прилегающая  к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НОУ ДО «Обнинский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«Хемофарм»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2C1706" w:rsidRPr="00BC106F" w:rsidTr="003B5230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т</w:t>
            </w:r>
            <w:r w:rsidRPr="00BC106F">
              <w:rPr>
                <w:b w:val="0"/>
                <w:sz w:val="24"/>
              </w:rPr>
              <w:t xml:space="preserve">ерритория  с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«Хантсман-НМГ»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«Хантсман-НМГ»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«ХимФармКомплект»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«ХимФармКомплект»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«Обнинскоргсинтез»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«27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>26, 35 мкр.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«51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ТОС «51А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«52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«мкр.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«Экодолье»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«пос.Обнинское»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«Заовражье»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«СМУ Мособлстрой»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прилегающая к Комсомольским прудам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«Хоум Кредит»</w:t>
            </w:r>
          </w:p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«Ниармедик Фарма»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Белкинского оврага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935C6D" w:rsidRDefault="002C1706" w:rsidP="003B523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</w:p>
          <w:p w:rsidR="002C1706" w:rsidRPr="00935C6D" w:rsidRDefault="002C1706" w:rsidP="003B5230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Кабицынская в направлении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  института атомной энергетики (ИАТЭ)</w:t>
            </w:r>
          </w:p>
        </w:tc>
      </w:tr>
      <w:tr w:rsidR="002C1706" w:rsidRPr="00935C6D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hyperlink r:id="rId5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2C1706" w:rsidRPr="00BC106F" w:rsidTr="003B5230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06" w:rsidRPr="00BC106F" w:rsidRDefault="002C1706" w:rsidP="003B5230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706" w:rsidRPr="00935C6D" w:rsidRDefault="002C1706" w:rsidP="003B5230">
            <w:pPr>
              <w:pStyle w:val="2"/>
              <w:shd w:val="clear" w:color="auto" w:fill="FFFFFF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ООО «Алмета»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706" w:rsidRPr="00BC106F" w:rsidRDefault="002C1706" w:rsidP="003B5230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:rsidR="002C1706" w:rsidRPr="00630551" w:rsidRDefault="002C1706" w:rsidP="002C1706">
      <w:pPr>
        <w:pStyle w:val="a3"/>
        <w:rPr>
          <w:b w:val="0"/>
          <w:sz w:val="20"/>
        </w:rPr>
      </w:pPr>
    </w:p>
    <w:p w:rsidR="00A310E2" w:rsidRDefault="00A310E2">
      <w:bookmarkStart w:id="0" w:name="_GoBack"/>
      <w:bookmarkEnd w:id="0"/>
    </w:p>
    <w:sectPr w:rsidR="00A310E2" w:rsidSect="006269E5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06"/>
    <w:rsid w:val="002C1706"/>
    <w:rsid w:val="00A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0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170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7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C17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C170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0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170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7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C17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C170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company/463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2025-03-11T17:14:00Z</dcterms:created>
  <dcterms:modified xsi:type="dcterms:W3CDTF">2025-03-11T17:16:00Z</dcterms:modified>
</cp:coreProperties>
</file>