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24" w:rsidRPr="001E1AB5" w:rsidRDefault="00313741" w:rsidP="00313741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</w:t>
      </w:r>
      <w:r w:rsidR="00E13A24" w:rsidRPr="001E1AB5">
        <w:rPr>
          <w:rFonts w:ascii="Times New Roman" w:hAnsi="Times New Roman" w:cs="Times New Roman"/>
          <w:i/>
          <w:color w:val="auto"/>
          <w:sz w:val="18"/>
          <w:szCs w:val="18"/>
        </w:rPr>
        <w:t>Приложение № 2</w:t>
      </w:r>
    </w:p>
    <w:p w:rsidR="00D52CBB" w:rsidRDefault="00E13A24" w:rsidP="00313741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E1AB5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к извещению</w:t>
      </w:r>
    </w:p>
    <w:p w:rsidR="00B0123A" w:rsidRDefault="00C214BA" w:rsidP="006E3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</w:r>
    </w:p>
    <w:p w:rsidR="00313741" w:rsidRDefault="00D24D3D" w:rsidP="006E33DA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 w:rsidR="002A264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</w:t>
      </w:r>
      <w:r w:rsidR="003C04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ул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. </w:t>
      </w:r>
      <w:r w:rsidR="006E33D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Гагарина</w:t>
      </w:r>
      <w:r w:rsidR="00375F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, д. 5</w:t>
      </w:r>
      <w:r w:rsidR="006E33D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конкурса ЛОТ № </w:t>
      </w:r>
      <w:r w:rsidR="00F64A5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1</w:t>
      </w: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456"/>
        <w:gridCol w:w="5356"/>
        <w:gridCol w:w="1417"/>
        <w:gridCol w:w="2127"/>
        <w:gridCol w:w="1701"/>
      </w:tblGrid>
      <w:tr w:rsidR="00B6799D" w:rsidRPr="00B6799D" w:rsidTr="00B6799D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Общая площадь жилых и нежилых помещений - 13 809,1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м.кв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Гагарина, 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7 788,33</w:t>
            </w:r>
          </w:p>
        </w:tc>
      </w:tr>
      <w:tr w:rsidR="00B6799D" w:rsidRPr="00B6799D" w:rsidTr="00B6799D">
        <w:trPr>
          <w:trHeight w:val="1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проводе  3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х2,5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75 563,40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и герметизация швов и стыков в местах примыкания балконных плит к стенам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7 622,62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Перегородки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3 811,31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2 485,64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828,55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1 491,38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труб  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80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1 988,51</w:t>
            </w:r>
          </w:p>
        </w:tc>
      </w:tr>
      <w:tr w:rsidR="00B6799D" w:rsidRPr="00B6799D" w:rsidTr="00B6799D">
        <w:trPr>
          <w:trHeight w:val="12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1 491,38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прибора учета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19 885,10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12 262,48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1 988,51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2 651,35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2 485,64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828,55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Теплообменник (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водонагреватель)  поверхностью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нагрева  до 50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22 867,87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3 314,18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1 822,80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4 639,86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1 159,96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2 651,35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5 799,82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828,55</w:t>
            </w:r>
          </w:p>
        </w:tc>
      </w:tr>
      <w:tr w:rsidR="00B6799D" w:rsidRPr="00B6799D" w:rsidTr="00B6799D">
        <w:trPr>
          <w:trHeight w:val="1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8 285,46</w:t>
            </w:r>
          </w:p>
        </w:tc>
      </w:tr>
      <w:tr w:rsidR="00B6799D" w:rsidRPr="00B6799D" w:rsidTr="00B6799D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2 154,22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водосточных труб, колен, воронок с лестниц или подмостей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Консервация,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расконсервация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ремонт поливочной системы при поливе статическими головками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8 616,88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и утепление наружных водоразборных кранов и колонок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1 988,51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1 822,80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14 416,70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21 210,78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15 742,37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1 325,67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1 325,67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1 325,67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2 154,22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25 684,93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152 949,59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19 553,69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19 553,69</w:t>
            </w:r>
          </w:p>
        </w:tc>
      </w:tr>
      <w:tr w:rsidR="00B6799D" w:rsidRPr="00B6799D" w:rsidTr="00B6799D">
        <w:trPr>
          <w:trHeight w:val="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19 553,69</w:t>
            </w:r>
          </w:p>
        </w:tc>
      </w:tr>
      <w:tr w:rsidR="00B6799D" w:rsidRPr="00B6799D" w:rsidTr="00B6799D">
        <w:trPr>
          <w:trHeight w:val="1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1 325,67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52 529,82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21 210,78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1 325,67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16 073,79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14 085,28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6 959,79</w:t>
            </w:r>
          </w:p>
        </w:tc>
      </w:tr>
      <w:tr w:rsidR="00B6799D" w:rsidRPr="00B6799D" w:rsidTr="00B6799D">
        <w:trPr>
          <w:trHeight w:val="1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100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3 314,18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100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2 817,06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100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1 325,67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100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12 428,19</w:t>
            </w:r>
          </w:p>
        </w:tc>
      </w:tr>
      <w:tr w:rsidR="00B6799D" w:rsidRPr="00B6799D" w:rsidTr="00B6799D">
        <w:trPr>
          <w:trHeight w:val="1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прибора учета воды диаметром 50-250 мм и проверка наличия и нарушения пломб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1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запорной арматуры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очистка фильтров приборов учета воды диаметром 50-250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 отказе или неисправной работе прибора учета воды диаметром 50-250 мм - поиск неисправностей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50-250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 отказе или неисправной работе теплосчетчика - поиск неисправностей (узел учета тепловой энергии диаметром 50-250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Профилактические работы (выборочная метрологическая поверка теплосчетчиков диаметром 50-250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3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50-250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3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50-250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Обсчет данных, оформление справок, распечатка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архивов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данных (выборочная метрологическая поверка теплосчетчиков диаметром 50-250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(демонтаж) прибора учета тепловой энергии, диаметром до 50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1 159,96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Ежедневное обслуживание лифтов в многоквартирных домах высотой 13 и выше этажей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100 254,07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87 825,88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9 279,72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кабин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лифтов  с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предварительным их увлажнением (в доме с лифтами и мусоропроводом)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7 788,33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и мусоропроводом)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11 765,35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и мусоропроводом)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28 336,27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 доме с лифтами и мусоропроводом)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3 645,60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Удаление мусора из мусороприемных камер с бункерами, расположенных на 1-ом этаже в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домах  11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этажей и выше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828,55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Влажное подметание пола мусороприемных камер, расположенных на 1-ом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этаже,  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домах  до 10 этажей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12 096,77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в 11-ти и более этажных домах мусороприемных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камер,   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расположенных в подвальных помещениях и цокольных этажах, с помощью  шланга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14 250,99</w:t>
            </w:r>
          </w:p>
        </w:tc>
      </w:tr>
      <w:tr w:rsidR="00B6799D" w:rsidRPr="00B6799D" w:rsidTr="00B6799D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загрузочных клапанов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мусоропроводов  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11-ти и более этажных домах при расположении  мусороприемных камер в подвальных помещениях и цокольных этажах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73 243,47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14 250,99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5 799,82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мусоросборников (бункеров)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28 501,98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32 810,42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бункеров с помощью шланга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24 027,83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колпаков  светильников (в подвалах, на чердаках и лестничных клетках)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труднодоступных стекол в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 чердаков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подвалов без предварительного увлажнения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1 325,67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3 148,47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828,55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3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326 281,41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Полив тротуаров 3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1 159,96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26 679,18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6 959,79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23 862,12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22 702,16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3 811,31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Обрезка под естественный вид крон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4 474,15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2 651,35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828,55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26 513,47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качелей-маятника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качелей-балансира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лестницы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турника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металлических ограждений спортивных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7 125,50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скамьи без спинки с бетонными опорами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качелей-маятника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1 491,38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качелей-балансира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828,55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песочницы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1 822,80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лестницы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8 948,30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турника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828,55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ограждений спортивных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152 618,17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2 485,64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3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55 678,29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неусовершенствованным покрытием 3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69 432,15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без покрытия 3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89 482,97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3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533 252,21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3 класса от наледи без обработки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4,269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707 412,57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3 класса от наледи с обработкой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9,822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1 627 595,76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III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45 901,45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1 325,67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20 см)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828,55</w:t>
            </w:r>
          </w:p>
        </w:tc>
      </w:tr>
      <w:tr w:rsidR="00B6799D" w:rsidRPr="00B6799D" w:rsidTr="00B6799D">
        <w:trPr>
          <w:trHeight w:val="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77 883,32</w:t>
            </w:r>
          </w:p>
        </w:tc>
      </w:tr>
      <w:tr w:rsidR="00B6799D" w:rsidRPr="00B6799D" w:rsidTr="00B6799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20 547,94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1 491,38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мусора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на  контейнерных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площадках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497,13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Погрузка мусора на автотранспорт вручную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8 285,46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Перекидывание снега и скола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3 148,47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Ремонт и установка объектов благоустройства придомовой </w:t>
            </w: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lastRenderedPageBreak/>
              <w:t>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159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цветников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165,71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2 154,22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бордюров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662,84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турника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2 651,35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Дератизация чердаков и подвалов с применением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гельцина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1 988,51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Дератизация чердаков и подвалов с применением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зоокумарина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1 822,80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1 988,51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3 811,31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Пожарная сигнализация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6 628,37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лифтов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35 627,48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Вентиляция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17 896,59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и вывоз снега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( ООО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"МДС-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Экосервис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120 304,88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Поверка приборов учета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37 781,70</w:t>
            </w:r>
          </w:p>
        </w:tc>
      </w:tr>
      <w:tr w:rsidR="00B6799D" w:rsidRPr="00B6799D" w:rsidTr="00B6799D">
        <w:trPr>
          <w:trHeight w:val="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5 218 679,92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1 043 967,96</w:t>
            </w:r>
          </w:p>
        </w:tc>
      </w:tr>
      <w:tr w:rsidR="00B6799D" w:rsidRPr="00B6799D" w:rsidTr="00B6799D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с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6 366 789,50</w:t>
            </w:r>
          </w:p>
        </w:tc>
      </w:tr>
    </w:tbl>
    <w:p w:rsidR="00D71C5D" w:rsidRDefault="00D71C5D" w:rsidP="006E3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6E33DA" w:rsidRDefault="006E33DA" w:rsidP="00B6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г. Обнинск, ул. Железнодорожная, д. 1, 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2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5387"/>
        <w:gridCol w:w="1417"/>
        <w:gridCol w:w="2127"/>
        <w:gridCol w:w="1701"/>
      </w:tblGrid>
      <w:tr w:rsidR="00B6799D" w:rsidRPr="00B6799D" w:rsidTr="00B6799D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bookmarkStart w:id="0" w:name="RANGE!A2:E101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№ п/п</w:t>
            </w:r>
            <w:bookmarkEnd w:id="0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Перечень работ и услуг </w:t>
            </w: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br/>
              <w:t>по содержанию общего имущества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Периодичность </w:t>
            </w: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в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Плата за содержание </w:t>
            </w: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1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жилой площади, руб./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Годовая стоимость </w:t>
            </w: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б</w:t>
            </w: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ез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НДС,  руб.</w:t>
            </w:r>
            <w:proofErr w:type="gramEnd"/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Общая  площадь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жилых и нежилых помещений в МКД, м2 - 445,20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ул. Железнодорожная, д. 1 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711,07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1 862,89</w:t>
            </w:r>
          </w:p>
        </w:tc>
      </w:tr>
      <w:tr w:rsidR="00B6799D" w:rsidRPr="00B6799D" w:rsidTr="00B6799D">
        <w:trPr>
          <w:trHeight w:val="1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4 408,55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582,86</w:t>
            </w:r>
          </w:p>
        </w:tc>
      </w:tr>
      <w:tr w:rsidR="00B6799D" w:rsidRPr="00B6799D" w:rsidTr="00B6799D">
        <w:trPr>
          <w:trHeight w:val="1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1 500,15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обыкновенной штукатурки гладких каменных фасадов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2 005,00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924,24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334,43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1 031,62</w:t>
            </w:r>
          </w:p>
        </w:tc>
      </w:tr>
      <w:tr w:rsidR="00B6799D" w:rsidRPr="00B6799D" w:rsidTr="00B6799D">
        <w:trPr>
          <w:trHeight w:val="1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1 215,93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640,02</w:t>
            </w:r>
          </w:p>
        </w:tc>
      </w:tr>
      <w:tr w:rsidR="00B6799D" w:rsidRPr="00B6799D" w:rsidTr="00B6799D">
        <w:trPr>
          <w:trHeight w:val="1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4 отделений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1 031,62</w:t>
            </w:r>
          </w:p>
        </w:tc>
      </w:tr>
      <w:tr w:rsidR="00B6799D" w:rsidRPr="00B6799D" w:rsidTr="00B6799D">
        <w:trPr>
          <w:trHeight w:val="1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дощатых полов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1 130,45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рядового покрытия металлической кровли отдельными местами (простые крыши)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2 318,60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местами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обрешетки  крыши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из брусков   (при разобранной крыше)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64,11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разжелобков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в штучных кровлях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85,48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местами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обрешетки  крыши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дощатого настила (при разобранной крыше, толщина досок  32 мм)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78,00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местами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обрешетки  крыши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дощатого настила (при разобранной крыше, толщина досок  40 мм)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92,42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концов стропильных ног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128,22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частей подстропильных брусьев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78,00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Постановка подкосов и стоек в отдельных местах провисания балок, прогонов, стропил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57,16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стропильных ног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35,79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мауэрлатов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71,05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стропильных ног из брусьев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106,85</w:t>
            </w:r>
          </w:p>
        </w:tc>
      </w:tr>
      <w:tr w:rsidR="00B6799D" w:rsidRPr="00B6799D" w:rsidTr="00B6799D">
        <w:trPr>
          <w:trHeight w:val="1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колпаков вентиляционных труб (при одном канале в трубе)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142,11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298,64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вентиляционных коробов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2 780,18</w:t>
            </w:r>
          </w:p>
        </w:tc>
      </w:tr>
      <w:tr w:rsidR="00B6799D" w:rsidRPr="00B6799D" w:rsidTr="00B6799D">
        <w:trPr>
          <w:trHeight w:val="1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796,55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парапетных решеток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391,60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водосточных труб с земли и подмостей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99,37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водосточных труб с люлек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128,22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57,16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824,87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колен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575,91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440,75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обделок примыканий из листовой стали к каменным стенам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1 614,47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обделок примыканий из листовой стали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  деревянным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стенам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1 443,52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обделок примыканий из листовой стали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  дымовым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трубам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724,96</w:t>
            </w:r>
          </w:p>
        </w:tc>
      </w:tr>
      <w:tr w:rsidR="00B6799D" w:rsidRPr="00B6799D" w:rsidTr="00B6799D">
        <w:trPr>
          <w:trHeight w:val="9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обделок примыканий из листовой стали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  вытяжным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трубам длиной до 1 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1 273,09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ручки оконной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1 550,36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Малый ремонт слухового окна с исправлением обшивки и переплета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597,28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поворотных (откидных, поворотно-откидных) окон на пластиковые с площадью проема до 2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 одностворчатые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5 226,47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прямых  частей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поручней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121,27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закругленных  частей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поручней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135,16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деревянных ступеней (Ремонт лестничных (деревянных) ограждений) применительно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1 614,47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924,24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85,48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50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28,31</w:t>
            </w:r>
          </w:p>
        </w:tc>
      </w:tr>
      <w:tr w:rsidR="00B6799D" w:rsidRPr="00B6799D" w:rsidTr="00B07246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35,79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35,79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697,18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192,33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398,54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924,24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312,53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28,31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светильника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1 280,04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1,2978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6 933,37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85,48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697,18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деревянных перекрытий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85,48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142,11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106,85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447,69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653,91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135,16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135,16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135,16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177,90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931,71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121,27</w:t>
            </w:r>
          </w:p>
        </w:tc>
      </w:tr>
      <w:tr w:rsidR="00B6799D" w:rsidRPr="00B6799D" w:rsidTr="00B679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более 70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2 929,77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8,2029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43 823,17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1,6291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8 703,30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185,38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3 938,95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312,53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13,89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42,74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4,2459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22 683,30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3,6203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19 341,09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1,3683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7 310,01</w:t>
            </w:r>
          </w:p>
        </w:tc>
      </w:tr>
      <w:tr w:rsidR="00B6799D" w:rsidRPr="00B6799D" w:rsidTr="00B6799D">
        <w:trPr>
          <w:trHeight w:val="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1,3657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7 296,12</w:t>
            </w:r>
          </w:p>
        </w:tc>
      </w:tr>
      <w:tr w:rsidR="00B6799D" w:rsidRPr="00B6799D" w:rsidTr="00B6799D">
        <w:trPr>
          <w:trHeight w:val="1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369,69</w:t>
            </w:r>
          </w:p>
        </w:tc>
      </w:tr>
      <w:tr w:rsidR="00B6799D" w:rsidRPr="00B6799D" w:rsidTr="00B6799D">
        <w:trPr>
          <w:trHeight w:val="1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1 400,78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1 557,31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896,45</w:t>
            </w:r>
          </w:p>
        </w:tc>
      </w:tr>
      <w:tr w:rsidR="00B6799D" w:rsidRPr="00B6799D" w:rsidTr="00B6799D">
        <w:trPr>
          <w:trHeight w:val="1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мусора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на  контейнерных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площадках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881,50</w:t>
            </w:r>
          </w:p>
        </w:tc>
      </w:tr>
      <w:tr w:rsidR="00B6799D" w:rsidRPr="00B6799D" w:rsidTr="00B6799D">
        <w:trPr>
          <w:trHeight w:val="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1 756,58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(чердаков)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1 550,36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1 777,95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Вывоз жидких бытовых отходов (ЖБО)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89,6961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479 192,44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несанкционированных надписей и рисунков на общем имуществе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1 920,06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канализационных пластиковых люков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867,61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лестниц (септик ЖБО)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6 300,29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672 113,40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16 508,02</w:t>
            </w:r>
          </w:p>
        </w:tc>
      </w:tr>
      <w:tr w:rsidR="00B6799D" w:rsidRPr="00B6799D" w:rsidTr="00B6799D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с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150,97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806 536,08</w:t>
            </w:r>
          </w:p>
        </w:tc>
      </w:tr>
    </w:tbl>
    <w:p w:rsidR="00B6799D" w:rsidRPr="00B6799D" w:rsidRDefault="00B6799D" w:rsidP="00B6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6E33DA" w:rsidRDefault="006E33DA" w:rsidP="006E33DA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</w:p>
    <w:p w:rsidR="006E33DA" w:rsidRDefault="006E33DA" w:rsidP="006E33DA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г. Обнинск, ул. Мигунова, д.11/10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3</w:t>
      </w: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456"/>
        <w:gridCol w:w="5498"/>
        <w:gridCol w:w="1843"/>
        <w:gridCol w:w="1776"/>
        <w:gridCol w:w="1626"/>
      </w:tblGrid>
      <w:tr w:rsidR="00B6799D" w:rsidRPr="00B6799D" w:rsidTr="00845D30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Общая площадь жилых и нежилых помещений в МКД, м2 - 876,3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Мигунова 11/10 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1 030,529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1 493,215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1 282,903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988,466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704,545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452,171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2 040,026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304,952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378,562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4 059,022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946,404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8 654,339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6 404,000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8 370,418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1 388,059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935,888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5 236,769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Перекрытия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452,171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2,402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25 258,471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105,156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1 177,747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2 040,026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788,670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536,296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4 689,958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557,327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378,562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2 765,603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колод  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каменных стенах при одном переплете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1 482,700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483,718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2 765,603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1,931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20 305,624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325,984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494,233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1 051,560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694,030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662,483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1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0,748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7 865,669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8 580,730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0,595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6 256,782</w:t>
            </w:r>
          </w:p>
        </w:tc>
      </w:tr>
      <w:tr w:rsidR="00B6799D" w:rsidRPr="00B6799D" w:rsidTr="00845D30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0,624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6 561,734</w:t>
            </w:r>
          </w:p>
        </w:tc>
      </w:tr>
      <w:tr w:rsidR="00B6799D" w:rsidRPr="00B6799D" w:rsidTr="00845D30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1,568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16 488,461</w:t>
            </w:r>
          </w:p>
        </w:tc>
      </w:tr>
      <w:tr w:rsidR="00B6799D" w:rsidRPr="00B6799D" w:rsidTr="00845D30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651,967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1 083,107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73,609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189,281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1 072,591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0,484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5 089,550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bookmarkStart w:id="1" w:name="_GoBack"/>
            <w:bookmarkEnd w:id="1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2 429,104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694,030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788,670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1 083,107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241,859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452,171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536,296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704,545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452,171</w:t>
            </w:r>
          </w:p>
        </w:tc>
      </w:tr>
      <w:tr w:rsidR="00B6799D" w:rsidRPr="00B6799D" w:rsidTr="00845D3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893,826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2 040,026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220,828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157,734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536,296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 мм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304,952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483,718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1 629,918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2 765,603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участков  чугунных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2 870,759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чугунных труб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  внутренних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чугунных канализационных выпусков при диаметре канализационного выпуска 100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1 493,215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557,327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557,327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662,483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2 355,494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4 742,536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2 755,087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588,874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73,609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1 966,417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220,828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2 755,087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252,374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1 987,448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2 902,306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2 176,729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1 030,529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3 301,898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431,140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2 702,509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2 702,509</w:t>
            </w:r>
          </w:p>
        </w:tc>
      </w:tr>
      <w:tr w:rsidR="00B6799D" w:rsidRPr="00B6799D" w:rsidTr="00845D30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1 661,465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494,233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7 255,764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3 123,133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3 764,585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904,342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1 777,136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1 188,263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1 598,371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788,670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546,811</w:t>
            </w:r>
          </w:p>
        </w:tc>
      </w:tr>
      <w:tr w:rsidR="00B6799D" w:rsidRPr="00B6799D" w:rsidTr="00845D30">
        <w:trPr>
          <w:trHeight w:val="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494,233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4 847,692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4,789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50 359,208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0,952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10 010,851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641,452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42,062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452,171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0,659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6 929,780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5 993,892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452,171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10,516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10,516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6 456,578</w:t>
            </w:r>
          </w:p>
        </w:tc>
      </w:tr>
      <w:tr w:rsidR="00B6799D" w:rsidRPr="00B6799D" w:rsidTr="00845D30">
        <w:trPr>
          <w:trHeight w:val="1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31,547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31,547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2 082,089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0,424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4 458,614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3 806,647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5 341,925</w:t>
            </w:r>
          </w:p>
        </w:tc>
      </w:tr>
      <w:tr w:rsidR="00B6799D" w:rsidRPr="00B6799D" w:rsidTr="00845D30">
        <w:trPr>
          <w:trHeight w:val="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4 111,600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1 514,246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1 104,138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357,530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3 733,038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5 426,050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4 248,302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31,547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1,051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11 051,896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136,703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31,547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73,609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325,984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мусора </w:t>
            </w: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на  контейнерных</w:t>
            </w:r>
            <w:proofErr w:type="gramEnd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325,984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3 259,836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0,593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6 235,751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1 188,263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37,14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390 507,33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78 130,91</w:t>
            </w:r>
          </w:p>
        </w:tc>
      </w:tr>
      <w:tr w:rsidR="00B6799D" w:rsidRPr="00B6799D" w:rsidTr="00845D3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с НДС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44,57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9D" w:rsidRPr="00B6799D" w:rsidRDefault="00B6799D" w:rsidP="00B6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6799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468 608,80</w:t>
            </w:r>
          </w:p>
        </w:tc>
      </w:tr>
    </w:tbl>
    <w:p w:rsidR="00B6799D" w:rsidRPr="00B6799D" w:rsidRDefault="00B6799D" w:rsidP="00B6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6E33DA" w:rsidRDefault="006E33DA" w:rsidP="006E33DA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6E33DA" w:rsidRDefault="006E33DA" w:rsidP="006E33DA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г. Обнинск, ул. Победы, д.15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4</w:t>
      </w: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445"/>
        <w:gridCol w:w="5367"/>
        <w:gridCol w:w="1985"/>
        <w:gridCol w:w="1701"/>
        <w:gridCol w:w="1701"/>
      </w:tblGrid>
      <w:tr w:rsidR="00845D30" w:rsidTr="00845D30">
        <w:trPr>
          <w:trHeight w:val="7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 w:rsidP="00845D30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845D30" w:rsidTr="00845D3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Победы, 15 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406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406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406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406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5406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406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4061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25406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4061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254061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и нежилых помещений в МКД, м2 -2128,90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Конструктивные элементы здания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3982,107114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1044,536526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802,1568189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977,5023038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10 067,58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2 721,92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7 798,42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3 404,30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8 728,08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22 036,20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23 100,81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16 590,86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10 369,29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участков  чугунных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34 759,92</w:t>
            </w:r>
          </w:p>
        </w:tc>
      </w:tr>
      <w:tr w:rsidR="00845D30" w:rsidTr="00845D30">
        <w:trPr>
          <w:trHeight w:val="7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2 454,29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5 403,53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4 792,42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3 311,87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1 097,92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1 298,00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10 350,67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7 495,48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5 621,61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2 400,49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25 349,91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3 357,81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6 989,18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13 978,36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950,62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7 284,15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2 345,00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3 344,72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18 738,68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2 802,58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11 078,68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5 465,27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7 935,80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2 892,58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8 754,68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2 483,77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22 589,82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63 956,24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35 958,89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16 265,46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маршейвыше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третьего  этажа(в доме без лифтов и мусоропровода)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9 822,64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2 338,43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2 362,66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781,56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с транспортировкой мусора до 50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8 744,59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2 956,36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83,03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541,92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457,20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302,45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6 523,45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39 355,54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9 100,62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1 001,07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13 946,59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15 569,15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2 962,07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678,79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4 247,98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43 756,40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64 487,23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2 647,09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кровли от снега, сбивание сосулек (при толщине слоя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болнн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20 см.)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12 475,79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7 677,46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7 801,96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2 048,04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7 237,90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 (по договору)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26 712,20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D30" w:rsidRDefault="0084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D30" w:rsidRDefault="0084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749 752,32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D30" w:rsidRDefault="0084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D30" w:rsidRDefault="0084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130 033,21</w:t>
            </w:r>
          </w:p>
        </w:tc>
      </w:tr>
      <w:tr w:rsidR="00845D30" w:rsidTr="00845D3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D30" w:rsidRDefault="0084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30" w:rsidRDefault="0084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с НДС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D30" w:rsidRDefault="0084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D30" w:rsidRDefault="0084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899 702,79</w:t>
            </w:r>
          </w:p>
        </w:tc>
      </w:tr>
    </w:tbl>
    <w:p w:rsidR="00845D30" w:rsidRDefault="00845D30" w:rsidP="00845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845D30" w:rsidRDefault="00845D30" w:rsidP="006E33DA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sectPr w:rsidR="00845D30" w:rsidSect="007B54AB">
      <w:pgSz w:w="11906" w:h="16838"/>
      <w:pgMar w:top="426" w:right="282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24"/>
    <w:rsid w:val="0001376E"/>
    <w:rsid w:val="000145C3"/>
    <w:rsid w:val="00034A01"/>
    <w:rsid w:val="0005327E"/>
    <w:rsid w:val="00056C07"/>
    <w:rsid w:val="00073FBC"/>
    <w:rsid w:val="000A7B7F"/>
    <w:rsid w:val="000E27D0"/>
    <w:rsid w:val="00105AC5"/>
    <w:rsid w:val="00130251"/>
    <w:rsid w:val="001343B3"/>
    <w:rsid w:val="001843ED"/>
    <w:rsid w:val="001E1AB5"/>
    <w:rsid w:val="00204AB4"/>
    <w:rsid w:val="00282656"/>
    <w:rsid w:val="002A264D"/>
    <w:rsid w:val="002E40CF"/>
    <w:rsid w:val="002F0AB3"/>
    <w:rsid w:val="0030332D"/>
    <w:rsid w:val="00313741"/>
    <w:rsid w:val="00365027"/>
    <w:rsid w:val="00367C86"/>
    <w:rsid w:val="00367D74"/>
    <w:rsid w:val="00367E26"/>
    <w:rsid w:val="00375F7E"/>
    <w:rsid w:val="00386EC4"/>
    <w:rsid w:val="00390FC2"/>
    <w:rsid w:val="003A1C08"/>
    <w:rsid w:val="003B36E7"/>
    <w:rsid w:val="003C047E"/>
    <w:rsid w:val="003C548D"/>
    <w:rsid w:val="003C655B"/>
    <w:rsid w:val="00402088"/>
    <w:rsid w:val="00412300"/>
    <w:rsid w:val="00435D4F"/>
    <w:rsid w:val="00461511"/>
    <w:rsid w:val="00487C84"/>
    <w:rsid w:val="004A0663"/>
    <w:rsid w:val="004D4D26"/>
    <w:rsid w:val="004E6332"/>
    <w:rsid w:val="004E6B87"/>
    <w:rsid w:val="00515119"/>
    <w:rsid w:val="0054285A"/>
    <w:rsid w:val="00552B88"/>
    <w:rsid w:val="0055633E"/>
    <w:rsid w:val="00563683"/>
    <w:rsid w:val="005A7CC8"/>
    <w:rsid w:val="005B4214"/>
    <w:rsid w:val="005E5384"/>
    <w:rsid w:val="00610922"/>
    <w:rsid w:val="00611CD9"/>
    <w:rsid w:val="0062734D"/>
    <w:rsid w:val="00631525"/>
    <w:rsid w:val="00634269"/>
    <w:rsid w:val="0064622C"/>
    <w:rsid w:val="0065759C"/>
    <w:rsid w:val="0066503D"/>
    <w:rsid w:val="00676773"/>
    <w:rsid w:val="00693DEE"/>
    <w:rsid w:val="006E33DA"/>
    <w:rsid w:val="007236B4"/>
    <w:rsid w:val="007316EA"/>
    <w:rsid w:val="00731E01"/>
    <w:rsid w:val="00734A0E"/>
    <w:rsid w:val="007423B7"/>
    <w:rsid w:val="00763877"/>
    <w:rsid w:val="007661E2"/>
    <w:rsid w:val="0079462B"/>
    <w:rsid w:val="007B54AB"/>
    <w:rsid w:val="00800636"/>
    <w:rsid w:val="00811026"/>
    <w:rsid w:val="00823F55"/>
    <w:rsid w:val="00845D30"/>
    <w:rsid w:val="00852FE1"/>
    <w:rsid w:val="0085660A"/>
    <w:rsid w:val="00891646"/>
    <w:rsid w:val="00894223"/>
    <w:rsid w:val="00895551"/>
    <w:rsid w:val="008B3258"/>
    <w:rsid w:val="008B7432"/>
    <w:rsid w:val="008F404D"/>
    <w:rsid w:val="009010F1"/>
    <w:rsid w:val="00903E04"/>
    <w:rsid w:val="00904EF2"/>
    <w:rsid w:val="00905B00"/>
    <w:rsid w:val="00942BDC"/>
    <w:rsid w:val="009523D7"/>
    <w:rsid w:val="009646CE"/>
    <w:rsid w:val="00971031"/>
    <w:rsid w:val="00982D4D"/>
    <w:rsid w:val="00996DBC"/>
    <w:rsid w:val="009D0E4F"/>
    <w:rsid w:val="00A36C9E"/>
    <w:rsid w:val="00A57345"/>
    <w:rsid w:val="00A60BCC"/>
    <w:rsid w:val="00A62897"/>
    <w:rsid w:val="00A91B77"/>
    <w:rsid w:val="00A91D87"/>
    <w:rsid w:val="00A9563C"/>
    <w:rsid w:val="00AF57B3"/>
    <w:rsid w:val="00B0123A"/>
    <w:rsid w:val="00B05A29"/>
    <w:rsid w:val="00B07246"/>
    <w:rsid w:val="00B6799D"/>
    <w:rsid w:val="00B704A7"/>
    <w:rsid w:val="00B752C0"/>
    <w:rsid w:val="00B80F29"/>
    <w:rsid w:val="00B91C73"/>
    <w:rsid w:val="00BB1EAC"/>
    <w:rsid w:val="00BC16AA"/>
    <w:rsid w:val="00BD3C64"/>
    <w:rsid w:val="00BF3B9D"/>
    <w:rsid w:val="00BF7857"/>
    <w:rsid w:val="00C214BA"/>
    <w:rsid w:val="00C249A6"/>
    <w:rsid w:val="00C6261C"/>
    <w:rsid w:val="00C66663"/>
    <w:rsid w:val="00CA14FD"/>
    <w:rsid w:val="00CA3CD9"/>
    <w:rsid w:val="00CB2753"/>
    <w:rsid w:val="00CC3273"/>
    <w:rsid w:val="00CD1680"/>
    <w:rsid w:val="00CD5F9F"/>
    <w:rsid w:val="00CD6645"/>
    <w:rsid w:val="00CE02C3"/>
    <w:rsid w:val="00D052FD"/>
    <w:rsid w:val="00D16CC1"/>
    <w:rsid w:val="00D235B9"/>
    <w:rsid w:val="00D238B0"/>
    <w:rsid w:val="00D24D3D"/>
    <w:rsid w:val="00D52CBB"/>
    <w:rsid w:val="00D71C5D"/>
    <w:rsid w:val="00D9481C"/>
    <w:rsid w:val="00D96189"/>
    <w:rsid w:val="00DA16AF"/>
    <w:rsid w:val="00DB51D4"/>
    <w:rsid w:val="00DB569D"/>
    <w:rsid w:val="00DC135B"/>
    <w:rsid w:val="00DC1822"/>
    <w:rsid w:val="00DD37FE"/>
    <w:rsid w:val="00DE7AA9"/>
    <w:rsid w:val="00E13A24"/>
    <w:rsid w:val="00E22EEC"/>
    <w:rsid w:val="00E355A9"/>
    <w:rsid w:val="00E4628A"/>
    <w:rsid w:val="00EA0BB4"/>
    <w:rsid w:val="00EA377E"/>
    <w:rsid w:val="00EB2C9E"/>
    <w:rsid w:val="00ED47EF"/>
    <w:rsid w:val="00F35A6C"/>
    <w:rsid w:val="00F4649B"/>
    <w:rsid w:val="00F62BC8"/>
    <w:rsid w:val="00F64A51"/>
    <w:rsid w:val="00F66001"/>
    <w:rsid w:val="00F66AA2"/>
    <w:rsid w:val="00F84A05"/>
    <w:rsid w:val="00F911AB"/>
    <w:rsid w:val="00FA2B8D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1C274-3B31-4BA4-A874-EA8D039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2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316E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316EA"/>
    <w:rPr>
      <w:sz w:val="24"/>
    </w:rPr>
  </w:style>
  <w:style w:type="paragraph" w:customStyle="1" w:styleId="a4">
    <w:name w:val="Заголовок"/>
    <w:basedOn w:val="a"/>
    <w:next w:val="a5"/>
    <w:qFormat/>
    <w:rsid w:val="007316E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link w:val="a6"/>
    <w:rsid w:val="007316EA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7316EA"/>
    <w:rPr>
      <w:color w:val="00000A"/>
    </w:rPr>
  </w:style>
  <w:style w:type="paragraph" w:styleId="a7">
    <w:name w:val="List"/>
    <w:basedOn w:val="a5"/>
    <w:rsid w:val="007316EA"/>
    <w:rPr>
      <w:rFonts w:cs="Lohit Devanagari"/>
    </w:rPr>
  </w:style>
  <w:style w:type="paragraph" w:styleId="a8">
    <w:name w:val="caption"/>
    <w:basedOn w:val="a"/>
    <w:qFormat/>
    <w:rsid w:val="007316E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7316EA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7316EA"/>
    <w:pPr>
      <w:suppressLineNumbers/>
    </w:pPr>
    <w:rPr>
      <w:rFonts w:cs="Lohit Devanagari"/>
    </w:rPr>
  </w:style>
  <w:style w:type="paragraph" w:styleId="aa">
    <w:name w:val="Balloon Text"/>
    <w:basedOn w:val="a"/>
    <w:link w:val="10"/>
    <w:uiPriority w:val="99"/>
    <w:semiHidden/>
    <w:unhideWhenUsed/>
    <w:qFormat/>
    <w:rsid w:val="007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a"/>
    <w:uiPriority w:val="99"/>
    <w:semiHidden/>
    <w:rsid w:val="007316EA"/>
    <w:rPr>
      <w:rFonts w:ascii="Tahoma" w:hAnsi="Tahoma" w:cs="Tahoma"/>
      <w:color w:val="00000A"/>
      <w:sz w:val="16"/>
      <w:szCs w:val="16"/>
    </w:rPr>
  </w:style>
  <w:style w:type="paragraph" w:styleId="ab">
    <w:name w:val="List Paragraph"/>
    <w:basedOn w:val="a"/>
    <w:uiPriority w:val="34"/>
    <w:qFormat/>
    <w:rsid w:val="007316EA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7316EA"/>
  </w:style>
  <w:style w:type="paragraph" w:customStyle="1" w:styleId="ad">
    <w:name w:val="Заголовок таблицы"/>
    <w:basedOn w:val="ac"/>
    <w:qFormat/>
    <w:rsid w:val="007316EA"/>
  </w:style>
  <w:style w:type="table" w:styleId="ae">
    <w:name w:val="Table Grid"/>
    <w:basedOn w:val="a1"/>
    <w:uiPriority w:val="59"/>
    <w:rsid w:val="007316E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316EA"/>
  </w:style>
  <w:style w:type="character" w:styleId="af">
    <w:name w:val="Hyperlink"/>
    <w:basedOn w:val="a0"/>
    <w:uiPriority w:val="99"/>
    <w:semiHidden/>
    <w:unhideWhenUsed/>
    <w:rsid w:val="007316E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316EA"/>
    <w:rPr>
      <w:color w:val="800080"/>
      <w:u w:val="single"/>
    </w:rPr>
  </w:style>
  <w:style w:type="paragraph" w:customStyle="1" w:styleId="font5">
    <w:name w:val="font5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7316E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731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7316E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731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7316E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font6">
    <w:name w:val="font6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font7">
    <w:name w:val="font7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63">
    <w:name w:val="xl63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316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2">
    <w:name w:val="xl7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3">
    <w:name w:val="xl7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4">
    <w:name w:val="xl7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5">
    <w:name w:val="xl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6">
    <w:name w:val="xl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lang w:eastAsia="ru-RU"/>
    </w:rPr>
  </w:style>
  <w:style w:type="paragraph" w:customStyle="1" w:styleId="xl77">
    <w:name w:val="xl7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8">
    <w:name w:val="xl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9">
    <w:name w:val="xl7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0">
    <w:name w:val="xl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font8">
    <w:name w:val="font8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font9">
    <w:name w:val="font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12">
    <w:name w:val="Заголовок1"/>
    <w:basedOn w:val="a"/>
    <w:next w:val="a5"/>
    <w:qFormat/>
    <w:rsid w:val="0085660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B6799D"/>
  </w:style>
  <w:style w:type="table" w:customStyle="1" w:styleId="13">
    <w:name w:val="Сетка таблицы1"/>
    <w:basedOn w:val="a1"/>
    <w:next w:val="ae"/>
    <w:uiPriority w:val="59"/>
    <w:rsid w:val="00B6799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6799D"/>
  </w:style>
  <w:style w:type="character" w:styleId="af1">
    <w:name w:val="annotation reference"/>
    <w:basedOn w:val="a0"/>
    <w:uiPriority w:val="99"/>
    <w:semiHidden/>
    <w:unhideWhenUsed/>
    <w:rsid w:val="00B6799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6799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6799D"/>
    <w:rPr>
      <w:color w:val="00000A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6799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6799D"/>
    <w:rPr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A0D7-C192-4B9F-84E3-F769BEBF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9</Pages>
  <Words>6593</Words>
  <Characters>37583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138</cp:revision>
  <dcterms:created xsi:type="dcterms:W3CDTF">2021-05-19T11:30:00Z</dcterms:created>
  <dcterms:modified xsi:type="dcterms:W3CDTF">2026-02-04T07:35:00Z</dcterms:modified>
</cp:coreProperties>
</file>