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941" w:rsidRDefault="00B91941" w:rsidP="00B91941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Заключение о результатах общественных обсуждений</w:t>
      </w:r>
    </w:p>
    <w:p w:rsidR="00B91941" w:rsidRDefault="00B91941" w:rsidP="00B91941">
      <w:pPr>
        <w:pStyle w:val="a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«18» мая 2026 г.</w:t>
      </w:r>
    </w:p>
    <w:p w:rsidR="00B91941" w:rsidRDefault="00B91941" w:rsidP="00B91941">
      <w:pPr>
        <w:pStyle w:val="a4"/>
        <w:jc w:val="both"/>
        <w:rPr>
          <w:rFonts w:ascii="Times New Roman" w:hAnsi="Times New Roman" w:cs="Times New Roman"/>
          <w:sz w:val="25"/>
          <w:szCs w:val="25"/>
        </w:rPr>
      </w:pPr>
    </w:p>
    <w:p w:rsidR="00B91941" w:rsidRDefault="00B91941" w:rsidP="00B91941">
      <w:pPr>
        <w:pStyle w:val="a4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Общественные обсуждения по проекту решения главы городского округа города Обнинска Калужской области «О внесении изменений в Правила благоустройства и озеленения территории муниципального образования «Город Обнинск», утвержденные решением </w:t>
      </w:r>
      <w:proofErr w:type="spellStart"/>
      <w:r>
        <w:rPr>
          <w:rFonts w:ascii="Times New Roman" w:hAnsi="Times New Roman" w:cs="Times New Roman"/>
          <w:sz w:val="25"/>
          <w:szCs w:val="25"/>
        </w:rPr>
        <w:t>Обнинского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городского Собрания от 24.10.2017 № 02-33» (далее – Проект), проведены в период с 20.04.2026 по 13.05.2026 на официальном сайте по адресу: официальный информационный портал администрации города Обнинска </w:t>
      </w:r>
      <w:hyperlink r:id="rId4" w:history="1">
        <w:r>
          <w:rPr>
            <w:rStyle w:val="a3"/>
            <w:rFonts w:ascii="Times New Roman" w:hAnsi="Times New Roman" w:cs="Times New Roman"/>
            <w:sz w:val="25"/>
            <w:szCs w:val="25"/>
          </w:rPr>
          <w:t>www.admobninsk.ru</w:t>
        </w:r>
      </w:hyperlink>
      <w:r>
        <w:rPr>
          <w:rFonts w:ascii="Times New Roman" w:hAnsi="Times New Roman" w:cs="Times New Roman"/>
          <w:sz w:val="25"/>
          <w:szCs w:val="25"/>
        </w:rPr>
        <w:t xml:space="preserve"> в сети «Интернет».</w:t>
      </w:r>
    </w:p>
    <w:p w:rsidR="00B91941" w:rsidRDefault="00B91941" w:rsidP="00B91941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Оповещение о начале общественных обсуждений опубликовано в информационном бюллетене муниципальных нормативных правовых актов органов местного самоуправления муниципального образования «Город Обнинск» от 10 апреля 2026 года № 13 (396) и в онлайн-формате:</w:t>
      </w:r>
      <w:r>
        <w:rPr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 xml:space="preserve">https://www.admobninsk.ru/netcat_files/userfiles/Gazeta/OBN_13.pdf; размещено на официальном информационном портале Администрации города Обнинска </w:t>
      </w:r>
      <w:hyperlink r:id="rId5" w:history="1">
        <w:r>
          <w:rPr>
            <w:rStyle w:val="a3"/>
            <w:rFonts w:ascii="Times New Roman" w:hAnsi="Times New Roman" w:cs="Times New Roman"/>
            <w:sz w:val="25"/>
            <w:szCs w:val="25"/>
          </w:rPr>
          <w:t>www.admobninsk.ru</w:t>
        </w:r>
      </w:hyperlink>
      <w:r>
        <w:rPr>
          <w:rFonts w:ascii="Times New Roman" w:hAnsi="Times New Roman" w:cs="Times New Roman"/>
          <w:sz w:val="25"/>
          <w:szCs w:val="25"/>
        </w:rPr>
        <w:t xml:space="preserve"> в сети «Интернет»</w:t>
      </w:r>
      <w:r>
        <w:rPr>
          <w:sz w:val="25"/>
          <w:szCs w:val="25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5"/>
            <w:szCs w:val="25"/>
          </w:rPr>
          <w:t>http://www.admobninsk.ru/administration/obsuzhden</w:t>
        </w:r>
      </w:hyperlink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B91941" w:rsidRDefault="00B91941" w:rsidP="00B91941">
      <w:pPr>
        <w:pStyle w:val="a4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 результатам общественных обсуждений составлен протокол общественных обсуждений от 18.05.2026, на основании которого подготовлено заключение о результатах общественных обсуждений.</w:t>
      </w:r>
    </w:p>
    <w:p w:rsidR="00B91941" w:rsidRDefault="00B91941" w:rsidP="00B91941">
      <w:pPr>
        <w:pStyle w:val="a4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период проведения общественных обсуждений были поданы замечания и предложения от участников общественных обсуждений:</w:t>
      </w:r>
    </w:p>
    <w:p w:rsidR="00B91941" w:rsidRDefault="00B91941" w:rsidP="00B91941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1) </w:t>
      </w:r>
      <w:proofErr w:type="gramStart"/>
      <w:r>
        <w:rPr>
          <w:rFonts w:ascii="Times New Roman" w:hAnsi="Times New Roman" w:cs="Times New Roman"/>
          <w:sz w:val="25"/>
          <w:szCs w:val="25"/>
        </w:rPr>
        <w:t>от  участников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 общественных  обсуждений,  постоянно  проживающих на территории,  в  пределах которой проводятся общественных обсуждения – не подано;</w:t>
      </w:r>
    </w:p>
    <w:p w:rsidR="00B91941" w:rsidRDefault="00B91941" w:rsidP="00B91941">
      <w:pPr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2) </w:t>
      </w:r>
      <w:proofErr w:type="gramStart"/>
      <w:r>
        <w:rPr>
          <w:rFonts w:ascii="Times New Roman" w:hAnsi="Times New Roman" w:cs="Times New Roman"/>
          <w:sz w:val="25"/>
          <w:szCs w:val="25"/>
        </w:rPr>
        <w:t>от  иных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участников общественных обсуждений: 8.</w:t>
      </w:r>
    </w:p>
    <w:p w:rsidR="00B91941" w:rsidRDefault="00B91941" w:rsidP="00B91941">
      <w:pPr>
        <w:pStyle w:val="a4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Рекомендации организатора общественных обсуждений о целесообразности или </w:t>
      </w:r>
      <w:proofErr w:type="gramStart"/>
      <w:r>
        <w:rPr>
          <w:rFonts w:ascii="Times New Roman" w:hAnsi="Times New Roman" w:cs="Times New Roman"/>
          <w:sz w:val="25"/>
          <w:szCs w:val="25"/>
        </w:rPr>
        <w:t>нецелесообразности учета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внесенных участниками общественных обсуждений предложений и замечаний: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569"/>
        <w:gridCol w:w="4564"/>
        <w:gridCol w:w="4212"/>
      </w:tblGrid>
      <w:tr w:rsidR="00B91941" w:rsidTr="00B919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Содержание предложения (замечания)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Рекомендации организатора</w:t>
            </w:r>
          </w:p>
        </w:tc>
      </w:tr>
      <w:tr w:rsidR="00B91941" w:rsidTr="00B919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5"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Предложение:</w:t>
            </w:r>
          </w:p>
          <w:p w:rsidR="00B91941" w:rsidRDefault="00B91941">
            <w:pPr>
              <w:pStyle w:val="a5"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Типовая форма информационного знака должна содержать сведения об исполнителе по вывозу мусора: график вывоза, наименование, реквизиты и телефоны исполнителя, ответственного за вывоз мусора (региональный оператор или подрядные организации по вывозу ТКО).</w:t>
            </w:r>
          </w:p>
          <w:p w:rsidR="00B91941" w:rsidRDefault="00B91941">
            <w:pPr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Контейнерная площадка должна содержать информацию о графике вывоза отходов:</w:t>
            </w: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3214"/>
            </w:tblGrid>
            <w:tr w:rsidR="00B91941">
              <w:tc>
                <w:tcPr>
                  <w:tcW w:w="4365" w:type="dxa"/>
                  <w:gridSpan w:val="2"/>
                  <w:hideMark/>
                </w:tcPr>
                <w:p w:rsidR="00B91941" w:rsidRDefault="00B9194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ВЫВОЗ МУСОРА</w:t>
                  </w:r>
                </w:p>
              </w:tc>
            </w:tr>
            <w:tr w:rsidR="00B91941">
              <w:tc>
                <w:tcPr>
                  <w:tcW w:w="1134" w:type="dxa"/>
                  <w:hideMark/>
                </w:tcPr>
                <w:p w:rsidR="00B91941" w:rsidRDefault="00B91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ТКО</w:t>
                  </w:r>
                </w:p>
              </w:tc>
              <w:tc>
                <w:tcPr>
                  <w:tcW w:w="3231" w:type="dxa"/>
                  <w:hideMark/>
                </w:tcPr>
                <w:p w:rsidR="00B91941" w:rsidRDefault="00B91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с __________ до __________</w:t>
                  </w:r>
                </w:p>
              </w:tc>
            </w:tr>
            <w:tr w:rsidR="00B91941">
              <w:tc>
                <w:tcPr>
                  <w:tcW w:w="1134" w:type="dxa"/>
                  <w:hideMark/>
                </w:tcPr>
                <w:p w:rsidR="00B91941" w:rsidRDefault="00B91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lastRenderedPageBreak/>
                    <w:t>ПОВТОР</w:t>
                  </w:r>
                </w:p>
              </w:tc>
              <w:tc>
                <w:tcPr>
                  <w:tcW w:w="3231" w:type="dxa"/>
                  <w:hideMark/>
                </w:tcPr>
                <w:p w:rsidR="00B91941" w:rsidRDefault="00B91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с __________ до __________</w:t>
                  </w:r>
                </w:p>
              </w:tc>
            </w:tr>
            <w:tr w:rsidR="00B91941">
              <w:tc>
                <w:tcPr>
                  <w:tcW w:w="1134" w:type="dxa"/>
                  <w:hideMark/>
                </w:tcPr>
                <w:p w:rsidR="00B91941" w:rsidRDefault="00B91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КГО</w:t>
                  </w:r>
                </w:p>
              </w:tc>
              <w:tc>
                <w:tcPr>
                  <w:tcW w:w="3231" w:type="dxa"/>
                  <w:hideMark/>
                </w:tcPr>
                <w:p w:rsidR="00B91941" w:rsidRDefault="00B91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с __________ до __________</w:t>
                  </w:r>
                </w:p>
              </w:tc>
            </w:tr>
            <w:tr w:rsidR="00B91941">
              <w:tc>
                <w:tcPr>
                  <w:tcW w:w="4365" w:type="dxa"/>
                  <w:gridSpan w:val="2"/>
                  <w:hideMark/>
                </w:tcPr>
                <w:p w:rsidR="00B91941" w:rsidRDefault="00B91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Исполнитель: ______________________</w:t>
                  </w:r>
                </w:p>
                <w:p w:rsidR="00B91941" w:rsidRDefault="00B919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тел.: __________________</w:t>
                  </w:r>
                </w:p>
              </w:tc>
            </w:tr>
          </w:tbl>
          <w:p w:rsidR="00B91941" w:rsidRDefault="00B9194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Учесть в проекте решения.</w:t>
            </w:r>
          </w:p>
          <w:p w:rsidR="00B91941" w:rsidRDefault="00B91941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Изложить п. 3 «Требований к обустройству контейнерных площадок, иных мест накопления твердых коммунальных отходов и обеспечению проезда специальных транспортных средств и транспортных средств экстренных оперативных служб по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внутридворовым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проездам» Приложения № 51 к Правилам благоустройства и озеленения территории муниципального образования «Город Обнинск», утвержденным решением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Обнинского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городского Собрания от 24.10.2017 № 02-33 в следующей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редакции: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«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3. Создание и содержание контейнерных площадок должно соответствовать нормам раздела </w:t>
            </w: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II</w:t>
            </w:r>
            <w:r w:rsidRPr="00B91941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РФ от 28.01.2021 № 3, 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Приказу министерства строительства и жилищно-коммунального хозяйства Калужской области от 28 августа 2017 г. № 385.</w:t>
            </w:r>
          </w:p>
        </w:tc>
      </w:tr>
      <w:tr w:rsidR="00B91941" w:rsidTr="00B919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Предложение:</w:t>
            </w:r>
          </w:p>
          <w:p w:rsidR="00B91941" w:rsidRDefault="00B91941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Устранить неопределенность в формулировке п.6 «Требований к обустройству контейнерных площадок…», а именно, определить источник финансирования, за счет каких средств планируется нанесение эксплуатационной маркировки и установка информационных знаков на территории владельца земельного участка, на котором расположена контейнерная площадка:</w:t>
            </w:r>
          </w:p>
          <w:p w:rsidR="00B91941" w:rsidRDefault="00B91941">
            <w:pPr>
              <w:pStyle w:val="a5"/>
              <w:autoSpaceDE w:val="0"/>
              <w:autoSpaceDN w:val="0"/>
              <w:adjustRightInd w:val="0"/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А. средства собственников помещений многоквартирных домов;</w:t>
            </w:r>
          </w:p>
          <w:p w:rsidR="00B91941" w:rsidRDefault="00B9194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Б. бюджет г. Обнинска.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Предложение отклонить, поскольку действующее законодательство (ГК РФ, ЖК РФ) содержит указание на лиц, ответственных за содержание земельных участков в зависимости от их принадлежности. Нанесение эксплуатационной маркировки и установка информационных знаков является мероприятиями по содержанию земельных участков.</w:t>
            </w:r>
          </w:p>
        </w:tc>
      </w:tr>
      <w:tr w:rsidR="00B91941" w:rsidTr="00B919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Предложение:</w:t>
            </w:r>
          </w:p>
          <w:p w:rsidR="00B91941" w:rsidRDefault="00B91941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Устранить неопределенность п. 8 «Требований к обустройству контейнерных площадок…», дополнить информацией:</w:t>
            </w:r>
          </w:p>
          <w:p w:rsidR="00B91941" w:rsidRDefault="00B91941">
            <w:pPr>
              <w:autoSpaceDE w:val="0"/>
              <w:autoSpaceDN w:val="0"/>
              <w:adjustRightInd w:val="0"/>
              <w:spacing w:after="0" w:line="240" w:lineRule="auto"/>
              <w:ind w:firstLine="1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А. в какой орган, ведомство или управление направляются фотоматериалы для дальнейшего привлечения к ответственности владельца автотранспорта, нарушившего данные Правила;</w:t>
            </w:r>
          </w:p>
          <w:p w:rsidR="00B91941" w:rsidRDefault="00B91941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Б. порядок направления фотоматериалов, посредством каких каналов, средств связи осуществляется направление фиксации фото фактов.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Предложение отклонить, поскольку действующим законодательством</w:t>
            </w:r>
            <w:r>
              <w:t xml:space="preserve"> (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Федеральным законом от 31.07.2020 № 248-ФЗ «О государственном контроле (надзоре) и муниципальном контроле в Российской Федерации», Кодексом Российской Федерации об административных правонарушениях» от 30.12.2001 № 195-ФЗ, Законом Калужской области от 28.02.2011 № 122-ОЗ «Об административных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правонарушениях в Калужской области») определены судьи, органы, должностные лица, уполномоченные рассматривать дела об административных правонарушениях, а также к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>онтрольные (надзорные) органы, должностные лица контрольных (надзорных) органов.</w:t>
            </w:r>
          </w:p>
        </w:tc>
      </w:tr>
      <w:tr w:rsidR="00B91941" w:rsidTr="00B919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Предложение: </w:t>
            </w:r>
          </w:p>
          <w:p w:rsidR="00B91941" w:rsidRDefault="00B91941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Дополнить «требование к обустройству контейнерных площадок…» разделом 3 «оформление типового внешнего вида и требования к нанесению эксплуатационной разметки…» для мест выгрузки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выкатных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контейнеров у подъездов многоквартирных домов с действующими мусоропроводами.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Предложение отклонить, поскольку места выгрузки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выкатных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контейнеров у подъездов многоквартирных домов с действующими мусоропроводами учтены в Требованиях к обустройству контейнерных площадок, иных мест накопления твердых коммунальных отходов и обеспечению проезда специальных транспортных средств и транспортных средств экстренных оперативных служб по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внутридворовым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проездам» в качестве иных мест накопления твердых коммунальных отходов.</w:t>
            </w:r>
          </w:p>
        </w:tc>
      </w:tr>
      <w:tr w:rsidR="00B91941" w:rsidTr="00B919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Предложение: </w:t>
            </w:r>
          </w:p>
          <w:p w:rsidR="00B91941" w:rsidRDefault="00B91941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 пункте 2.2: Абзац «удаление борщевика Сосновского» изложить в следующей редакции «удаление борщевика Сосновского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и  других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инвазивных растений, признанных опасными на территории Калужской области – это действия, направленные на уничтожение указанного сорного растения путем выкашивания, выкапывания, обрезания соцветий, мульчирования укрывными материалами, использования химических препаратов в строгом соответствии с инструкциями по применению;».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Учесть в проекте решения</w:t>
            </w:r>
          </w:p>
        </w:tc>
      </w:tr>
      <w:tr w:rsidR="00B91941" w:rsidTr="00B919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Предложение: </w:t>
            </w:r>
          </w:p>
          <w:p w:rsidR="00B91941" w:rsidRDefault="00B91941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 пунктах 3.2, 3.7, 3.9, 4.5, 15.3, 15.4, 15.5, 15.6 после слов «борщевика Сосновского» дополнить словами «и других инвазивных растений, признанных опасными на территории Калужской области,».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Учесть в проекте решения</w:t>
            </w:r>
          </w:p>
        </w:tc>
      </w:tr>
      <w:tr w:rsidR="00B91941" w:rsidTr="00B919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Предложение: </w:t>
            </w:r>
          </w:p>
          <w:p w:rsidR="00B91941" w:rsidRDefault="00B91941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В пункте 5.1.3: Последний дефис дополнить словами «и других инвазивных растений, признанных опасными на территории Калужской области;».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Учесть в проекте решения</w:t>
            </w:r>
          </w:p>
        </w:tc>
      </w:tr>
      <w:tr w:rsidR="00B91941" w:rsidTr="00B919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Предложение: </w:t>
            </w:r>
          </w:p>
          <w:p w:rsidR="00B91941" w:rsidRDefault="00B91941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 Приложении № 44 к Правилам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благоустройства:  В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строке 2 таблицы после слов «борщевика Сосновского» дополнить словами «и других инвазивных растений, признанных опасными на территории Калужской области,».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941" w:rsidRDefault="00B91941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Учесть в проекте решения</w:t>
            </w:r>
          </w:p>
        </w:tc>
      </w:tr>
    </w:tbl>
    <w:p w:rsidR="00B91941" w:rsidRDefault="00B91941" w:rsidP="00B91941">
      <w:pPr>
        <w:pStyle w:val="a4"/>
        <w:ind w:firstLine="851"/>
        <w:jc w:val="both"/>
        <w:rPr>
          <w:rFonts w:ascii="Times New Roman" w:hAnsi="Times New Roman" w:cs="Times New Roman"/>
          <w:sz w:val="25"/>
          <w:szCs w:val="25"/>
        </w:rPr>
      </w:pPr>
    </w:p>
    <w:p w:rsidR="00B91941" w:rsidRDefault="00B91941" w:rsidP="00B91941">
      <w:pPr>
        <w:pStyle w:val="a4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Выводы по результатам публичных обсуждений:</w:t>
      </w:r>
    </w:p>
    <w:p w:rsidR="00B91941" w:rsidRDefault="00B91941" w:rsidP="00B91941">
      <w:pPr>
        <w:pStyle w:val="a4"/>
        <w:ind w:firstLine="851"/>
        <w:jc w:val="both"/>
        <w:rPr>
          <w:rFonts w:ascii="Times New Roman" w:hAnsi="Times New Roman" w:cs="Times New Roman"/>
          <w:sz w:val="25"/>
          <w:szCs w:val="25"/>
        </w:rPr>
      </w:pPr>
    </w:p>
    <w:p w:rsidR="00B91941" w:rsidRDefault="00B91941" w:rsidP="00B91941">
      <w:pPr>
        <w:pStyle w:val="a4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Направить проект решения Собрания города Обнинска «О внесении изменений в Правила благоустройства и озеленения территории муниципального образования «Город Обнинск», утвержденные решением </w:t>
      </w:r>
      <w:proofErr w:type="spellStart"/>
      <w:r>
        <w:rPr>
          <w:rFonts w:ascii="Times New Roman" w:hAnsi="Times New Roman" w:cs="Times New Roman"/>
          <w:sz w:val="25"/>
          <w:szCs w:val="25"/>
        </w:rPr>
        <w:t>Обнинского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городского Собрания от 24.10.2017 № 02-33» на утверждение.</w:t>
      </w:r>
    </w:p>
    <w:p w:rsidR="00B91941" w:rsidRDefault="00B91941" w:rsidP="00B919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91941" w:rsidRDefault="00B91941" w:rsidP="00B91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Заместитель главы администрации города Обнинска</w:t>
      </w:r>
    </w:p>
    <w:p w:rsidR="00B91941" w:rsidRDefault="00B91941" w:rsidP="00B919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по вопросам городского хозяйства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                    А. Ю. Беликов</w:t>
      </w:r>
    </w:p>
    <w:p w:rsidR="00B91941" w:rsidRDefault="00B91941" w:rsidP="00B9194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26B3E" w:rsidRDefault="00226B3E">
      <w:bookmarkStart w:id="0" w:name="_GoBack"/>
      <w:bookmarkEnd w:id="0"/>
    </w:p>
    <w:sectPr w:rsidR="00226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65"/>
    <w:rsid w:val="00226B3E"/>
    <w:rsid w:val="002B6065"/>
    <w:rsid w:val="00B9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40595-574F-4752-8A3C-FEFDFD04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9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1941"/>
    <w:rPr>
      <w:color w:val="0563C1" w:themeColor="hyperlink"/>
      <w:u w:val="single"/>
    </w:rPr>
  </w:style>
  <w:style w:type="paragraph" w:styleId="a4">
    <w:name w:val="No Spacing"/>
    <w:uiPriority w:val="1"/>
    <w:qFormat/>
    <w:rsid w:val="00B9194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91941"/>
    <w:pPr>
      <w:ind w:left="720"/>
      <w:contextualSpacing/>
    </w:pPr>
  </w:style>
  <w:style w:type="paragraph" w:customStyle="1" w:styleId="ConsPlusNormal">
    <w:name w:val="ConsPlusNormal"/>
    <w:rsid w:val="00B919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1"/>
    <w:uiPriority w:val="59"/>
    <w:rsid w:val="00B91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obninsk.ru/administration/obsuzhden" TargetMode="External"/><Relationship Id="rId5" Type="http://schemas.openxmlformats.org/officeDocument/2006/relationships/hyperlink" Target="http://www.admobninsk.ru" TargetMode="External"/><Relationship Id="rId4" Type="http://schemas.openxmlformats.org/officeDocument/2006/relationships/hyperlink" Target="http://www.admobn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1148</Words>
  <Characters>6549</Characters>
  <Application>Microsoft Office Word</Application>
  <DocSecurity>0</DocSecurity>
  <Lines>54</Lines>
  <Paragraphs>15</Paragraphs>
  <ScaleCrop>false</ScaleCrop>
  <Company/>
  <LinksUpToDate>false</LinksUpToDate>
  <CharactersWithSpaces>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2026-05-20T06:42:00Z</dcterms:created>
  <dcterms:modified xsi:type="dcterms:W3CDTF">2026-05-20T06:43:00Z</dcterms:modified>
</cp:coreProperties>
</file>