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95" w:rsidRDefault="00AD1895" w:rsidP="00E03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95" w:rsidRPr="001F0E34" w:rsidRDefault="00AD1895" w:rsidP="00AD18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>Предоставление индивидуальным предпринимателям, юридическим лицам-производителям товаров, работ и услуг и физическим лицам, применяющи</w:t>
      </w:r>
      <w:r w:rsidR="00D569C9">
        <w:rPr>
          <w:rFonts w:ascii="Times New Roman" w:hAnsi="Times New Roman" w:cs="Times New Roman"/>
          <w:b/>
          <w:sz w:val="28"/>
          <w:szCs w:val="28"/>
        </w:rPr>
        <w:t>м</w:t>
      </w:r>
      <w:r w:rsidRPr="001F0E34">
        <w:rPr>
          <w:rFonts w:ascii="Times New Roman" w:hAnsi="Times New Roman" w:cs="Times New Roman"/>
          <w:b/>
          <w:sz w:val="28"/>
          <w:szCs w:val="28"/>
        </w:rPr>
        <w:t xml:space="preserve"> специальный налоговый режим</w:t>
      </w:r>
      <w:r w:rsidRPr="00AD1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E34">
        <w:rPr>
          <w:rFonts w:ascii="Times New Roman" w:hAnsi="Times New Roman" w:cs="Times New Roman"/>
          <w:b/>
          <w:sz w:val="28"/>
          <w:szCs w:val="28"/>
        </w:rPr>
        <w:t>субсидий на возмещение расходов</w:t>
      </w:r>
    </w:p>
    <w:tbl>
      <w:tblPr>
        <w:tblStyle w:val="a3"/>
        <w:tblW w:w="157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22"/>
        <w:gridCol w:w="1701"/>
        <w:gridCol w:w="2976"/>
        <w:gridCol w:w="4532"/>
      </w:tblGrid>
      <w:tr w:rsidR="00AD1895" w:rsidRPr="001F0E34" w:rsidTr="00B02C0A">
        <w:trPr>
          <w:trHeight w:val="567"/>
        </w:trPr>
        <w:tc>
          <w:tcPr>
            <w:tcW w:w="6522" w:type="dxa"/>
            <w:vAlign w:val="center"/>
          </w:tcPr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получателей </w:t>
            </w:r>
          </w:p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1701" w:type="dxa"/>
            <w:vAlign w:val="center"/>
          </w:tcPr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размер поддержки, руб.</w:t>
            </w:r>
          </w:p>
        </w:tc>
        <w:tc>
          <w:tcPr>
            <w:tcW w:w="2976" w:type="dxa"/>
            <w:vAlign w:val="center"/>
          </w:tcPr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документов, </w:t>
            </w:r>
          </w:p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4532" w:type="dxa"/>
            <w:vAlign w:val="center"/>
          </w:tcPr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информация: </w:t>
            </w:r>
          </w:p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тел., эл. почта</w:t>
            </w:r>
          </w:p>
        </w:tc>
      </w:tr>
      <w:tr w:rsidR="00AD1895" w:rsidRPr="001F0E34" w:rsidTr="00B02C0A">
        <w:trPr>
          <w:trHeight w:val="2243"/>
        </w:trPr>
        <w:tc>
          <w:tcPr>
            <w:tcW w:w="6522" w:type="dxa"/>
          </w:tcPr>
          <w:p w:rsidR="00AD1895" w:rsidRPr="001F0E34" w:rsidRDefault="00AD1895" w:rsidP="00B02C0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предприниматели, отвечающие требованиям </w:t>
            </w:r>
            <w:hyperlink r:id="rId6" w:history="1">
              <w:r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статей 4 и 14 Федерального закона</w:t>
              </w:r>
            </w:hyperlink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«О развитии малого и среднего предпринимательства в Российской Федерации»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F0E34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. № 209-ФЗ и осуществляющие основной вид деятельности в сфере производства товаров и/или оказания услуг, за исключением видов деятельности, включенных в разделы A, G, K, L, M (за исключением кодов 72 и 74) , J, N, O, Q (за исключением кода 86), R, S, T, U (ОК 029-2014 (КДЕС Ред. 2)) и физические лица, применяющие специальный налоговый режим (самозанятые).</w:t>
            </w:r>
          </w:p>
          <w:p w:rsidR="00AD1895" w:rsidRPr="001F0E34" w:rsidRDefault="00AD1895" w:rsidP="00B02C0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95" w:rsidRPr="001F0E34" w:rsidRDefault="00AD1895" w:rsidP="00B02C0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(связанных с началом предпринимательской деятельности, уплатой процентов по кредитам, участием в выставочно-ярмарочных мероприятиях, приобретением производственного оборудования) предоставляются по итогам отбора на основании заявок на предоставление субсидий, направленных участниками отбора для участия в отборе в соответствии  с «</w:t>
            </w:r>
            <w:hyperlink r:id="rId7" w:history="1">
              <w:r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предоставления субсидий за счет средств бюджета города субъектам малого и среднего предпринимательства и физическим лицам, не являющимися индивидуальными предпринимателями и применяющим специальный налоговый режим «Налог на профессиональный доход», на компенсацию затрат в рамках реализации отдельных мероприятий подпрограммы «Содействие развитию малого и среднего предпринимательства в городе Обнинске» муниципальной программы «Содействие развитию малого и среднего предпринимательства и инновационной деятельности в городе Обнинске» (далее – Положение), утвержденным пост. Администрации города от 09.10.2023 № 2519-п.</w:t>
            </w:r>
          </w:p>
        </w:tc>
        <w:tc>
          <w:tcPr>
            <w:tcW w:w="1701" w:type="dxa"/>
          </w:tcPr>
          <w:p w:rsidR="00AD1895" w:rsidRPr="001F0E34" w:rsidRDefault="00AD1895" w:rsidP="00B02C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определяется по итогам отбора </w:t>
            </w:r>
          </w:p>
        </w:tc>
        <w:tc>
          <w:tcPr>
            <w:tcW w:w="2976" w:type="dxa"/>
          </w:tcPr>
          <w:p w:rsidR="00AD1895" w:rsidRPr="001F0E34" w:rsidRDefault="00AD1895" w:rsidP="00B02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Форма заявки и перечень прилагаемых документов определены </w:t>
            </w:r>
            <w:hyperlink r:id="rId8" w:history="1">
              <w:r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AD1895" w:rsidRDefault="00AD1895" w:rsidP="00B0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Отдел инновационного развития, международного </w:t>
            </w:r>
            <w:proofErr w:type="gramStart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сотрудничества,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</w:t>
            </w:r>
            <w:proofErr w:type="gramEnd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малого и среднего предпринимательства</w:t>
            </w:r>
          </w:p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Обнинска</w:t>
            </w:r>
          </w:p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95" w:rsidRPr="001F0E34" w:rsidRDefault="00AD1895" w:rsidP="00B0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(484) 396-28-11,</w:t>
            </w:r>
          </w:p>
          <w:p w:rsidR="00AD1895" w:rsidRPr="001F0E34" w:rsidRDefault="00280065" w:rsidP="00B02C0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D1895"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upr@admobninsk.ru</w:t>
              </w:r>
            </w:hyperlink>
          </w:p>
          <w:p w:rsidR="00AD1895" w:rsidRPr="008602A5" w:rsidRDefault="00AD1895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1895" w:rsidRDefault="00AD1895" w:rsidP="00E03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895" w:rsidRDefault="00AD1895" w:rsidP="00E03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D30" w:rsidRPr="00517BD0" w:rsidRDefault="00E03D30" w:rsidP="00E03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BD0">
        <w:rPr>
          <w:rFonts w:ascii="Times New Roman" w:hAnsi="Times New Roman" w:cs="Times New Roman"/>
          <w:b/>
          <w:sz w:val="28"/>
          <w:szCs w:val="28"/>
        </w:rPr>
        <w:t xml:space="preserve">Государственная социальная помощь на основании социального контракта </w:t>
      </w:r>
    </w:p>
    <w:p w:rsidR="0068133C" w:rsidRPr="00517BD0" w:rsidRDefault="00E03D30" w:rsidP="00E03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BD0">
        <w:rPr>
          <w:rFonts w:ascii="Times New Roman" w:hAnsi="Times New Roman" w:cs="Times New Roman"/>
          <w:b/>
          <w:sz w:val="28"/>
          <w:szCs w:val="28"/>
        </w:rPr>
        <w:t>по направлению: "Осуществление индивидуальной предпринимательской деятельности"</w:t>
      </w:r>
    </w:p>
    <w:p w:rsidR="00691CBD" w:rsidRPr="00517BD0" w:rsidRDefault="00691CBD" w:rsidP="00E03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843"/>
        <w:gridCol w:w="6804"/>
        <w:gridCol w:w="2410"/>
      </w:tblGrid>
      <w:tr w:rsidR="00E03D30" w:rsidRPr="001F0E34" w:rsidTr="00B85FFC">
        <w:tc>
          <w:tcPr>
            <w:tcW w:w="4537" w:type="dxa"/>
            <w:vAlign w:val="center"/>
          </w:tcPr>
          <w:p w:rsidR="00E03D30" w:rsidRPr="001F0E34" w:rsidRDefault="00E03D30" w:rsidP="005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получателей </w:t>
            </w:r>
          </w:p>
          <w:p w:rsidR="00E03D30" w:rsidRPr="001F0E34" w:rsidRDefault="00E03D30" w:rsidP="005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. условия предоставления поддержки)</w:t>
            </w:r>
          </w:p>
        </w:tc>
        <w:tc>
          <w:tcPr>
            <w:tcW w:w="1843" w:type="dxa"/>
            <w:vAlign w:val="center"/>
          </w:tcPr>
          <w:p w:rsidR="00E03D30" w:rsidRPr="001F0E34" w:rsidRDefault="00E03D30" w:rsidP="005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размер поддержки, руб.</w:t>
            </w:r>
          </w:p>
        </w:tc>
        <w:tc>
          <w:tcPr>
            <w:tcW w:w="6804" w:type="dxa"/>
            <w:vAlign w:val="center"/>
          </w:tcPr>
          <w:p w:rsidR="00E03D30" w:rsidRPr="001F0E34" w:rsidRDefault="00E03D30" w:rsidP="005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</w:p>
          <w:p w:rsidR="00E03D30" w:rsidRPr="001F0E34" w:rsidRDefault="00E03D30" w:rsidP="005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необходимых для получения поддержки</w:t>
            </w:r>
          </w:p>
        </w:tc>
        <w:tc>
          <w:tcPr>
            <w:tcW w:w="2410" w:type="dxa"/>
            <w:vAlign w:val="center"/>
          </w:tcPr>
          <w:p w:rsidR="00E03D30" w:rsidRPr="001F0E34" w:rsidRDefault="00E03D30" w:rsidP="005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информация: </w:t>
            </w:r>
          </w:p>
          <w:p w:rsidR="00E03D30" w:rsidRPr="001F0E34" w:rsidRDefault="00E03D30" w:rsidP="005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тел., эл. почта</w:t>
            </w:r>
          </w:p>
        </w:tc>
      </w:tr>
      <w:tr w:rsidR="00CF33FD" w:rsidRPr="001F0E34" w:rsidTr="00B85FFC">
        <w:tc>
          <w:tcPr>
            <w:tcW w:w="4537" w:type="dxa"/>
          </w:tcPr>
          <w:p w:rsidR="00CF33FD" w:rsidRPr="0047325C" w:rsidRDefault="00CF33FD" w:rsidP="00CF33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25C">
              <w:rPr>
                <w:rFonts w:ascii="Times New Roman" w:hAnsi="Times New Roman"/>
                <w:bCs/>
                <w:sz w:val="24"/>
                <w:szCs w:val="24"/>
              </w:rPr>
              <w:t xml:space="preserve">Малоимущие семьи, малоимущие одиноко проживающие граждане и </w:t>
            </w:r>
            <w:hyperlink r:id="rId10" w:history="1">
              <w:r w:rsidRPr="0047325C">
                <w:rPr>
                  <w:rFonts w:ascii="Times New Roman" w:hAnsi="Times New Roman"/>
                  <w:bCs/>
                  <w:sz w:val="24"/>
                  <w:szCs w:val="24"/>
                </w:rPr>
                <w:t>иные категории</w:t>
              </w:r>
            </w:hyperlink>
            <w:r w:rsidRPr="0047325C">
              <w:rPr>
                <w:rFonts w:ascii="Times New Roman" w:hAnsi="Times New Roman"/>
                <w:bCs/>
                <w:sz w:val="24"/>
                <w:szCs w:val="24"/>
              </w:rPr>
              <w:t xml:space="preserve"> граждан, которые по не зависящим от них </w:t>
            </w:r>
            <w:hyperlink r:id="rId11" w:history="1">
              <w:r w:rsidRPr="0047325C">
                <w:rPr>
                  <w:rFonts w:ascii="Times New Roman" w:hAnsi="Times New Roman"/>
                  <w:bCs/>
                  <w:sz w:val="24"/>
                  <w:szCs w:val="24"/>
                </w:rPr>
                <w:t>причинам</w:t>
              </w:r>
            </w:hyperlink>
            <w:r w:rsidRPr="0047325C">
              <w:rPr>
                <w:rFonts w:ascii="Times New Roman" w:hAnsi="Times New Roman"/>
                <w:bCs/>
                <w:sz w:val="24"/>
                <w:szCs w:val="24"/>
              </w:rPr>
              <w:t xml:space="preserve"> имеют среднедушевой доход ниже величины </w:t>
            </w:r>
            <w:hyperlink r:id="rId12" w:history="1">
              <w:r w:rsidRPr="0047325C">
                <w:rPr>
                  <w:rFonts w:ascii="Times New Roman" w:hAnsi="Times New Roman"/>
                  <w:bCs/>
                  <w:sz w:val="24"/>
                  <w:szCs w:val="24"/>
                </w:rPr>
                <w:t>прожиточного минимума</w:t>
              </w:r>
            </w:hyperlink>
            <w:r w:rsidRPr="0047325C">
              <w:rPr>
                <w:rFonts w:ascii="Times New Roman" w:hAnsi="Times New Roman"/>
                <w:bCs/>
                <w:sz w:val="24"/>
                <w:szCs w:val="24"/>
              </w:rPr>
              <w:t xml:space="preserve"> на душу населения, установленного в Калужской области на очередной год</w:t>
            </w:r>
          </w:p>
          <w:p w:rsidR="00CF33FD" w:rsidRPr="00A439F9" w:rsidRDefault="00CF33FD" w:rsidP="00CF33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33FD" w:rsidRPr="0047325C" w:rsidRDefault="00CF33FD" w:rsidP="00CF33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F9">
              <w:rPr>
                <w:rFonts w:ascii="Times New Roman" w:hAnsi="Times New Roman"/>
                <w:sz w:val="24"/>
                <w:szCs w:val="24"/>
              </w:rPr>
              <w:t xml:space="preserve">Для заключения социального контракта необходимо </w:t>
            </w:r>
            <w:r w:rsidRPr="0047325C">
              <w:rPr>
                <w:rFonts w:ascii="Times New Roman" w:hAnsi="Times New Roman"/>
                <w:sz w:val="24"/>
                <w:szCs w:val="24"/>
              </w:rPr>
              <w:t>встать на учет в налоговом органе в качестве индивидуального предпринимателя или налогоплательщика налога на профессиональный доход.</w:t>
            </w:r>
          </w:p>
          <w:p w:rsidR="00CF33FD" w:rsidRPr="0047325C" w:rsidRDefault="00CF33FD" w:rsidP="00CF33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33FD" w:rsidRPr="0047325C" w:rsidRDefault="00CF33FD" w:rsidP="00CF33FD">
            <w:pPr>
              <w:pStyle w:val="ConsPlusNormal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32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Этапы заключения социального контракта</w:t>
            </w:r>
          </w:p>
          <w:p w:rsidR="00CF33FD" w:rsidRPr="0047325C" w:rsidRDefault="00CF33FD" w:rsidP="00CF33F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Разработка и согласование финансово-экономического обоснования (бизнес-плана) избранного вида деятельности;</w:t>
            </w:r>
          </w:p>
          <w:p w:rsidR="00CF33FD" w:rsidRPr="0047325C" w:rsidRDefault="00CF33FD" w:rsidP="00CF33F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Обращение с заявлением и пакетом документов в Управление социальной защиты населения Администрации города Обнинска;</w:t>
            </w:r>
          </w:p>
          <w:p w:rsidR="00CF33FD" w:rsidRPr="0047325C" w:rsidRDefault="00CF33FD" w:rsidP="00CF33F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Разработка и согласование программы социальной адаптации;</w:t>
            </w:r>
          </w:p>
          <w:p w:rsidR="00CF33FD" w:rsidRPr="0047325C" w:rsidRDefault="00CF33FD" w:rsidP="00CF33F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Заключение социального контракта;</w:t>
            </w:r>
          </w:p>
          <w:p w:rsidR="00CF33FD" w:rsidRPr="0047325C" w:rsidRDefault="00CF33FD" w:rsidP="00CF33FD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Реализация бизнес-плана.</w:t>
            </w:r>
          </w:p>
          <w:p w:rsidR="00CF33FD" w:rsidRPr="0047325C" w:rsidRDefault="00CF33FD" w:rsidP="00CF33F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3FD" w:rsidRPr="0047325C" w:rsidRDefault="00CF33FD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до 350 000</w:t>
            </w:r>
          </w:p>
          <w:p w:rsidR="00CF33FD" w:rsidRPr="0047325C" w:rsidRDefault="00CF33FD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F33FD" w:rsidRPr="009C7947" w:rsidRDefault="00CF33FD" w:rsidP="00CF33FD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обработку персональных данных всех совершеннолетних членов семьи </w:t>
            </w:r>
            <w:proofErr w:type="gramStart"/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заявителя ;</w:t>
            </w:r>
            <w:proofErr w:type="gramEnd"/>
          </w:p>
          <w:p w:rsidR="00CF33FD" w:rsidRPr="009C7947" w:rsidRDefault="00CF33FD" w:rsidP="00CF33FD">
            <w:pPr>
              <w:pStyle w:val="ConsPlus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 заявителя, а также лиц старше 14 лет, указанных в качестве членов </w:t>
            </w:r>
            <w:proofErr w:type="gramStart"/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семьи ;</w:t>
            </w:r>
            <w:proofErr w:type="gramEnd"/>
          </w:p>
          <w:p w:rsidR="00CF33FD" w:rsidRPr="009C7947" w:rsidRDefault="00CF33FD" w:rsidP="00CF33FD">
            <w:pPr>
              <w:pStyle w:val="ConsPlus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родственные отношения заявителя и лиц, указанных им в качестве членов семьи;   </w:t>
            </w:r>
          </w:p>
          <w:p w:rsidR="00CF33FD" w:rsidRPr="009C7947" w:rsidRDefault="00CF33FD" w:rsidP="00CF33FD">
            <w:pPr>
              <w:pStyle w:val="ConsPlus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трудоспособных членов семьи, а также о размере стипендии студентов за последние три месяца, предшествующие месяцу подачи заявления; </w:t>
            </w:r>
          </w:p>
          <w:p w:rsidR="00CF33FD" w:rsidRPr="009C7947" w:rsidRDefault="00CF33FD" w:rsidP="00CF33FD">
            <w:pPr>
              <w:pStyle w:val="ConsPlus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нахождении члена семьи на государственном обеспечении;</w:t>
            </w:r>
          </w:p>
          <w:p w:rsidR="00CF33FD" w:rsidRPr="009C7947" w:rsidRDefault="00CF33FD" w:rsidP="00CF33FD">
            <w:pPr>
              <w:pStyle w:val="ConsPlus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 xml:space="preserve">Копии трудовых книжек неработающих членов семьи трудоспособного </w:t>
            </w:r>
            <w:proofErr w:type="gramStart"/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возраста(</w:t>
            </w:r>
            <w:proofErr w:type="gramEnd"/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первый лист, лист с последней записью о приеме на работу и последний лист);</w:t>
            </w:r>
          </w:p>
          <w:p w:rsidR="00CF33FD" w:rsidRPr="009C7947" w:rsidRDefault="00CF33FD" w:rsidP="00CF33FD">
            <w:pPr>
              <w:pStyle w:val="ConsPlus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Согласие совершеннолетних членов семьи заявителя на оказания государственной социальной помощи на основании социального контракта;</w:t>
            </w:r>
          </w:p>
          <w:p w:rsidR="00CF33FD" w:rsidRPr="009C7947" w:rsidRDefault="00CF33FD" w:rsidP="00CF33FD">
            <w:pPr>
              <w:pStyle w:val="ConsPlus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7947">
              <w:rPr>
                <w:rFonts w:ascii="Times New Roman" w:hAnsi="Times New Roman" w:cs="Times New Roman"/>
                <w:sz w:val="24"/>
                <w:szCs w:val="24"/>
              </w:rPr>
              <w:t>Счет в кредитной организации для перечисления государственной социальной помощи на основании социального контракта,</w:t>
            </w:r>
          </w:p>
          <w:p w:rsidR="00CF33FD" w:rsidRPr="0047325C" w:rsidRDefault="00CF33FD" w:rsidP="00CF3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4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7947">
              <w:rPr>
                <w:rFonts w:ascii="Times New Roman" w:hAnsi="Times New Roman"/>
                <w:sz w:val="24"/>
                <w:szCs w:val="24"/>
              </w:rPr>
              <w:t>Бизнес-план осуществления ИП деятельности</w:t>
            </w:r>
            <w:r w:rsidRPr="0047325C">
              <w:rPr>
                <w:rFonts w:ascii="Times New Roman" w:hAnsi="Times New Roman"/>
                <w:sz w:val="24"/>
                <w:szCs w:val="24"/>
              </w:rPr>
              <w:t xml:space="preserve"> (согласованный) + дипломы, сертификаты о квалификации, сведения об опыте деятельности</w:t>
            </w:r>
          </w:p>
          <w:p w:rsidR="00CF33FD" w:rsidRPr="0047325C" w:rsidRDefault="00CF33FD" w:rsidP="00CF3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7325C">
              <w:rPr>
                <w:rFonts w:ascii="Times New Roman" w:hAnsi="Times New Roman"/>
                <w:sz w:val="24"/>
                <w:szCs w:val="24"/>
              </w:rPr>
              <w:t>. Результаты теста на определение предпринимательских компетенций (прохождение в УСЗН).</w:t>
            </w:r>
          </w:p>
        </w:tc>
        <w:tc>
          <w:tcPr>
            <w:tcW w:w="2410" w:type="dxa"/>
          </w:tcPr>
          <w:p w:rsidR="00CF33FD" w:rsidRPr="0047325C" w:rsidRDefault="00CF33FD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bCs/>
                <w:sz w:val="24"/>
                <w:szCs w:val="24"/>
              </w:rPr>
              <w:t>Управление социальной защиты населения</w:t>
            </w:r>
          </w:p>
          <w:p w:rsidR="00CF33FD" w:rsidRPr="0047325C" w:rsidRDefault="00CF33FD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3FD" w:rsidRPr="0047325C" w:rsidRDefault="00CF33FD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(484) 396-74-21,</w:t>
            </w:r>
          </w:p>
          <w:p w:rsidR="00CF33FD" w:rsidRPr="0047325C" w:rsidRDefault="00CF33FD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5C">
              <w:rPr>
                <w:rFonts w:ascii="Times New Roman" w:hAnsi="Times New Roman"/>
                <w:sz w:val="24"/>
                <w:szCs w:val="24"/>
              </w:rPr>
              <w:t>(484) 396-24-56,</w:t>
            </w:r>
          </w:p>
          <w:p w:rsidR="00CF33FD" w:rsidRPr="0047325C" w:rsidRDefault="00CF33FD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3FD" w:rsidRPr="0047325C" w:rsidRDefault="00280065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F33FD" w:rsidRPr="0047325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uszn</w:t>
              </w:r>
              <w:r w:rsidR="00CF33FD" w:rsidRPr="0047325C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F33FD" w:rsidRPr="0047325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admobninsk</w:t>
              </w:r>
              <w:r w:rsidR="00CF33FD" w:rsidRPr="0047325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F33FD" w:rsidRPr="0047325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F33FD" w:rsidRPr="0047325C" w:rsidRDefault="00CF33FD" w:rsidP="00CF3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596" w:rsidRPr="001F0E34" w:rsidRDefault="00ED45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5E7" w:rsidRPr="001F0E34" w:rsidRDefault="002425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9C9" w:rsidRPr="001F0E34" w:rsidRDefault="00D569C9" w:rsidP="00D569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>Государственная услуга по содействию началу осуществления предпринимательской деятельности</w:t>
      </w: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6237"/>
        <w:gridCol w:w="2694"/>
      </w:tblGrid>
      <w:tr w:rsidR="00D569C9" w:rsidRPr="001F0E34" w:rsidTr="00B02C0A">
        <w:trPr>
          <w:trHeight w:val="1035"/>
        </w:trPr>
        <w:tc>
          <w:tcPr>
            <w:tcW w:w="5104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получателей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1559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размер поддержки, руб.</w:t>
            </w:r>
          </w:p>
        </w:tc>
        <w:tc>
          <w:tcPr>
            <w:tcW w:w="6237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документов,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694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информация: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тел., эл. почта</w:t>
            </w:r>
          </w:p>
        </w:tc>
      </w:tr>
      <w:tr w:rsidR="00D569C9" w:rsidRPr="001F0E34" w:rsidTr="00B02C0A">
        <w:trPr>
          <w:trHeight w:val="837"/>
        </w:trPr>
        <w:tc>
          <w:tcPr>
            <w:tcW w:w="5104" w:type="dxa"/>
          </w:tcPr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Безработные граждане, желающие открыть собственное дело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Услуга предоставляется гражданам, признанным в установленном порядке безработными центрами занятости населения субъектов Российской Федерации.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Для признания безработным гражданин, не состоящий в трудовых отношениях, должен обратиться в центр занятости населения за услугой по поиску подходящей работы.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В случае, если центр занятости не сможет в течение одиннадцати дней найти гражданину подходящую работу, гражданин будет признан безработным.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После принятия заявления в работу сотрудники центра занятости проведут беседу с гражданином (в дистанционном или очном формате), а также назначат тестирование.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По итогам анализа результатов тестов и проведенной беседы будут сформированы рекомендации о целесообразности или нецелесообразности ведения предпринимательской деятельности. Они будут доступны для гражданина в личном кабинете.</w:t>
            </w:r>
          </w:p>
        </w:tc>
        <w:tc>
          <w:tcPr>
            <w:tcW w:w="1559" w:type="dxa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96 000</w:t>
            </w:r>
          </w:p>
        </w:tc>
        <w:tc>
          <w:tcPr>
            <w:tcW w:w="6237" w:type="dxa"/>
          </w:tcPr>
          <w:p w:rsidR="00D569C9" w:rsidRPr="001F0E34" w:rsidRDefault="00D569C9" w:rsidP="00B02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Заявление, поданное безработным гражданином </w:t>
            </w:r>
          </w:p>
          <w:p w:rsidR="00D569C9" w:rsidRPr="001F0E34" w:rsidRDefault="00D569C9" w:rsidP="00B02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в личном кабинете на портале «Работа России», либо</w:t>
            </w:r>
          </w:p>
          <w:p w:rsidR="00D569C9" w:rsidRPr="001F0E34" w:rsidRDefault="00D569C9" w:rsidP="00B02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заполненное в электронном виде, в Центре занятости </w:t>
            </w:r>
            <w:proofErr w:type="gram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населения(</w:t>
            </w:r>
            <w:proofErr w:type="gramEnd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сотрудники могут оказать консультационную помощь гражданину при заполнении заявления).</w:t>
            </w:r>
          </w:p>
          <w:p w:rsidR="00D569C9" w:rsidRPr="001F0E34" w:rsidRDefault="00D569C9" w:rsidP="00B02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9C9" w:rsidRPr="001F0E34" w:rsidRDefault="00D569C9" w:rsidP="00B02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2. Бизнес-план</w:t>
            </w:r>
          </w:p>
          <w:p w:rsidR="00D569C9" w:rsidRPr="001F0E34" w:rsidRDefault="00D569C9" w:rsidP="00B02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(Сотрудники центра занятости предоставят необходимую справочную информацию для его подготовки, а также выскажут замечания и предложения к проекту, которые необходимо учесть.</w:t>
            </w:r>
          </w:p>
          <w:p w:rsidR="00D569C9" w:rsidRPr="001F0E34" w:rsidRDefault="00D569C9" w:rsidP="00B02C0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Затем подготовленный бизнес-план будет рассматриваться комиссией центра занятости или иным уполномоченным лицом. При наличии замечаний бизнес-план должен быть доработан. Комиссия также может вынести отрицательное заключение по проекту бизнес-плана.)</w:t>
            </w:r>
          </w:p>
        </w:tc>
        <w:tc>
          <w:tcPr>
            <w:tcW w:w="2694" w:type="dxa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филиал ГКУ «Кадровый центр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Калужской области»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Обнинска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(484)395-88-33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cznobninsk@adm.kaluga.ru</w:t>
            </w:r>
          </w:p>
        </w:tc>
      </w:tr>
    </w:tbl>
    <w:p w:rsidR="001F4B8D" w:rsidRPr="001F0E34" w:rsidRDefault="001F4B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BD0" w:rsidRPr="001F0E34" w:rsidRDefault="00517BD0" w:rsidP="00ED4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ED4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Pr="00A24AD3" w:rsidRDefault="00D569C9" w:rsidP="00D569C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b/>
          <w:sz w:val="28"/>
          <w:szCs w:val="28"/>
        </w:rPr>
        <w:t>в рамках государственной поддержки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24AD3">
        <w:rPr>
          <w:rFonts w:ascii="Times New Roman" w:hAnsi="Times New Roman" w:cs="Times New Roman"/>
          <w:b/>
          <w:sz w:val="28"/>
          <w:szCs w:val="28"/>
        </w:rPr>
        <w:t>стимулированию найма отдельных категорий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8"/>
        </w:rPr>
        <w:t xml:space="preserve">СФР </w:t>
      </w:r>
      <w:r w:rsidRPr="00A24AD3">
        <w:rPr>
          <w:rFonts w:ascii="Times New Roman" w:hAnsi="Times New Roman" w:cs="Times New Roman"/>
          <w:b/>
          <w:sz w:val="28"/>
          <w:szCs w:val="28"/>
        </w:rPr>
        <w:t>№ 2714 от 29.12.2024)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4961"/>
        <w:gridCol w:w="2693"/>
        <w:gridCol w:w="2268"/>
      </w:tblGrid>
      <w:tr w:rsidR="00D569C9" w:rsidRPr="001F0E34" w:rsidTr="00B02C0A">
        <w:tc>
          <w:tcPr>
            <w:tcW w:w="5813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категория получателей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4961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 поддержки, руб.</w:t>
            </w:r>
          </w:p>
        </w:tc>
        <w:tc>
          <w:tcPr>
            <w:tcW w:w="2693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перечень документов,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268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контактная информация: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тел.,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эл. почта</w:t>
            </w:r>
          </w:p>
        </w:tc>
      </w:tr>
      <w:tr w:rsidR="00D569C9" w:rsidRPr="001F0E34" w:rsidTr="00B02C0A">
        <w:trPr>
          <w:trHeight w:val="5348"/>
        </w:trPr>
        <w:tc>
          <w:tcPr>
            <w:tcW w:w="5813" w:type="dxa"/>
          </w:tcPr>
          <w:p w:rsidR="00D569C9" w:rsidRPr="006858E6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58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Юридические лица,</w:t>
            </w:r>
          </w:p>
          <w:p w:rsidR="00D569C9" w:rsidRPr="006858E6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58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  <w:p w:rsidR="00D569C9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9C9" w:rsidRPr="00A24AD3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Условия:</w:t>
            </w:r>
          </w:p>
          <w:p w:rsidR="00D569C9" w:rsidRPr="00A24AD3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государственной регистрации, осуществленной до 01.01.2025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69C9" w:rsidRPr="00A24AD3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неисполненной обязанности по уплате налогов, сборов, страховых взносов, пеней, штрафов и процентов, превышающей 10 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A24AD3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является получателем в 2024 году субсидии согласно постановлению Правительства РФ от </w:t>
            </w:r>
            <w:proofErr w:type="gramStart"/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27.12.2010  №</w:t>
            </w:r>
            <w:proofErr w:type="gramEnd"/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получения 6 МРОТ: ИП либо учредитель работодателя относятся к категории физ. лиц, признанных в установленном порядке инвалидами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A24AD3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иные условия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Приказом</w:t>
            </w: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2714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D569C9" w:rsidRPr="00A24AD3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МРОТ</w:t>
            </w: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(субсидия на стимулирование найма)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569C9" w:rsidRPr="00AC1F9A" w:rsidRDefault="00D569C9" w:rsidP="00B02C0A">
            <w:pPr>
              <w:shd w:val="clear" w:color="auto" w:fill="FFFFFF"/>
              <w:ind w:left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МРОТ * страх. взносы * РК по истечении 1-го месяца </w:t>
            </w:r>
            <w:r w:rsidRPr="00AC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трудоустроенного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AC1F9A" w:rsidRDefault="00D569C9" w:rsidP="00B02C0A">
            <w:pPr>
              <w:shd w:val="clear" w:color="auto" w:fill="FFFFFF"/>
              <w:ind w:left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МРОТ * страх. взносы * РК по истечении 3-го месяца </w:t>
            </w:r>
            <w:r w:rsidRPr="00AC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трудоустроенного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AC1F9A" w:rsidRDefault="00D569C9" w:rsidP="00B02C0A">
            <w:pPr>
              <w:shd w:val="clear" w:color="auto" w:fill="FFFFFF"/>
              <w:ind w:left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МРОТ * страх. взносы * РК по истечении 6-го месяца </w:t>
            </w:r>
            <w:r w:rsidRPr="00AC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трудоустроенного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569C9" w:rsidRDefault="00D569C9" w:rsidP="00B02C0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9C9" w:rsidRPr="00A24AD3" w:rsidRDefault="00D569C9" w:rsidP="00B02C0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МРОТ</w:t>
            </w:r>
            <w:r w:rsidRPr="00A2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(субсидия за трудоустройство инвалида к инвалиду)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569C9" w:rsidRPr="00AC1F9A" w:rsidRDefault="00D569C9" w:rsidP="00B02C0A">
            <w:pPr>
              <w:shd w:val="clear" w:color="auto" w:fill="FFFFFF"/>
              <w:ind w:left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МРОТ * страх. взносы * РК по истечении 1-го месяца </w:t>
            </w:r>
            <w:r w:rsidRPr="00AC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трудоустроенного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AC1F9A" w:rsidRDefault="00D569C9" w:rsidP="00B02C0A">
            <w:pPr>
              <w:shd w:val="clear" w:color="auto" w:fill="FFFFFF"/>
              <w:ind w:left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 МРОТ * страх. взносы * РК по истечении 3-го месяца </w:t>
            </w:r>
            <w:r w:rsidRPr="00AC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трудоустроенного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AC1F9A" w:rsidRDefault="00D569C9" w:rsidP="00B02C0A">
            <w:pPr>
              <w:shd w:val="clear" w:color="auto" w:fill="FFFFFF"/>
              <w:ind w:left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 МРОТ * страх. взносы * РК по истечении 6-го месяца </w:t>
            </w:r>
            <w:r w:rsidRPr="00AC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трудоустроенного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C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69C9" w:rsidRPr="00A24AD3" w:rsidRDefault="00D569C9" w:rsidP="00B02C0A">
            <w:pPr>
              <w:shd w:val="clear" w:color="auto" w:fill="FFFFFF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которое</w:t>
            </w: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филиал ГКУ «Кадровый центр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Калужской области»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Обнинска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(484) 395-88-44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69C9" w:rsidRPr="001F0E34" w:rsidRDefault="00280065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" w:history="1">
              <w:r w:rsidR="00D569C9"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cznobninsk@adm.kaluga.ru</w:t>
              </w:r>
            </w:hyperlink>
          </w:p>
        </w:tc>
      </w:tr>
    </w:tbl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Pr="00A24AD3" w:rsidRDefault="00D569C9" w:rsidP="00D569C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E6">
        <w:rPr>
          <w:rFonts w:ascii="Times New Roman" w:hAnsi="Times New Roman" w:cs="Times New Roman"/>
          <w:b/>
          <w:sz w:val="28"/>
          <w:szCs w:val="28"/>
        </w:rPr>
        <w:t>субсидии на государственную поддержку трудоустройства работников из другой местности или других территорий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8"/>
        </w:rPr>
        <w:t xml:space="preserve">СФР </w:t>
      </w:r>
      <w:r w:rsidRPr="00A24AD3">
        <w:rPr>
          <w:rFonts w:ascii="Times New Roman" w:hAnsi="Times New Roman" w:cs="Times New Roman"/>
          <w:b/>
          <w:sz w:val="28"/>
          <w:szCs w:val="28"/>
        </w:rPr>
        <w:t>№ 271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 от 29.12.2024)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4961"/>
        <w:gridCol w:w="2693"/>
        <w:gridCol w:w="2268"/>
      </w:tblGrid>
      <w:tr w:rsidR="00D569C9" w:rsidRPr="001F0E34" w:rsidTr="00B02C0A">
        <w:tc>
          <w:tcPr>
            <w:tcW w:w="5813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категория получателей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4961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 поддержки, руб.</w:t>
            </w:r>
          </w:p>
        </w:tc>
        <w:tc>
          <w:tcPr>
            <w:tcW w:w="2693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перечень документов,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268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контактная информация: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тел.,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эл. почта</w:t>
            </w:r>
          </w:p>
        </w:tc>
      </w:tr>
      <w:tr w:rsidR="00D569C9" w:rsidRPr="001F0E34" w:rsidTr="00B02C0A">
        <w:trPr>
          <w:trHeight w:val="5348"/>
        </w:trPr>
        <w:tc>
          <w:tcPr>
            <w:tcW w:w="5813" w:type="dxa"/>
          </w:tcPr>
          <w:p w:rsidR="00D569C9" w:rsidRPr="006858E6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</w:t>
            </w:r>
            <w:r w:rsidRPr="006858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ридические лица (коммерческие и некоммерческие организации)</w:t>
            </w:r>
          </w:p>
          <w:p w:rsidR="00D569C9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9C9" w:rsidRPr="00A24AD3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Условия:</w:t>
            </w:r>
          </w:p>
          <w:p w:rsidR="00D569C9" w:rsidRPr="006858E6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Pr="00715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относится к оборонно-промышленному комплексу и включена в сводный реестр</w:t>
            </w: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(ПП № 96 от 20.02.2004)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6858E6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осуществляет деятельность </w:t>
            </w:r>
            <w:r w:rsidRPr="00715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 отрасли, которая включена в перечни приоритетных отраслей экономики РФ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;</w:t>
            </w: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69C9" w:rsidRPr="006858E6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осуществляет деятельность на территории субъекта РФ не менее одного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69C9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не является получателем иных мер поддержки за счет ассигнований из федерального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533D04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условия в соответствии с Приказом № 2713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D569C9" w:rsidRPr="0071591F" w:rsidRDefault="00D569C9" w:rsidP="00B02C0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9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МРОТ</w:t>
            </w:r>
            <w:r w:rsidRPr="00715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увеличенного на сумму страховых взносов в государственные внебюджетные фонды и районный коэффициент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каждого трудоустроенного работника</w:t>
            </w:r>
          </w:p>
          <w:p w:rsidR="00D569C9" w:rsidRDefault="00D569C9" w:rsidP="00B02C0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9C9" w:rsidRPr="00A24AD3" w:rsidRDefault="00D569C9" w:rsidP="00B02C0A">
            <w:pPr>
              <w:shd w:val="clear" w:color="auto" w:fill="FFFFFF"/>
              <w:ind w:left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9C9" w:rsidRPr="001F0E34" w:rsidRDefault="00D569C9" w:rsidP="00B02C0A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15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      </w:r>
          </w:p>
        </w:tc>
        <w:tc>
          <w:tcPr>
            <w:tcW w:w="2268" w:type="dxa"/>
          </w:tcPr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филиал ГКУ «Кадровый центр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Калужской области»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Обнинска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(484) 395-88-44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69C9" w:rsidRPr="001F0E34" w:rsidRDefault="00280065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" w:history="1">
              <w:r w:rsidR="00D569C9"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cznobninsk@adm.kaluga.ru</w:t>
              </w:r>
            </w:hyperlink>
          </w:p>
        </w:tc>
      </w:tr>
    </w:tbl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Default="00D569C9" w:rsidP="00D569C9">
      <w:pPr>
        <w:spacing w:line="240" w:lineRule="auto"/>
        <w:rPr>
          <w:rFonts w:ascii="Times New Roman" w:hAnsi="Times New Roman" w:cs="Times New Roman"/>
          <w:b/>
        </w:rPr>
      </w:pPr>
    </w:p>
    <w:p w:rsidR="00D569C9" w:rsidRPr="00A24AD3" w:rsidRDefault="00D569C9" w:rsidP="00D569C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 w:rsidRPr="00533D04">
        <w:rPr>
          <w:rFonts w:ascii="Times New Roman" w:hAnsi="Times New Roman" w:cs="Times New Roman"/>
          <w:b/>
          <w:sz w:val="28"/>
          <w:szCs w:val="28"/>
        </w:rPr>
        <w:t>в целях создания (оборудования) рабочих мест для трудоустройства 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8"/>
        </w:rPr>
        <w:t xml:space="preserve">СФР </w:t>
      </w:r>
      <w:r w:rsidRPr="00A24AD3">
        <w:rPr>
          <w:rFonts w:ascii="Times New Roman" w:hAnsi="Times New Roman" w:cs="Times New Roman"/>
          <w:b/>
          <w:sz w:val="28"/>
          <w:szCs w:val="28"/>
        </w:rPr>
        <w:t>№ 271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24AD3">
        <w:rPr>
          <w:rFonts w:ascii="Times New Roman" w:hAnsi="Times New Roman" w:cs="Times New Roman"/>
          <w:b/>
          <w:sz w:val="28"/>
          <w:szCs w:val="28"/>
        </w:rPr>
        <w:t xml:space="preserve"> от 29.12.2024)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4961"/>
        <w:gridCol w:w="2693"/>
        <w:gridCol w:w="2268"/>
      </w:tblGrid>
      <w:tr w:rsidR="00D569C9" w:rsidRPr="001F0E34" w:rsidTr="00B02C0A">
        <w:tc>
          <w:tcPr>
            <w:tcW w:w="5813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категория получателей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4961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 поддержки, руб.</w:t>
            </w:r>
          </w:p>
        </w:tc>
        <w:tc>
          <w:tcPr>
            <w:tcW w:w="2693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перечень документов,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268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контактная информация: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тел.,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эл. почта</w:t>
            </w:r>
          </w:p>
        </w:tc>
      </w:tr>
      <w:tr w:rsidR="00D569C9" w:rsidRPr="001F0E34" w:rsidTr="00B02C0A">
        <w:trPr>
          <w:trHeight w:val="5348"/>
        </w:trPr>
        <w:tc>
          <w:tcPr>
            <w:tcW w:w="5813" w:type="dxa"/>
          </w:tcPr>
          <w:p w:rsidR="00D569C9" w:rsidRPr="006858E6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58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Юридические лица,</w:t>
            </w:r>
          </w:p>
          <w:p w:rsidR="00D569C9" w:rsidRPr="006858E6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58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  <w:p w:rsidR="00D569C9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9C9" w:rsidRPr="00A24AD3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Условия:</w:t>
            </w:r>
          </w:p>
          <w:p w:rsidR="00D569C9" w:rsidRPr="00533D04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государственной регистрации, осуществленной до 01.01.2025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69C9" w:rsidRPr="00533D04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неисполненной обязанности по уплате налогов, сборов, страховых взносов, пеней, штрафов и процентов, превышающей 10 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533D04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является получателем в текущем году субсидии в соответствии с постановлением Правительства РФ от </w:t>
            </w:r>
            <w:proofErr w:type="gramStart"/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25.10.2023  №</w:t>
            </w:r>
            <w:proofErr w:type="gramEnd"/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569C9" w:rsidRPr="00533D04" w:rsidRDefault="00D569C9" w:rsidP="00D569C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31"/>
              </w:tabs>
              <w:ind w:left="4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условия в соответствии с Приказом № 271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D569C9" w:rsidRPr="00A24AD3" w:rsidRDefault="00D569C9" w:rsidP="00B02C0A">
            <w:pPr>
              <w:shd w:val="clear" w:color="auto" w:fill="FFFFFF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D569C9" w:rsidRPr="00533D0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части понесенных затрат, но не более </w:t>
            </w:r>
            <w:r w:rsidRPr="00533D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200 000 рублей </w:t>
            </w: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одно оборудованное рабочее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569C9" w:rsidRPr="0071591F" w:rsidRDefault="00D569C9" w:rsidP="00B02C0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9C9" w:rsidRDefault="00D569C9" w:rsidP="00B02C0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9C9" w:rsidRPr="00A24AD3" w:rsidRDefault="00D569C9" w:rsidP="00B02C0A">
            <w:pPr>
              <w:shd w:val="clear" w:color="auto" w:fill="FFFFFF"/>
              <w:ind w:left="28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69C9" w:rsidRPr="00AE7985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 направляется в электронном виде по форматам, установленным Фондом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подписывается УКЭП работодателя.</w:t>
            </w:r>
          </w:p>
          <w:p w:rsidR="00D569C9" w:rsidRPr="00533D0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филиал ГКУ «Кадровый центр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Калужской области»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Обнинска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(484) 395-88-44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69C9" w:rsidRPr="001F0E34" w:rsidRDefault="00280065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" w:history="1">
              <w:r w:rsidR="00D569C9"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cznobninsk@adm.kaluga.ru</w:t>
              </w:r>
            </w:hyperlink>
          </w:p>
        </w:tc>
      </w:tr>
    </w:tbl>
    <w:p w:rsidR="00D569C9" w:rsidRDefault="00D569C9" w:rsidP="00D56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D56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D56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D56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D56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D56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D56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D56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Default="00D569C9" w:rsidP="00D56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C9" w:rsidRPr="001F0E34" w:rsidRDefault="00D569C9" w:rsidP="00D56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поддержка </w:t>
      </w:r>
      <w:r w:rsidRPr="001F0E34">
        <w:rPr>
          <w:rFonts w:ascii="Times New Roman" w:hAnsi="Times New Roman" w:cs="Times New Roman"/>
          <w:b/>
          <w:sz w:val="28"/>
          <w:szCs w:val="28"/>
        </w:rPr>
        <w:t xml:space="preserve">юридических лиц, включая некоммерческие организации, </w:t>
      </w:r>
    </w:p>
    <w:p w:rsidR="00D569C9" w:rsidRPr="001F0E34" w:rsidRDefault="00D569C9" w:rsidP="00D56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 xml:space="preserve">и индивидуальных предпринимателей в целях стимулирования занятости </w:t>
      </w:r>
    </w:p>
    <w:p w:rsidR="00D569C9" w:rsidRPr="001F0E34" w:rsidRDefault="00D569C9" w:rsidP="00D56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>отдельных категорий граждан</w:t>
      </w:r>
    </w:p>
    <w:p w:rsidR="00D569C9" w:rsidRPr="001F0E34" w:rsidRDefault="00D569C9" w:rsidP="00D56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4961"/>
        <w:gridCol w:w="2268"/>
        <w:gridCol w:w="2693"/>
      </w:tblGrid>
      <w:tr w:rsidR="00D569C9" w:rsidRPr="001F0E34" w:rsidTr="00534E52">
        <w:tc>
          <w:tcPr>
            <w:tcW w:w="5813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категория получателей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4961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 поддержки, руб.</w:t>
            </w:r>
          </w:p>
        </w:tc>
        <w:tc>
          <w:tcPr>
            <w:tcW w:w="2268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перечень документов,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693" w:type="dxa"/>
            <w:vAlign w:val="center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контактная информация: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тел.,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эл. почта</w:t>
            </w:r>
          </w:p>
        </w:tc>
      </w:tr>
      <w:tr w:rsidR="00D569C9" w:rsidRPr="001F0E34" w:rsidTr="00534E52">
        <w:tc>
          <w:tcPr>
            <w:tcW w:w="5813" w:type="dxa"/>
            <w:vAlign w:val="center"/>
          </w:tcPr>
          <w:p w:rsidR="00D569C9" w:rsidRPr="001F0E34" w:rsidRDefault="00D569C9" w:rsidP="00B02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Юридические лица, включая некоммерческие организации, </w:t>
            </w:r>
            <w:r w:rsidRPr="001F0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индивидуальных предпринимателей </w:t>
            </w:r>
          </w:p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 </w:t>
            </w:r>
            <w:hyperlink r:id="rId17" w:tgtFrame="_blank" w:history="1">
              <w:r w:rsidRPr="001F0E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Постановлении Правительства РФ от 11.12.2023 № 2109</w:t>
              </w:r>
            </w:hyperlink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определены следующие категории граждан, за трудоустройство которых будут выплачивать субсидию: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Безработные, которые были уволены в результате ликвидации предприятия или сокращения численности персонала или штата (</w:t>
            </w:r>
            <w:hyperlink r:id="rId18" w:anchor="h5145" w:tgtFrame="_blank" w:history="1">
              <w:r w:rsidRPr="001F0E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 1-2 ч. 1 ст. 81 ТК РФ</w:t>
              </w:r>
            </w:hyperlink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). Основание для предоставления субсидии – </w:t>
            </w:r>
            <w:hyperlink r:id="rId19" w:tgtFrame="_blank" w:history="1">
              <w:r w:rsidRPr="001F0E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 Правительства от 04.06.2022 № 1021</w:t>
              </w:r>
            </w:hyperlink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Граждане, находящиеся под риском увольнения, трудовой договор с которыми заключен в текущем году в порядке перевода от другого работодателя по согласованию между работодателями. Речь идет о сотрудниках компаний, приостановивших деятельность на неопределенный срок (</w:t>
            </w:r>
            <w:hyperlink r:id="rId20" w:anchor="h5134" w:tgtFrame="_blank" w:history="1">
              <w:r w:rsidRPr="001F0E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 1 ст. 77 ТК РФ</w:t>
              </w:r>
            </w:hyperlink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).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Граждане Украины и лица без гражданства, постоянно проживающие на территории Украины и прибывшие на территорию РФ в экстренном порядке, которые получили удостоверение беженца или свидетельство о предоставлении временного убежища на территории РФ.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Граждане в возрасте до 30 лет.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Ветераны боевых действий, принимавшие участие в СВО.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Лица, принимавшие участие в боевых действиях в составе ВС ДНР, Народной милиции ЛНР, воинских формирований и органов ДНР и ЛНР с 11 мая 2014 года.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Члены </w:t>
            </w:r>
            <w:proofErr w:type="gramStart"/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семей</w:t>
            </w:r>
            <w:proofErr w:type="gramEnd"/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умерших после увольнения с военной службы участников СВО.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Граждане, переехавшие для трудоустройства у работодателя, который включен в перечень организаций, испытывающих потребность в работниках по востребованным профессиям, из других субъектов РФ, если расстояние от места жительства до места работы составляет не менее 50 км.</w:t>
            </w:r>
          </w:p>
          <w:p w:rsidR="00D569C9" w:rsidRPr="001F0E34" w:rsidRDefault="00D569C9" w:rsidP="00B02C0A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Инвалиды.</w:t>
            </w:r>
          </w:p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Все перечисленные категории граждан на момент трудоустройства должны быть безработными (находиться в поиске работы), зарегистрированными в службе занятости населения и на дату заключения трудового договора с работодателем не иметь работы, не быть ИП (главой КФХ, самозанятым) и директором (гендиректором) организации.</w:t>
            </w:r>
          </w:p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 2024 году присоединиться к программе смогут:</w:t>
            </w:r>
          </w:p>
          <w:p w:rsidR="00D569C9" w:rsidRPr="001F0E34" w:rsidRDefault="00D569C9" w:rsidP="00B02C0A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организации, зарегистрированные на территориях ДНР и ЛНР, а также Запорожской и Херсонской областей;</w:t>
            </w:r>
          </w:p>
          <w:p w:rsidR="00D569C9" w:rsidRPr="001F0E34" w:rsidRDefault="00D569C9" w:rsidP="00B02C0A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индивидуальные предприниматели, которые являются инвалидами, предприятия, учредителями которых инвалиды, или общероссийские общественные организации инвалидов.</w:t>
            </w:r>
          </w:p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При этом новые участники должны соответствовать определенным требованиям — не иметь задолженностей по уплате зарплаты и налогам.</w:t>
            </w:r>
          </w:p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Условия субсидирования</w:t>
            </w:r>
          </w:p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 </w:t>
            </w:r>
            <w:hyperlink r:id="rId21" w:tgtFrame="_blank" w:history="1">
              <w:r w:rsidRPr="001F0E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 5 Правил предоставления субсидий</w:t>
              </w:r>
            </w:hyperlink>
            <w:r w:rsidRPr="001F0E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указаны все требования к работодателям, которые намерены получить господдержку для частичной компенсации трудоустройства безработных.</w:t>
            </w:r>
          </w:p>
          <w:p w:rsidR="00D569C9" w:rsidRPr="001F0E34" w:rsidRDefault="00D569C9" w:rsidP="00B02C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D569C9" w:rsidRPr="001F0E34" w:rsidRDefault="00D569C9" w:rsidP="00B02C0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F0E3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Размер субсидии на нового сотрудника рассчитывается по формуле и </w:t>
            </w:r>
            <w:proofErr w:type="gramStart"/>
            <w:r w:rsidRPr="001F0E3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зависит  от</w:t>
            </w:r>
            <w:proofErr w:type="gramEnd"/>
            <w:r w:rsidRPr="001F0E3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МРОТ (</w:t>
            </w:r>
            <w:r w:rsidRPr="001F0E3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минимальный размер оплаты труда, установленный </w:t>
            </w:r>
            <w:r w:rsidRPr="001F0E3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Федеральным законом от 19 июня 2000 года № 82-ФЗ на очередной календарный год)</w:t>
            </w:r>
          </w:p>
          <w:p w:rsidR="00D569C9" w:rsidRPr="001F0E34" w:rsidRDefault="00D569C9" w:rsidP="00B02C0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В 2024 году </w:t>
            </w: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формула расчета субсидии осталась прежней: </w:t>
            </w:r>
          </w:p>
          <w:p w:rsidR="00D569C9" w:rsidRPr="001F0E34" w:rsidRDefault="00D569C9" w:rsidP="00B02C0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 МРОТ, увеличенные на районный коэффициент, сумму страховых взносов и количество трудоустроенных. </w:t>
            </w:r>
          </w:p>
          <w:p w:rsidR="00D569C9" w:rsidRPr="001F0E34" w:rsidRDefault="00D569C9" w:rsidP="00B02C0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 учетом того, что МРОТ в 2024 составляет 19 242 руб., в среднем сумма на одного сотрудника равна 57 726 руб. </w:t>
            </w:r>
          </w:p>
          <w:p w:rsidR="00D569C9" w:rsidRPr="001F0E34" w:rsidRDefault="00D569C9" w:rsidP="00B02C0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(19 242 руб. х 3).</w:t>
            </w:r>
          </w:p>
          <w:p w:rsidR="00D569C9" w:rsidRPr="001F0E34" w:rsidRDefault="00D569C9" w:rsidP="00B02C0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платеж работодатель получает через месяц после трудоустройства соискателя, второй — через три месяца, третий — через шесть месяцев.</w:t>
            </w:r>
          </w:p>
          <w:p w:rsidR="00D569C9" w:rsidRPr="001F0E34" w:rsidRDefault="00D569C9" w:rsidP="00B02C0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 работодателей, трудоустроивших граждан-инвалидов, предусмотрена повышенная субсидия в размере 6 МРОТ.</w:t>
            </w:r>
          </w:p>
          <w:p w:rsidR="00D569C9" w:rsidRPr="001F0E34" w:rsidRDefault="00D569C9" w:rsidP="00B02C0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Компенсировать затраты работодателям будет Фонд социального страхования Российской Федерации. </w:t>
            </w:r>
          </w:p>
          <w:p w:rsidR="00D569C9" w:rsidRPr="001F0E34" w:rsidRDefault="00D569C9" w:rsidP="00B02C0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Платежи будут поступать к работодателям в несколько этапов: после того, как сотрудник отработает один месяц, затем – три и полгода.</w:t>
            </w:r>
          </w:p>
        </w:tc>
        <w:tc>
          <w:tcPr>
            <w:tcW w:w="2268" w:type="dxa"/>
          </w:tcPr>
          <w:p w:rsidR="00D569C9" w:rsidRPr="001F0E34" w:rsidRDefault="00D569C9" w:rsidP="00B02C0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Работодатели могут подать заявку и заявить такие вакансии для трудоустройства безработных граждан с последующей компенсацией затрат через свои личные кабинеты на общероссийском портале «Работа России». </w:t>
            </w:r>
          </w:p>
          <w:p w:rsidR="00D569C9" w:rsidRPr="001F0E34" w:rsidRDefault="00D569C9" w:rsidP="00B02C0A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филиал ГКУ «Кадровый центр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Калужской области» 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Обнинска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(484) 395-88-44</w:t>
            </w:r>
          </w:p>
          <w:p w:rsidR="00D569C9" w:rsidRPr="001F0E34" w:rsidRDefault="00D569C9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569C9" w:rsidRPr="001F0E34" w:rsidRDefault="00280065" w:rsidP="00B02C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" w:history="1">
              <w:r w:rsidR="00D569C9"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cznobninsk@adm.kaluga.ru</w:t>
              </w:r>
            </w:hyperlink>
          </w:p>
        </w:tc>
      </w:tr>
    </w:tbl>
    <w:p w:rsidR="00517BD0" w:rsidRPr="001F0E34" w:rsidRDefault="00517BD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17BD0" w:rsidRPr="001F0E34" w:rsidRDefault="00517BD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3283" w:rsidRPr="001F0E34" w:rsidRDefault="0068328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52E36" w:rsidRPr="001F0E34" w:rsidRDefault="006F5F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>Грантовая программа «Студенческий стартап» от Фонда содействия инновациям</w:t>
      </w:r>
    </w:p>
    <w:tbl>
      <w:tblPr>
        <w:tblStyle w:val="a3"/>
        <w:tblW w:w="155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386"/>
        <w:gridCol w:w="1410"/>
        <w:gridCol w:w="8322"/>
        <w:gridCol w:w="2398"/>
      </w:tblGrid>
      <w:tr w:rsidR="006F5FC2" w:rsidRPr="001F0E34" w:rsidTr="00683283">
        <w:trPr>
          <w:trHeight w:val="736"/>
        </w:trPr>
        <w:tc>
          <w:tcPr>
            <w:tcW w:w="3386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получателей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. условия предоставления поддержки)</w:t>
            </w:r>
          </w:p>
        </w:tc>
        <w:tc>
          <w:tcPr>
            <w:tcW w:w="1410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размер поддержки, руб.</w:t>
            </w:r>
          </w:p>
        </w:tc>
        <w:tc>
          <w:tcPr>
            <w:tcW w:w="8322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необходимых для получения поддержки</w:t>
            </w:r>
          </w:p>
        </w:tc>
        <w:tc>
          <w:tcPr>
            <w:tcW w:w="2398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информация: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тел., эл. почта</w:t>
            </w:r>
          </w:p>
        </w:tc>
      </w:tr>
      <w:tr w:rsidR="005D57CD" w:rsidRPr="001F0E34" w:rsidTr="00B64CEC">
        <w:trPr>
          <w:trHeight w:val="3821"/>
        </w:trPr>
        <w:tc>
          <w:tcPr>
            <w:tcW w:w="3386" w:type="dxa"/>
          </w:tcPr>
          <w:p w:rsidR="006F5FC2" w:rsidRPr="001F0E34" w:rsidRDefault="006F5FC2" w:rsidP="006F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организациях высшего образования РФ по программам </w:t>
            </w:r>
            <w:proofErr w:type="spellStart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, магистратуры или аспирантуры</w:t>
            </w:r>
          </w:p>
        </w:tc>
        <w:tc>
          <w:tcPr>
            <w:tcW w:w="1410" w:type="dxa"/>
          </w:tcPr>
          <w:p w:rsidR="006F5FC2" w:rsidRPr="001F0E34" w:rsidRDefault="006F5FC2" w:rsidP="006F5F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1 млн. руб.</w:t>
            </w:r>
          </w:p>
        </w:tc>
        <w:tc>
          <w:tcPr>
            <w:tcW w:w="8322" w:type="dxa"/>
          </w:tcPr>
          <w:p w:rsidR="006F5FC2" w:rsidRPr="001F0E34" w:rsidRDefault="006F5FC2" w:rsidP="006F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подача заявок производится в электронном виде (через личный кабинет) по адресу: </w:t>
            </w:r>
            <w:hyperlink r:id="rId23" w:history="1">
              <w:r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http://online.fasie.ru</w:t>
              </w:r>
            </w:hyperlink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FC2" w:rsidRPr="001F0E34" w:rsidRDefault="006F5FC2" w:rsidP="00B6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С приложением следующих документов:</w:t>
            </w:r>
          </w:p>
          <w:p w:rsidR="006F5FC2" w:rsidRPr="001F0E34" w:rsidRDefault="006F5FC2" w:rsidP="00B6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-заявка, заполненная в электронном виде, включающая</w:t>
            </w:r>
            <w:r w:rsidR="00D90F5C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информацию о стартап-проекте, заявителе, проект плана реализации стартап-проекта,</w:t>
            </w:r>
            <w:r w:rsidR="00D90F5C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включая календарный план;</w:t>
            </w:r>
          </w:p>
          <w:p w:rsidR="006F5FC2" w:rsidRPr="001F0E34" w:rsidRDefault="006F5FC2" w:rsidP="00B6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-скан-копия справки из аккредитованной образовательной организации высшего</w:t>
            </w:r>
            <w:r w:rsidR="00517BD0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образования РФ,</w:t>
            </w:r>
            <w:r w:rsidR="00517BD0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подтверждающей статус обучающегося у заявителя и полученной не ранее 3-х месяцев до</w:t>
            </w:r>
            <w:r w:rsidR="00517BD0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даты объявления конкурса;</w:t>
            </w:r>
          </w:p>
          <w:p w:rsidR="006F5FC2" w:rsidRPr="001F0E34" w:rsidRDefault="006F5FC2" w:rsidP="00B6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- скан-копия справки </w:t>
            </w:r>
            <w:r w:rsidR="00517BD0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из образовательной организации,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подтверждающей согласие</w:t>
            </w:r>
            <w:r w:rsidR="00517BD0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на реализацию стартап-проекта и отсутствие конфликта</w:t>
            </w:r>
            <w:r w:rsidR="00517BD0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интересов в части использ</w:t>
            </w:r>
            <w:r w:rsidR="00517BD0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интеллектуальной собственности.</w:t>
            </w:r>
          </w:p>
        </w:tc>
        <w:tc>
          <w:tcPr>
            <w:tcW w:w="2398" w:type="dxa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АО «Агентство инновационного развития – центр кластерного развития Калужской области» – региональный представитель ФСИ,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консультирование: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+7960-517-32-05</w:t>
            </w:r>
          </w:p>
          <w:p w:rsidR="006F5FC2" w:rsidRPr="001F0E34" w:rsidRDefault="00280065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F5FC2"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galkina@airko.org</w:t>
              </w:r>
            </w:hyperlink>
            <w:r w:rsidR="006F5FC2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Екатерина </w:t>
            </w:r>
          </w:p>
        </w:tc>
      </w:tr>
    </w:tbl>
    <w:p w:rsidR="00152E36" w:rsidRPr="001F0E34" w:rsidRDefault="00152E3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5FC2" w:rsidRPr="001F0E34" w:rsidRDefault="006F5FC2" w:rsidP="006F5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 xml:space="preserve">Грантовая программа «Старт» от Фонда содействия инновациям – поддержка </w:t>
      </w:r>
      <w:proofErr w:type="spellStart"/>
      <w:r w:rsidRPr="001F0E34">
        <w:rPr>
          <w:rFonts w:ascii="Times New Roman" w:hAnsi="Times New Roman" w:cs="Times New Roman"/>
          <w:b/>
          <w:sz w:val="28"/>
          <w:szCs w:val="28"/>
        </w:rPr>
        <w:t>стартапов</w:t>
      </w:r>
      <w:proofErr w:type="spellEnd"/>
      <w:r w:rsidRPr="001F0E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FC2" w:rsidRPr="001F0E34" w:rsidRDefault="006F5FC2" w:rsidP="006F5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>на ранних этапах развития</w:t>
      </w:r>
    </w:p>
    <w:p w:rsidR="006F5FC2" w:rsidRPr="001F0E34" w:rsidRDefault="006F5FC2" w:rsidP="006F5F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514"/>
        <w:gridCol w:w="1701"/>
        <w:gridCol w:w="3685"/>
        <w:gridCol w:w="2693"/>
      </w:tblGrid>
      <w:tr w:rsidR="00683283" w:rsidRPr="001F0E34" w:rsidTr="00683283">
        <w:tc>
          <w:tcPr>
            <w:tcW w:w="7514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получателей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. условия предоставления поддержки)</w:t>
            </w:r>
          </w:p>
        </w:tc>
        <w:tc>
          <w:tcPr>
            <w:tcW w:w="1701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размер поддержки, руб.</w:t>
            </w:r>
          </w:p>
        </w:tc>
        <w:tc>
          <w:tcPr>
            <w:tcW w:w="3685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необходимых для получения поддержки</w:t>
            </w:r>
          </w:p>
        </w:tc>
        <w:tc>
          <w:tcPr>
            <w:tcW w:w="2693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информация: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тел., эл. почта</w:t>
            </w:r>
          </w:p>
        </w:tc>
      </w:tr>
      <w:tr w:rsidR="00517BD0" w:rsidRPr="001F0E34" w:rsidTr="00683283">
        <w:tc>
          <w:tcPr>
            <w:tcW w:w="7514" w:type="dxa"/>
            <w:vAlign w:val="center"/>
          </w:tcPr>
          <w:p w:rsidR="006F5FC2" w:rsidRPr="001F0E34" w:rsidRDefault="006F5FC2" w:rsidP="006F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Физические лица </w:t>
            </w:r>
          </w:p>
          <w:p w:rsidR="006F5FC2" w:rsidRPr="001F0E34" w:rsidRDefault="006F5FC2" w:rsidP="006F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(в случае победы в конкурсе потребуется создание юридического лица);</w:t>
            </w:r>
          </w:p>
          <w:p w:rsidR="006F5FC2" w:rsidRPr="001F0E34" w:rsidRDefault="006F5FC2" w:rsidP="006F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- юридические лица – субъекты МСП:</w:t>
            </w:r>
          </w:p>
          <w:p w:rsidR="006F5FC2" w:rsidRPr="001F0E34" w:rsidRDefault="006F5FC2" w:rsidP="006F5FC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дата регистрации предприятия составляет не более 2-х лет с даты подачи заявки на конкурс;</w:t>
            </w:r>
          </w:p>
          <w:p w:rsidR="006F5FC2" w:rsidRPr="001F0E34" w:rsidRDefault="006F5FC2" w:rsidP="006F5FC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ведущие сотрудники предприятия (руководитель предприятия, научный руководитель проекта) не должны участвовать в других проектах, финансируемых Фондом;</w:t>
            </w:r>
          </w:p>
          <w:p w:rsidR="006F5FC2" w:rsidRPr="001F0E34" w:rsidRDefault="006F5FC2" w:rsidP="006F5FC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предприятие ранее не должно было получать финансовую поддержку Фонда.</w:t>
            </w:r>
          </w:p>
        </w:tc>
        <w:tc>
          <w:tcPr>
            <w:tcW w:w="1701" w:type="dxa"/>
          </w:tcPr>
          <w:p w:rsidR="006F5FC2" w:rsidRPr="001F0E34" w:rsidRDefault="006F5FC2" w:rsidP="006F5F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от 4 до 12 млн. руб.</w:t>
            </w:r>
          </w:p>
        </w:tc>
        <w:tc>
          <w:tcPr>
            <w:tcW w:w="3685" w:type="dxa"/>
          </w:tcPr>
          <w:p w:rsidR="006F5FC2" w:rsidRPr="001F0E34" w:rsidRDefault="006F5FC2" w:rsidP="006F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подача заявок производится в электронном виде (через личный кабинет) по адресу: </w:t>
            </w:r>
            <w:hyperlink r:id="rId25" w:history="1">
              <w:r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http://online.fasie.ru</w:t>
              </w:r>
            </w:hyperlink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FC2" w:rsidRPr="001F0E34" w:rsidRDefault="006F5FC2" w:rsidP="006F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зависит от конкретного конкурса в рамках программы «Старт».</w:t>
            </w:r>
          </w:p>
        </w:tc>
        <w:tc>
          <w:tcPr>
            <w:tcW w:w="2693" w:type="dxa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АО «Агентство инновационного развития – центр кластерного развития Калужской области» – региональный представитель ФСИ,</w:t>
            </w:r>
          </w:p>
          <w:p w:rsidR="00517BD0" w:rsidRPr="001F0E34" w:rsidRDefault="00517BD0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консультирование: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+7960-517-32-05</w:t>
            </w:r>
          </w:p>
          <w:p w:rsidR="001F4B8D" w:rsidRPr="001F0E34" w:rsidRDefault="00280065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F5FC2"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galkina@airko.org</w:t>
              </w:r>
            </w:hyperlink>
            <w:r w:rsidR="006F5FC2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Галкина Екатерина </w:t>
            </w:r>
          </w:p>
        </w:tc>
      </w:tr>
    </w:tbl>
    <w:p w:rsidR="00260125" w:rsidRPr="001F0E34" w:rsidRDefault="002601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283" w:rsidRPr="001F0E34" w:rsidRDefault="006832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FC2" w:rsidRPr="001F0E34" w:rsidRDefault="006F5F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 xml:space="preserve">Грантовая программа «Развитие» от Фонда содействия инновациям – поддержка компаний, имеющих опыт разработки и продаж наукоемкой продукции </w:t>
      </w:r>
    </w:p>
    <w:tbl>
      <w:tblPr>
        <w:tblStyle w:val="a3"/>
        <w:tblW w:w="157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3"/>
        <w:gridCol w:w="1700"/>
        <w:gridCol w:w="5246"/>
        <w:gridCol w:w="4532"/>
      </w:tblGrid>
      <w:tr w:rsidR="006F5FC2" w:rsidRPr="001F0E34" w:rsidTr="00683283">
        <w:trPr>
          <w:trHeight w:val="567"/>
        </w:trPr>
        <w:tc>
          <w:tcPr>
            <w:tcW w:w="4253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получателей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1700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размер поддержки, руб.</w:t>
            </w:r>
          </w:p>
        </w:tc>
        <w:tc>
          <w:tcPr>
            <w:tcW w:w="5246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документов,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4532" w:type="dxa"/>
            <w:vAlign w:val="center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информация: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тел., эл. почта</w:t>
            </w:r>
          </w:p>
        </w:tc>
      </w:tr>
      <w:tr w:rsidR="00055589" w:rsidRPr="001F0E34" w:rsidTr="00683283">
        <w:trPr>
          <w:trHeight w:val="2243"/>
        </w:trPr>
        <w:tc>
          <w:tcPr>
            <w:tcW w:w="4253" w:type="dxa"/>
          </w:tcPr>
          <w:p w:rsidR="006F5FC2" w:rsidRPr="001F0E34" w:rsidRDefault="006F5FC2" w:rsidP="006F5F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Юридические лица – субъекты МСП</w:t>
            </w:r>
            <w:r w:rsidRPr="001F0E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6F5FC2" w:rsidRPr="001F0E34" w:rsidRDefault="006F5FC2" w:rsidP="006F5FC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не имеющие незавершенных договоров гранта с Фондом;</w:t>
            </w:r>
          </w:p>
          <w:p w:rsidR="006F5FC2" w:rsidRPr="001F0E34" w:rsidRDefault="006F5FC2" w:rsidP="006F5FC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имеющие опыт проведения НИОКР и продаж собственной наукоемкой продукции</w:t>
            </w:r>
          </w:p>
          <w:p w:rsidR="006F5FC2" w:rsidRPr="001F0E34" w:rsidRDefault="006F5FC2" w:rsidP="006F5F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</w:tcPr>
          <w:p w:rsidR="006F5FC2" w:rsidRPr="001F0E34" w:rsidRDefault="006F5FC2" w:rsidP="006F5F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от 15 до 30 млн. руб.</w:t>
            </w:r>
          </w:p>
        </w:tc>
        <w:tc>
          <w:tcPr>
            <w:tcW w:w="5246" w:type="dxa"/>
          </w:tcPr>
          <w:p w:rsidR="006F5FC2" w:rsidRPr="001F0E34" w:rsidRDefault="006F5FC2" w:rsidP="006F5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и подача заявок производится в электронном виде (через личный кабинет) по адресу: </w:t>
            </w:r>
            <w:hyperlink r:id="rId27" w:history="1">
              <w:proofErr w:type="gramStart"/>
              <w:r w:rsidR="00683283" w:rsidRPr="001F0E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http://online.fasie.ru</w:t>
              </w:r>
            </w:hyperlink>
            <w:r w:rsidR="00683283"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6F5FC2" w:rsidRPr="001F0E34" w:rsidRDefault="006F5FC2" w:rsidP="006F5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Перечень документов зависит от конкретного конкурса в рамках программы «Развитие.</w:t>
            </w:r>
          </w:p>
        </w:tc>
        <w:tc>
          <w:tcPr>
            <w:tcW w:w="4532" w:type="dxa"/>
          </w:tcPr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АО «Агентство инновационного развития – центр кластерного развития Калужской области» – региональный представитель ФСИ,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</w:rPr>
            </w:pP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консультирование: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+7960-517-32-05</w:t>
            </w:r>
          </w:p>
          <w:p w:rsidR="001F4B8D" w:rsidRPr="001F0E34" w:rsidRDefault="00280065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6F5FC2" w:rsidRPr="001F0E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galkina@airko.org</w:t>
              </w:r>
            </w:hyperlink>
            <w:r w:rsidR="006F5FC2"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Галкина Екатерина</w:t>
            </w:r>
          </w:p>
          <w:p w:rsidR="006F5FC2" w:rsidRPr="001F0E34" w:rsidRDefault="006F5FC2" w:rsidP="006F5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3283" w:rsidRPr="001F0E34" w:rsidRDefault="00683283" w:rsidP="006F5FC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B1E20" w:rsidRPr="001F0E34" w:rsidRDefault="003D6160" w:rsidP="006F5FC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Грантовая программа «доращивания» технологических компаний по</w:t>
      </w:r>
      <w:r w:rsidR="007D40E8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 требования крупных российских </w:t>
      </w:r>
      <w:r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корпораций </w:t>
      </w:r>
      <w:r w:rsidR="007B6EE7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(реализуется </w:t>
      </w:r>
      <w:r w:rsidR="006046F2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 "ЦЕНТР ПОДДЕРЖКИ ИНЖИНИРИНГА И ИННОВАЦИЙ"</w:t>
      </w:r>
      <w:r w:rsidR="007B6EE7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3"/>
        <w:tblW w:w="155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6237"/>
        <w:gridCol w:w="2409"/>
      </w:tblGrid>
      <w:tr w:rsidR="003D6160" w:rsidRPr="001F0E34" w:rsidTr="004B118B">
        <w:trPr>
          <w:trHeight w:val="829"/>
        </w:trPr>
        <w:tc>
          <w:tcPr>
            <w:tcW w:w="5387" w:type="dxa"/>
            <w:vAlign w:val="center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получателей 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1559" w:type="dxa"/>
            <w:vAlign w:val="center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размер поддержки, руб.</w:t>
            </w:r>
          </w:p>
        </w:tc>
        <w:tc>
          <w:tcPr>
            <w:tcW w:w="6237" w:type="dxa"/>
            <w:vAlign w:val="center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документов, 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409" w:type="dxa"/>
            <w:vAlign w:val="center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информация: 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тел., эл. почта</w:t>
            </w:r>
          </w:p>
        </w:tc>
      </w:tr>
      <w:tr w:rsidR="008F766E" w:rsidRPr="001F0E34" w:rsidTr="004B118B">
        <w:trPr>
          <w:trHeight w:val="697"/>
        </w:trPr>
        <w:tc>
          <w:tcPr>
            <w:tcW w:w="5387" w:type="dxa"/>
          </w:tcPr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- Российская коммерческая организация (доля </w:t>
            </w:r>
            <w:proofErr w:type="spellStart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госучастия</w:t>
            </w:r>
            <w:proofErr w:type="spellEnd"/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или иностранного капитала не более 25 %)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- Выручка от 300 млн до 10 млрд руб.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- Наличие корпорации-заказчика, заинтересованной в создаваемом продукте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- Не аффилирован с корпорацией-заказчиком</w:t>
            </w:r>
          </w:p>
          <w:p w:rsidR="003D6160" w:rsidRPr="001F0E34" w:rsidRDefault="004B118B" w:rsidP="004B1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- Имеет успешный опыт внедрения </w:t>
            </w:r>
            <w:r w:rsidR="003D6160" w:rsidRPr="001F0E34">
              <w:rPr>
                <w:rFonts w:ascii="Times New Roman" w:hAnsi="Times New Roman" w:cs="Times New Roman"/>
                <w:sz w:val="24"/>
                <w:szCs w:val="24"/>
              </w:rPr>
              <w:t>технологических продуктов</w:t>
            </w:r>
          </w:p>
          <w:p w:rsidR="006046F2" w:rsidRPr="001F0E34" w:rsidRDefault="006046F2" w:rsidP="00A92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Требования к проектам и перече</w:t>
            </w:r>
            <w:r w:rsidR="00EE25CA" w:rsidRPr="001F0E34">
              <w:rPr>
                <w:rFonts w:ascii="Times New Roman" w:hAnsi="Times New Roman" w:cs="Times New Roman"/>
                <w:sz w:val="24"/>
                <w:szCs w:val="24"/>
              </w:rPr>
              <w:t>нь приоритетных технологий указаны</w:t>
            </w: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 </w:t>
            </w:r>
            <w:hyperlink r:id="rId29" w:history="1">
              <w:r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https://inno-sc.ru/grants/</w:t>
              </w:r>
            </w:hyperlink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D6160" w:rsidRPr="001F0E34" w:rsidRDefault="003D6160" w:rsidP="003D61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от 25 до 250 млн. руб.</w:t>
            </w:r>
          </w:p>
        </w:tc>
        <w:tc>
          <w:tcPr>
            <w:tcW w:w="6237" w:type="dxa"/>
          </w:tcPr>
          <w:p w:rsidR="008F766E" w:rsidRPr="001F0E34" w:rsidRDefault="003D6160" w:rsidP="000E4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Технологическая компания подает заявку через АИС Центра путем заполнения полей и предоставления требуемых документов, включая подтверждение заинтересованности в п</w:t>
            </w:r>
            <w:r w:rsidR="008F766E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родукте от корпорации-заказчика </w:t>
            </w:r>
            <w:hyperlink r:id="rId30" w:history="1">
              <w:r w:rsidR="008F766E" w:rsidRPr="001F0E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https://ais.inno-sc.ru/</w:t>
              </w:r>
            </w:hyperlink>
            <w:r w:rsidR="008F766E"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Возможные документы: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D528E8" w:rsidRPr="001F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координационного</w:t>
            </w:r>
            <w:r w:rsidRPr="001F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</w:t>
            </w:r>
            <w:r w:rsidR="00D528E8" w:rsidRPr="001F0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28E8" w:rsidRPr="001F0E34">
              <w:rPr>
                <w:rFonts w:ascii="Times New Roman" w:hAnsi="Times New Roman" w:cs="Times New Roman"/>
                <w:sz w:val="24"/>
                <w:szCs w:val="24"/>
              </w:rPr>
              <w:t>корпорации-заказчика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Договоры поставки,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Предварительные договоры,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Соглашения о намерениях,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Протоколы совещаний,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Комфортные письма от руководства корпораций или дочерних обществ</w:t>
            </w:r>
            <w:r w:rsidR="000E415A" w:rsidRPr="001F0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инновационного развития – центр кластерного развития Калужской области» </w:t>
            </w:r>
          </w:p>
          <w:p w:rsidR="008F766E" w:rsidRPr="001F0E34" w:rsidRDefault="008F766E" w:rsidP="003D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Pr="001F0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F766E" w:rsidRPr="001F0E34" w:rsidRDefault="008F766E" w:rsidP="003D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+7 910 548 45 83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34">
              <w:rPr>
                <w:rFonts w:ascii="Times New Roman" w:hAnsi="Times New Roman" w:cs="Times New Roman"/>
                <w:sz w:val="24"/>
                <w:szCs w:val="24"/>
              </w:rPr>
              <w:t>Иволгина Вера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824" w:rsidRPr="001F0E34" w:rsidRDefault="005A1824" w:rsidP="005A1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E34" w:rsidRDefault="001F0E34" w:rsidP="005A1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824" w:rsidRPr="001F0E34" w:rsidRDefault="003D6160" w:rsidP="005A1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 xml:space="preserve">Грантовая программа стимулирования разработки конструкторской документации (КД) </w:t>
      </w:r>
    </w:p>
    <w:p w:rsidR="005A1824" w:rsidRPr="001F0E34" w:rsidRDefault="003D6160" w:rsidP="005A18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>для серийного выпуска критически важных комплектующих</w:t>
      </w:r>
      <w:r w:rsidR="007B6EE7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D6160" w:rsidRPr="001F0E34" w:rsidRDefault="005A1824" w:rsidP="006F5F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E535A1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реализуется</w:t>
      </w:r>
      <w:r w:rsidR="003D6160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03A2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 "АГЕНТСТВО ПО ТЕХНОЛОГИЧЕСКОМУ РАЗВИТИЮ"</w:t>
      </w:r>
      <w:r w:rsidR="007B6EE7" w:rsidRPr="001F0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7087"/>
        <w:gridCol w:w="2835"/>
      </w:tblGrid>
      <w:tr w:rsidR="003D6160" w:rsidRPr="001F0E34" w:rsidTr="0083045D">
        <w:tc>
          <w:tcPr>
            <w:tcW w:w="4111" w:type="dxa"/>
            <w:vAlign w:val="center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получателей 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1560" w:type="dxa"/>
            <w:vAlign w:val="center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размер поддержки, руб.</w:t>
            </w:r>
          </w:p>
        </w:tc>
        <w:tc>
          <w:tcPr>
            <w:tcW w:w="7087" w:type="dxa"/>
            <w:vAlign w:val="center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документов, 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835" w:type="dxa"/>
            <w:vAlign w:val="center"/>
          </w:tcPr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информация: 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тел., эл. почта</w:t>
            </w:r>
          </w:p>
        </w:tc>
      </w:tr>
      <w:tr w:rsidR="00287151" w:rsidRPr="001F0E34" w:rsidTr="0083045D">
        <w:tc>
          <w:tcPr>
            <w:tcW w:w="4111" w:type="dxa"/>
          </w:tcPr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- Для включения в Реестр потенциальных Исполнителей, утверждаемый Агентством по технологическому развитию, и допуска к конкурсам на получение грантов заявки принимаются в рамках системы ГИСП </w:t>
            </w:r>
            <w:hyperlink r:id="rId31" w:history="1">
              <w:r w:rsidR="00287151" w:rsidRPr="001F0E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https://gisp.gov.ru</w:t>
              </w:r>
            </w:hyperlink>
            <w:r w:rsidR="00287151"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Регистрация &gt;12 мес.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ОКВЭД соответствует разделам: 71, 72, 74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Наличие опыта выполнения сопоставимых работ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Наличие собственных/ арендуемых помещений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Наличие &gt;5 штатных сотрудников научных и инженерно-технических специальностей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Наличие сайта с указанием: названия организации, адреса, телефона, почты, отраслевых направлений</w:t>
            </w:r>
          </w:p>
          <w:p w:rsidR="00C91C79" w:rsidRPr="001F0E34" w:rsidRDefault="00C91C79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1C79" w:rsidRPr="001F0E34" w:rsidRDefault="00C91C79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Инструкция по подключению к ГИСП по ссылке:</w:t>
            </w:r>
          </w:p>
          <w:p w:rsidR="00C91C79" w:rsidRPr="001F0E34" w:rsidRDefault="00280065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C91C79" w:rsidRPr="001F0E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https://208.atr.gov.ru/contracts</w:t>
              </w:r>
            </w:hyperlink>
            <w:r w:rsidR="00C91C79"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3D6160" w:rsidRPr="001F0E34" w:rsidRDefault="003D6160" w:rsidP="003D61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до 100 млн. руб.</w:t>
            </w:r>
          </w:p>
        </w:tc>
        <w:tc>
          <w:tcPr>
            <w:tcW w:w="7087" w:type="dxa"/>
            <w:vAlign w:val="center"/>
          </w:tcPr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Заполненная форма (с приложением доверенности на подписанта)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Выписка из ЕГРЮЛ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Выписка из ЕГРН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Акты/копии договоров, подтверждающие право собственности/ аренды на здания и сооружения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Справка об опыте работы организации, с указанием контрактов, приложенных для подтверждения Опыта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Контракты на сумму &gt;50 млн руб., исполненные в период 3-х календарных лет до подачи заявки на квалификацию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Один из контрактов должен быть &gt;10 млн руб.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и/или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Копия сертификата разработчика авиационной техники, выданный </w:t>
            </w:r>
            <w:proofErr w:type="spell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Росавиацией</w:t>
            </w:r>
            <w:proofErr w:type="spellEnd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/копия лицензии </w:t>
            </w:r>
            <w:proofErr w:type="spell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Минпромторга</w:t>
            </w:r>
            <w:proofErr w:type="spellEnd"/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России на разработку, производство, испытание и ремонт авиационной техники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Акты выполненных работ по данным контрактам (иные УПД)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Сведения о трудовых ресурсах организации, заверенные руководителем, подтверждающие наличие в штате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организации не менее чем 5 сотрудников соответствующей квалификации (научных и инженерно-технических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специальностей), на дату не ранее чем за месяц до даты подачи заявки на квалификацию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 Копии бухгалтерской отчетности с отметкой налогового органа о ее принятии, за периоды (годы), аналогичные</w:t>
            </w:r>
          </w:p>
          <w:p w:rsidR="003D6160" w:rsidRPr="001F0E34" w:rsidRDefault="003D6160" w:rsidP="003D61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периодам исполнения представленных договоров для подтверждения опыта организации.</w:t>
            </w:r>
          </w:p>
        </w:tc>
        <w:tc>
          <w:tcPr>
            <w:tcW w:w="2835" w:type="dxa"/>
          </w:tcPr>
          <w:p w:rsidR="00287151" w:rsidRPr="001F0E34" w:rsidRDefault="00287151" w:rsidP="00287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АО «Агентство инновационного развития – центр кластерного развития Калужской области» </w:t>
            </w:r>
            <w:r w:rsidR="0083045D" w:rsidRPr="001F0E3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F26B5" w:rsidRPr="001F0E34" w:rsidRDefault="0083045D" w:rsidP="00287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региональный оператор Агентства по технологическому развитию</w:t>
            </w:r>
          </w:p>
          <w:p w:rsidR="00287151" w:rsidRPr="001F0E34" w:rsidRDefault="00287151" w:rsidP="00287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7151" w:rsidRPr="001F0E34" w:rsidRDefault="00287151" w:rsidP="00287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консультирование:</w:t>
            </w:r>
          </w:p>
          <w:p w:rsidR="00287151" w:rsidRPr="001F0E34" w:rsidRDefault="00287151" w:rsidP="00287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+7 910 548 45 83</w:t>
            </w:r>
          </w:p>
          <w:p w:rsidR="00287151" w:rsidRPr="001F0E34" w:rsidRDefault="00287151" w:rsidP="00287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Иволгина Вера</w:t>
            </w:r>
          </w:p>
          <w:p w:rsidR="003D6160" w:rsidRPr="001F0E34" w:rsidRDefault="003D6160" w:rsidP="003D6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6160" w:rsidRPr="001F0E34" w:rsidRDefault="003D6160" w:rsidP="006F5F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E34" w:rsidRPr="001F0E34" w:rsidRDefault="001F0E34" w:rsidP="006F5F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FC2" w:rsidRPr="001F0E34" w:rsidRDefault="006F5FC2" w:rsidP="006F5F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34">
        <w:rPr>
          <w:rFonts w:ascii="Times New Roman" w:hAnsi="Times New Roman" w:cs="Times New Roman"/>
          <w:b/>
          <w:sz w:val="28"/>
          <w:szCs w:val="28"/>
        </w:rPr>
        <w:t xml:space="preserve">Льготная аренда офисных помещений и рабочих мест в </w:t>
      </w:r>
      <w:proofErr w:type="spellStart"/>
      <w:r w:rsidRPr="001F0E34">
        <w:rPr>
          <w:rFonts w:ascii="Times New Roman" w:hAnsi="Times New Roman" w:cs="Times New Roman"/>
          <w:b/>
          <w:sz w:val="28"/>
          <w:szCs w:val="28"/>
        </w:rPr>
        <w:t>коворкинге</w:t>
      </w:r>
      <w:proofErr w:type="spellEnd"/>
      <w:r w:rsidRPr="001F0E34">
        <w:rPr>
          <w:rFonts w:ascii="Times New Roman" w:hAnsi="Times New Roman" w:cs="Times New Roman"/>
          <w:b/>
          <w:sz w:val="28"/>
          <w:szCs w:val="28"/>
        </w:rPr>
        <w:t xml:space="preserve"> бизнес-инкубатора «Технопарк «Обнинск»</w:t>
      </w: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6095"/>
        <w:gridCol w:w="2410"/>
      </w:tblGrid>
      <w:tr w:rsidR="006F5FC2" w:rsidRPr="001F0E34" w:rsidTr="001F4B8D">
        <w:tc>
          <w:tcPr>
            <w:tcW w:w="4111" w:type="dxa"/>
            <w:vAlign w:val="center"/>
          </w:tcPr>
          <w:p w:rsidR="006F5FC2" w:rsidRPr="001F0E34" w:rsidRDefault="006F5FC2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получателей </w:t>
            </w:r>
          </w:p>
          <w:p w:rsidR="006F5FC2" w:rsidRPr="001F0E34" w:rsidRDefault="006F5FC2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(в </w:t>
            </w:r>
            <w:proofErr w:type="spellStart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2552" w:type="dxa"/>
            <w:vAlign w:val="center"/>
          </w:tcPr>
          <w:p w:rsidR="006F5FC2" w:rsidRPr="001F0E34" w:rsidRDefault="006F5FC2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размер поддержки, руб.</w:t>
            </w:r>
          </w:p>
        </w:tc>
        <w:tc>
          <w:tcPr>
            <w:tcW w:w="6095" w:type="dxa"/>
            <w:vAlign w:val="center"/>
          </w:tcPr>
          <w:p w:rsidR="006F5FC2" w:rsidRPr="001F0E34" w:rsidRDefault="006F5FC2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документов, </w:t>
            </w:r>
          </w:p>
          <w:p w:rsidR="006F5FC2" w:rsidRPr="001F0E34" w:rsidRDefault="006F5FC2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410" w:type="dxa"/>
            <w:vAlign w:val="center"/>
          </w:tcPr>
          <w:p w:rsidR="006F5FC2" w:rsidRPr="001F0E34" w:rsidRDefault="006F5FC2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информация: </w:t>
            </w:r>
          </w:p>
          <w:p w:rsidR="006F5FC2" w:rsidRPr="001F0E34" w:rsidRDefault="006F5FC2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тел., эл. почта</w:t>
            </w:r>
          </w:p>
        </w:tc>
      </w:tr>
      <w:tr w:rsidR="001F4B8D" w:rsidRPr="00152E36" w:rsidTr="001F4B8D">
        <w:trPr>
          <w:trHeight w:val="1130"/>
        </w:trPr>
        <w:tc>
          <w:tcPr>
            <w:tcW w:w="4111" w:type="dxa"/>
            <w:vAlign w:val="center"/>
          </w:tcPr>
          <w:p w:rsidR="006F5FC2" w:rsidRPr="001F0E34" w:rsidRDefault="006F5FC2" w:rsidP="005938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Субъекты МСП, обладающие статусом «резидент бизнес-инкубатора»</w:t>
            </w:r>
          </w:p>
        </w:tc>
        <w:tc>
          <w:tcPr>
            <w:tcW w:w="2552" w:type="dxa"/>
            <w:vAlign w:val="center"/>
          </w:tcPr>
          <w:p w:rsidR="00B91853" w:rsidRPr="001F0E34" w:rsidRDefault="006F5FC2" w:rsidP="005938C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60% </w:t>
            </w:r>
          </w:p>
          <w:p w:rsidR="006F5FC2" w:rsidRPr="001F0E34" w:rsidRDefault="00B91853" w:rsidP="00B918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6F5FC2"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F5FC2" w:rsidRPr="001F0E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арендной ставки</w:t>
            </w:r>
          </w:p>
        </w:tc>
        <w:tc>
          <w:tcPr>
            <w:tcW w:w="6095" w:type="dxa"/>
            <w:vAlign w:val="center"/>
          </w:tcPr>
          <w:p w:rsidR="006F5FC2" w:rsidRPr="001F0E34" w:rsidRDefault="006F5FC2" w:rsidP="005938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-Заключение о присвоении статуса «резидент бизнес-инкубатора»</w:t>
            </w:r>
          </w:p>
          <w:p w:rsidR="006F5FC2" w:rsidRPr="001F0E34" w:rsidRDefault="006F5FC2" w:rsidP="005938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-Выписка из ЕГРЮЛ</w:t>
            </w:r>
          </w:p>
        </w:tc>
        <w:tc>
          <w:tcPr>
            <w:tcW w:w="2410" w:type="dxa"/>
            <w:vAlign w:val="center"/>
          </w:tcPr>
          <w:p w:rsidR="006F5FC2" w:rsidRPr="001F0E34" w:rsidRDefault="006F5FC2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+7960-517-32-05</w:t>
            </w:r>
          </w:p>
          <w:p w:rsidR="006F5FC2" w:rsidRPr="00152E36" w:rsidRDefault="00280065" w:rsidP="005938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6F5FC2" w:rsidRPr="001F0E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galkina@airko.org</w:t>
              </w:r>
            </w:hyperlink>
            <w:r w:rsidR="006F5FC2" w:rsidRPr="001F0E34">
              <w:rPr>
                <w:rFonts w:ascii="Times New Roman" w:hAnsi="Times New Roman" w:cs="Times New Roman"/>
                <w:sz w:val="26"/>
                <w:szCs w:val="26"/>
              </w:rPr>
              <w:t xml:space="preserve"> Галкина Екатерина</w:t>
            </w:r>
          </w:p>
        </w:tc>
      </w:tr>
    </w:tbl>
    <w:p w:rsidR="006F5FC2" w:rsidRDefault="006F5F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2A5" w:rsidRDefault="008602A5" w:rsidP="008602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Имущественная поддержка субъектов малого и среднего предпринимательства</w:t>
      </w:r>
    </w:p>
    <w:p w:rsidR="008602A5" w:rsidRDefault="008602A5" w:rsidP="008602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6095"/>
        <w:gridCol w:w="2410"/>
      </w:tblGrid>
      <w:tr w:rsidR="008602A5" w:rsidRPr="0071693E" w:rsidTr="00AF00D7">
        <w:trPr>
          <w:trHeight w:val="1130"/>
        </w:trPr>
        <w:tc>
          <w:tcPr>
            <w:tcW w:w="4111" w:type="dxa"/>
            <w:vAlign w:val="center"/>
          </w:tcPr>
          <w:p w:rsidR="008602A5" w:rsidRPr="00263C76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C76">
              <w:rPr>
                <w:rFonts w:ascii="Times New Roman" w:hAnsi="Times New Roman" w:cs="Times New Roman"/>
                <w:sz w:val="26"/>
                <w:szCs w:val="26"/>
              </w:rPr>
              <w:t>категория получателей</w:t>
            </w:r>
          </w:p>
          <w:p w:rsidR="008602A5" w:rsidRPr="00B67DDA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C76">
              <w:rPr>
                <w:rFonts w:ascii="Times New Roman" w:hAnsi="Times New Roman" w:cs="Times New Roman"/>
                <w:sz w:val="26"/>
                <w:szCs w:val="26"/>
              </w:rPr>
              <w:t xml:space="preserve">(в </w:t>
            </w:r>
            <w:proofErr w:type="spellStart"/>
            <w:r w:rsidRPr="00263C7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263C76">
              <w:rPr>
                <w:rFonts w:ascii="Times New Roman" w:hAnsi="Times New Roman" w:cs="Times New Roman"/>
                <w:sz w:val="26"/>
                <w:szCs w:val="26"/>
              </w:rPr>
              <w:t>. условия предоставления поддержки)</w:t>
            </w:r>
          </w:p>
        </w:tc>
        <w:tc>
          <w:tcPr>
            <w:tcW w:w="2552" w:type="dxa"/>
            <w:vAlign w:val="center"/>
          </w:tcPr>
          <w:p w:rsidR="008602A5" w:rsidRPr="0071693E" w:rsidRDefault="008602A5" w:rsidP="00AF0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C76">
              <w:rPr>
                <w:rFonts w:ascii="Times New Roman" w:hAnsi="Times New Roman" w:cs="Times New Roman"/>
                <w:sz w:val="26"/>
                <w:szCs w:val="26"/>
              </w:rPr>
              <w:t>Вид поддержки</w:t>
            </w:r>
          </w:p>
        </w:tc>
        <w:tc>
          <w:tcPr>
            <w:tcW w:w="6095" w:type="dxa"/>
            <w:vAlign w:val="center"/>
          </w:tcPr>
          <w:p w:rsidR="008602A5" w:rsidRPr="001F0E34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перечень документов,</w:t>
            </w:r>
          </w:p>
          <w:p w:rsidR="008602A5" w:rsidRPr="0071693E" w:rsidRDefault="008602A5" w:rsidP="00AF00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необходимых для получения поддержки</w:t>
            </w:r>
          </w:p>
        </w:tc>
        <w:tc>
          <w:tcPr>
            <w:tcW w:w="2410" w:type="dxa"/>
            <w:vAlign w:val="center"/>
          </w:tcPr>
          <w:p w:rsidR="008602A5" w:rsidRPr="001F0E34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информация:</w:t>
            </w:r>
          </w:p>
          <w:p w:rsidR="008602A5" w:rsidRPr="0071693E" w:rsidRDefault="008602A5" w:rsidP="00AF00D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34">
              <w:rPr>
                <w:rFonts w:ascii="Times New Roman" w:hAnsi="Times New Roman" w:cs="Times New Roman"/>
                <w:sz w:val="26"/>
                <w:szCs w:val="26"/>
              </w:rPr>
              <w:t>тел., эл. почта</w:t>
            </w:r>
          </w:p>
        </w:tc>
      </w:tr>
      <w:tr w:rsidR="008602A5" w:rsidRPr="0071693E" w:rsidTr="00AF00D7">
        <w:trPr>
          <w:trHeight w:val="1130"/>
        </w:trPr>
        <w:tc>
          <w:tcPr>
            <w:tcW w:w="4111" w:type="dxa"/>
            <w:vAlign w:val="center"/>
          </w:tcPr>
          <w:p w:rsidR="008602A5" w:rsidRPr="00263C76" w:rsidRDefault="008602A5" w:rsidP="00AF00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C76">
              <w:rPr>
                <w:rFonts w:ascii="Times New Roman" w:hAnsi="Times New Roman" w:cs="Times New Roman"/>
                <w:sz w:val="26"/>
                <w:szCs w:val="26"/>
              </w:rPr>
              <w:t>Суб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ъекты МСП, а также организации инфраструктуры</w:t>
            </w:r>
            <w:r w:rsidRPr="00263C76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поддержки субъектов МСП</w:t>
            </w:r>
          </w:p>
          <w:p w:rsidR="008602A5" w:rsidRPr="0071693E" w:rsidRDefault="008602A5" w:rsidP="00AF00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602A5" w:rsidRDefault="008602A5" w:rsidP="00AF00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C76">
              <w:rPr>
                <w:rFonts w:ascii="Times New Roman" w:hAnsi="Times New Roman" w:cs="Times New Roman"/>
                <w:sz w:val="26"/>
                <w:szCs w:val="26"/>
              </w:rPr>
              <w:t>Предоставление имущества, включённого в Перечень имущества для субъектов МСП</w:t>
            </w:r>
          </w:p>
          <w:p w:rsidR="00534F90" w:rsidRPr="00280065" w:rsidRDefault="00280065" w:rsidP="00AF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34F90" w:rsidRPr="002800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https://www.admobninsk.ru/obninsk/economic-development/property/perechen/</w:t>
              </w:r>
            </w:hyperlink>
            <w:r w:rsidR="00534F90" w:rsidRPr="00280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8602A5" w:rsidRPr="00B67DDA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67DDA">
              <w:rPr>
                <w:rFonts w:ascii="Times New Roman" w:hAnsi="Times New Roman" w:cs="Times New Roman"/>
                <w:sz w:val="26"/>
                <w:szCs w:val="26"/>
              </w:rPr>
              <w:t xml:space="preserve">аявление о предоставлении имущества </w:t>
            </w:r>
          </w:p>
          <w:p w:rsidR="008602A5" w:rsidRPr="00B67DDA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602A5" w:rsidRPr="00BA5002" w:rsidRDefault="008602A5" w:rsidP="00AF0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02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имущественный и земельных отношений</w:t>
            </w:r>
          </w:p>
          <w:p w:rsidR="008602A5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Обнинска</w:t>
            </w:r>
          </w:p>
          <w:p w:rsidR="008602A5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02A5" w:rsidRDefault="008602A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DDA">
              <w:rPr>
                <w:rFonts w:ascii="Times New Roman" w:hAnsi="Times New Roman" w:cs="Times New Roman"/>
                <w:sz w:val="26"/>
                <w:szCs w:val="26"/>
              </w:rPr>
              <w:t xml:space="preserve"> (484)39-610-43</w:t>
            </w:r>
          </w:p>
          <w:p w:rsidR="008602A5" w:rsidRPr="00BA5002" w:rsidRDefault="00280065" w:rsidP="00AF00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8602A5" w:rsidRPr="005A4F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kuzhim_nv@admobninsk.</w:t>
              </w:r>
              <w:proofErr w:type="spellStart"/>
              <w:r w:rsidR="008602A5" w:rsidRPr="005A4F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="00860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602A5" w:rsidRPr="0031349F" w:rsidRDefault="008602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02A5" w:rsidRPr="0031349F" w:rsidSect="007B6EE7">
      <w:pgSz w:w="16838" w:h="11906" w:orient="landscape"/>
      <w:pgMar w:top="142" w:right="678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712C"/>
    <w:multiLevelType w:val="hybridMultilevel"/>
    <w:tmpl w:val="1B4A49A4"/>
    <w:lvl w:ilvl="0" w:tplc="CFD48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365F91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3251"/>
    <w:multiLevelType w:val="multilevel"/>
    <w:tmpl w:val="1E70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04582"/>
    <w:multiLevelType w:val="hybridMultilevel"/>
    <w:tmpl w:val="B0621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82DE0"/>
    <w:multiLevelType w:val="hybridMultilevel"/>
    <w:tmpl w:val="3BCA17D2"/>
    <w:lvl w:ilvl="0" w:tplc="CFD48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917E7"/>
    <w:multiLevelType w:val="multilevel"/>
    <w:tmpl w:val="FCD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87A49"/>
    <w:multiLevelType w:val="hybridMultilevel"/>
    <w:tmpl w:val="12DCDD90"/>
    <w:lvl w:ilvl="0" w:tplc="63727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AA3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C98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053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653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A08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E74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8C1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403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57240E"/>
    <w:multiLevelType w:val="hybridMultilevel"/>
    <w:tmpl w:val="B0BA4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3C"/>
    <w:rsid w:val="0001772A"/>
    <w:rsid w:val="000223D5"/>
    <w:rsid w:val="00051F7C"/>
    <w:rsid w:val="00055589"/>
    <w:rsid w:val="00096CD1"/>
    <w:rsid w:val="000D1627"/>
    <w:rsid w:val="000E077A"/>
    <w:rsid w:val="000E415A"/>
    <w:rsid w:val="001358F1"/>
    <w:rsid w:val="001449CA"/>
    <w:rsid w:val="00152E36"/>
    <w:rsid w:val="001A17D7"/>
    <w:rsid w:val="001B2D7E"/>
    <w:rsid w:val="001D4654"/>
    <w:rsid w:val="001F0E34"/>
    <w:rsid w:val="001F4B8D"/>
    <w:rsid w:val="00202D7B"/>
    <w:rsid w:val="002425E7"/>
    <w:rsid w:val="00260125"/>
    <w:rsid w:val="00274EB4"/>
    <w:rsid w:val="00280065"/>
    <w:rsid w:val="00287151"/>
    <w:rsid w:val="00297979"/>
    <w:rsid w:val="002B121B"/>
    <w:rsid w:val="0031349F"/>
    <w:rsid w:val="00340A0B"/>
    <w:rsid w:val="00344598"/>
    <w:rsid w:val="003637B1"/>
    <w:rsid w:val="00393111"/>
    <w:rsid w:val="003A03A2"/>
    <w:rsid w:val="003C743D"/>
    <w:rsid w:val="003D6160"/>
    <w:rsid w:val="00402DBB"/>
    <w:rsid w:val="00433791"/>
    <w:rsid w:val="00440F47"/>
    <w:rsid w:val="00441E74"/>
    <w:rsid w:val="004B118B"/>
    <w:rsid w:val="004D0BA3"/>
    <w:rsid w:val="004E5BDF"/>
    <w:rsid w:val="00517BD0"/>
    <w:rsid w:val="00534E52"/>
    <w:rsid w:val="00534F90"/>
    <w:rsid w:val="0059112C"/>
    <w:rsid w:val="005A1824"/>
    <w:rsid w:val="005A4F0F"/>
    <w:rsid w:val="005A51E1"/>
    <w:rsid w:val="005D57CD"/>
    <w:rsid w:val="005E43E4"/>
    <w:rsid w:val="005F1F34"/>
    <w:rsid w:val="006046F2"/>
    <w:rsid w:val="00613AA7"/>
    <w:rsid w:val="00657868"/>
    <w:rsid w:val="0068133C"/>
    <w:rsid w:val="00683283"/>
    <w:rsid w:val="00691CBD"/>
    <w:rsid w:val="006C1713"/>
    <w:rsid w:val="006E6201"/>
    <w:rsid w:val="006F5FC2"/>
    <w:rsid w:val="00701D79"/>
    <w:rsid w:val="00712A78"/>
    <w:rsid w:val="00754F07"/>
    <w:rsid w:val="00797267"/>
    <w:rsid w:val="007B05C4"/>
    <w:rsid w:val="007B0D5B"/>
    <w:rsid w:val="007B6EE7"/>
    <w:rsid w:val="007C5DCE"/>
    <w:rsid w:val="007D40E8"/>
    <w:rsid w:val="007D6C42"/>
    <w:rsid w:val="0083045D"/>
    <w:rsid w:val="008602A5"/>
    <w:rsid w:val="00867642"/>
    <w:rsid w:val="008831EB"/>
    <w:rsid w:val="00892EA5"/>
    <w:rsid w:val="008969C0"/>
    <w:rsid w:val="008A2A1B"/>
    <w:rsid w:val="008F766E"/>
    <w:rsid w:val="00941882"/>
    <w:rsid w:val="009505E3"/>
    <w:rsid w:val="00972C6F"/>
    <w:rsid w:val="00972FFB"/>
    <w:rsid w:val="00975FEB"/>
    <w:rsid w:val="009856C7"/>
    <w:rsid w:val="009D69DB"/>
    <w:rsid w:val="00A203E3"/>
    <w:rsid w:val="00A62477"/>
    <w:rsid w:val="00A805A0"/>
    <w:rsid w:val="00A920A4"/>
    <w:rsid w:val="00AB1E24"/>
    <w:rsid w:val="00AD1895"/>
    <w:rsid w:val="00AD6D97"/>
    <w:rsid w:val="00AF26B5"/>
    <w:rsid w:val="00AF311B"/>
    <w:rsid w:val="00B21D7A"/>
    <w:rsid w:val="00B64CEC"/>
    <w:rsid w:val="00B66A8F"/>
    <w:rsid w:val="00B85FFC"/>
    <w:rsid w:val="00B91853"/>
    <w:rsid w:val="00BA222B"/>
    <w:rsid w:val="00BB1E20"/>
    <w:rsid w:val="00BD0B44"/>
    <w:rsid w:val="00BE397D"/>
    <w:rsid w:val="00C128F1"/>
    <w:rsid w:val="00C13924"/>
    <w:rsid w:val="00C17A70"/>
    <w:rsid w:val="00C303F5"/>
    <w:rsid w:val="00C65CCA"/>
    <w:rsid w:val="00C87547"/>
    <w:rsid w:val="00C91C79"/>
    <w:rsid w:val="00C97C2A"/>
    <w:rsid w:val="00CB259B"/>
    <w:rsid w:val="00CF33FD"/>
    <w:rsid w:val="00D45E75"/>
    <w:rsid w:val="00D528E8"/>
    <w:rsid w:val="00D569C9"/>
    <w:rsid w:val="00D90F5C"/>
    <w:rsid w:val="00DA62A7"/>
    <w:rsid w:val="00DF422E"/>
    <w:rsid w:val="00E03D30"/>
    <w:rsid w:val="00E27C85"/>
    <w:rsid w:val="00E535A1"/>
    <w:rsid w:val="00E86528"/>
    <w:rsid w:val="00E9494F"/>
    <w:rsid w:val="00ED4596"/>
    <w:rsid w:val="00EE25CA"/>
    <w:rsid w:val="00EE49DA"/>
    <w:rsid w:val="00F4000E"/>
    <w:rsid w:val="00F51B3D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9AEBE5-C6A0-439E-8AFF-D2CC5C4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6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45E7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D69D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F766E"/>
    <w:rPr>
      <w:color w:val="800080" w:themeColor="followedHyperlink"/>
      <w:u w:val="single"/>
    </w:rPr>
  </w:style>
  <w:style w:type="character" w:styleId="a7">
    <w:name w:val="Strong"/>
    <w:uiPriority w:val="22"/>
    <w:qFormat/>
    <w:rsid w:val="00393111"/>
    <w:rPr>
      <w:b/>
      <w:bCs/>
    </w:rPr>
  </w:style>
  <w:style w:type="paragraph" w:customStyle="1" w:styleId="ConsPlusNormal">
    <w:name w:val="ConsPlusNormal"/>
    <w:rsid w:val="00B85FFC"/>
    <w:pPr>
      <w:spacing w:after="0" w:line="264" w:lineRule="auto"/>
      <w:jc w:val="both"/>
    </w:pPr>
    <w:rPr>
      <w:rFonts w:ascii="Calibri" w:eastAsia="Times New Roman" w:hAnsi="Calibri" w:cs="Calibri"/>
      <w:color w:val="000000"/>
      <w:kern w:val="2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6C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Emphasis"/>
    <w:basedOn w:val="a0"/>
    <w:uiPriority w:val="20"/>
    <w:qFormat/>
    <w:rsid w:val="00096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/administration/doc-adm-obn/docs/docs_4862.html?ysclid=m1jbcru38y880058869" TargetMode="External"/><Relationship Id="rId13" Type="http://schemas.openxmlformats.org/officeDocument/2006/relationships/hyperlink" Target="mailto:uszn@admobninsk.ru" TargetMode="External"/><Relationship Id="rId18" Type="http://schemas.openxmlformats.org/officeDocument/2006/relationships/hyperlink" Target="https://normativ.kontur.ru/document?moduleId=1&amp;documentId=454527&amp;p=1210&amp;utm_source=ya.ru&amp;utm_medium=referral&amp;utm_referer=ya.ru&amp;utm_startpage=kontur.ru%2Farticles%2F4109&amp;utm_orderpage=kontur.ru%2Farticles%2F4109" TargetMode="External"/><Relationship Id="rId26" Type="http://schemas.openxmlformats.org/officeDocument/2006/relationships/hyperlink" Target="mailto:galkina@airko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utm_from=adv-link-enquiry-logistika-45975-5443&amp;moduleId=1&amp;documentId=448778&amp;rangeId=6327060&amp;p=1210&amp;utm_ad=170254403072&amp;utm_source=ya.ru&amp;utm_medium=referral&amp;utm_campaign=kjournal_news_14.12.2023&amp;utm_startpage=kontur.ru%2Farticles%2F4109&amp;utm_orderpage=kontur.ru%2Farticles%2F4109&amp;utm_referer=ya.ru" TargetMode="External"/><Relationship Id="rId34" Type="http://schemas.openxmlformats.org/officeDocument/2006/relationships/hyperlink" Target="https://www.admobninsk.ru/obninsk/economic-development/property/perechen/" TargetMode="External"/><Relationship Id="rId7" Type="http://schemas.openxmlformats.org/officeDocument/2006/relationships/hyperlink" Target="http://www.admobninsk.ru/administration/doc-adm-obn/docs/docs_4862.html?ysclid=m1jbcru38y880058869" TargetMode="External"/><Relationship Id="rId12" Type="http://schemas.openxmlformats.org/officeDocument/2006/relationships/hyperlink" Target="https://login.consultant.ru/link/?req=doc&amp;base=RZB&amp;n=407365&amp;dst=100001" TargetMode="External"/><Relationship Id="rId17" Type="http://schemas.openxmlformats.org/officeDocument/2006/relationships/hyperlink" Target="https://normativ.kontur.ru/document?moduleId=1100&amp;documentId=46371&amp;p=1210&amp;utm_source=ya.ru&amp;utm_medium=referral&amp;utm_referer=ya.ru&amp;utm_startpage=kontur.ru%2Farticles%2F4109&amp;utm_orderpage=kontur.ru%2Farticles%2F4109" TargetMode="External"/><Relationship Id="rId25" Type="http://schemas.openxmlformats.org/officeDocument/2006/relationships/hyperlink" Target="http://online.fasie.ru" TargetMode="External"/><Relationship Id="rId33" Type="http://schemas.openxmlformats.org/officeDocument/2006/relationships/hyperlink" Target="mailto:galkina@airko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znobninsk@adm.kaluga.ru" TargetMode="External"/><Relationship Id="rId20" Type="http://schemas.openxmlformats.org/officeDocument/2006/relationships/hyperlink" Target="https://normativ.kontur.ru/document?moduleId=1&amp;documentId=454527&amp;p=1210&amp;utm_source=ya.ru&amp;utm_medium=referral&amp;utm_referer=ya.ru&amp;utm_startpage=kontur.ru%2Farticles%2F4109&amp;utm_orderpage=kontur.ru%2Farticles%2F4109" TargetMode="External"/><Relationship Id="rId29" Type="http://schemas.openxmlformats.org/officeDocument/2006/relationships/hyperlink" Target="https://inno-sc.ru/grant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2144/?ysclid=m1j8gnp3n7637160100" TargetMode="External"/><Relationship Id="rId11" Type="http://schemas.openxmlformats.org/officeDocument/2006/relationships/hyperlink" Target="https://login.consultant.ru/link/?req=doc&amp;base=RZB&amp;n=381735&amp;dst=100356" TargetMode="External"/><Relationship Id="rId24" Type="http://schemas.openxmlformats.org/officeDocument/2006/relationships/hyperlink" Target="mailto:galkina@airko.org" TargetMode="External"/><Relationship Id="rId32" Type="http://schemas.openxmlformats.org/officeDocument/2006/relationships/hyperlink" Target="https://208.atr.gov.ru/contracts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znobninsk@adm.kaluga.ru" TargetMode="External"/><Relationship Id="rId23" Type="http://schemas.openxmlformats.org/officeDocument/2006/relationships/hyperlink" Target="http://online.fasie.ru" TargetMode="External"/><Relationship Id="rId28" Type="http://schemas.openxmlformats.org/officeDocument/2006/relationships/hyperlink" Target="mailto:galkina@airko.or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68772&amp;dst=100016" TargetMode="External"/><Relationship Id="rId19" Type="http://schemas.openxmlformats.org/officeDocument/2006/relationships/hyperlink" Target="https://normativ.kontur.ru/document?moduleId=1&amp;documentId=424928&amp;p=1210&amp;utm_source=ya.ru&amp;utm_medium=referral&amp;utm_referer=ya.ru&amp;utm_startpage=kontur.ru%2Farticles%2F4109&amp;utm_orderpage=kontur.ru%2Farticles%2F4109" TargetMode="External"/><Relationship Id="rId31" Type="http://schemas.openxmlformats.org/officeDocument/2006/relationships/hyperlink" Target="https://gisp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@admobninsk.ru" TargetMode="External"/><Relationship Id="rId14" Type="http://schemas.openxmlformats.org/officeDocument/2006/relationships/hyperlink" Target="mailto:cznobninsk@adm.kaluga.ru" TargetMode="External"/><Relationship Id="rId22" Type="http://schemas.openxmlformats.org/officeDocument/2006/relationships/hyperlink" Target="mailto:cznobninsk@adm.kaluga.ru" TargetMode="External"/><Relationship Id="rId27" Type="http://schemas.openxmlformats.org/officeDocument/2006/relationships/hyperlink" Target="http://online.fasie.ru" TargetMode="External"/><Relationship Id="rId30" Type="http://schemas.openxmlformats.org/officeDocument/2006/relationships/hyperlink" Target="https://ais.inno-sc.ru/login" TargetMode="External"/><Relationship Id="rId35" Type="http://schemas.openxmlformats.org/officeDocument/2006/relationships/hyperlink" Target="mailto:kuzhim_nv@admobn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DE6A1-FCB5-4837-991D-A21D86C9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12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User</cp:lastModifiedBy>
  <cp:revision>317</cp:revision>
  <dcterms:created xsi:type="dcterms:W3CDTF">2024-09-25T09:03:00Z</dcterms:created>
  <dcterms:modified xsi:type="dcterms:W3CDTF">2025-10-14T08:35:00Z</dcterms:modified>
</cp:coreProperties>
</file>