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Times New Roman" w:cs="Arial"/>
          <w:b/>
          <w:b/>
          <w:bCs/>
          <w:color w:val="000000"/>
          <w:kern w:val="2"/>
          <w:sz w:val="23"/>
          <w:szCs w:val="23"/>
          <w:lang w:val="en-US" w:eastAsia="ru-RU"/>
        </w:rPr>
      </w:pPr>
      <w:r>
        <w:rPr>
          <w:rFonts w:eastAsia="Times New Roman" w:cs="Arial" w:ascii="Arial" w:hAnsi="Arial"/>
          <w:b/>
          <w:bCs/>
          <w:color w:val="000000"/>
          <w:kern w:val="2"/>
          <w:sz w:val="23"/>
          <w:szCs w:val="23"/>
          <w:lang w:eastAsia="ru-RU"/>
        </w:rPr>
        <w:t>Структура Администрации Обнинска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Times New Roman" w:cs="Arial"/>
          <w:b/>
          <w:b/>
          <w:bCs/>
          <w:color w:val="000000"/>
          <w:kern w:val="2"/>
          <w:sz w:val="23"/>
          <w:szCs w:val="23"/>
          <w:lang w:val="en-US" w:eastAsia="ru-RU"/>
        </w:rPr>
      </w:pPr>
      <w:r>
        <w:rPr>
          <w:rFonts w:eastAsia="Times New Roman" w:cs="Arial" w:ascii="Arial" w:hAnsi="Arial"/>
          <w:b/>
          <w:bCs/>
          <w:color w:val="000000"/>
          <w:kern w:val="2"/>
          <w:sz w:val="23"/>
          <w:szCs w:val="23"/>
          <w:lang w:val="en-US" w:eastAsia="ru-RU"/>
        </w:rPr>
      </w:r>
    </w:p>
    <w:tbl>
      <w:tblPr>
        <w:tblW w:w="9465" w:type="dxa"/>
        <w:jc w:val="left"/>
        <w:tblInd w:w="0" w:type="dxa"/>
        <w:tblBorders>
          <w:top w:val="single" w:sz="4" w:space="0" w:color="000001"/>
          <w:left w:val="single" w:sz="4" w:space="0" w:color="000001"/>
        </w:tblBorders>
        <w:tblCellMar>
          <w:top w:w="15" w:type="dxa"/>
          <w:left w:w="10" w:type="dxa"/>
          <w:bottom w:w="15" w:type="dxa"/>
          <w:right w:w="15" w:type="dxa"/>
        </w:tblCellMar>
        <w:tblLook w:val="04a0"/>
      </w:tblPr>
      <w:tblGrid>
        <w:gridCol w:w="327"/>
        <w:gridCol w:w="4218"/>
        <w:gridCol w:w="4920"/>
      </w:tblGrid>
      <w:tr>
        <w:trPr>
          <w:tblHeader w:val="true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Идентификационный номер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4025001211-structure-administracii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набора данных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Структура Администрации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Описание набора данных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Структура Администрации города Обнинск.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Владелец набора данных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Администрация МО «Город Обнинск»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4"/>
                <w:u w:val="none"/>
                <w:em w:val="none"/>
                <w:lang w:eastAsia="ru-RU"/>
              </w:rPr>
              <w:t>Ж</w:t>
            </w:r>
            <w:r>
              <w:rPr>
                <w:rFonts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>уравлева Елена Евгеньевна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Телефон ответственного лица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4"/>
                <w:u w:val="none"/>
                <w:em w:val="none"/>
                <w:lang w:eastAsia="ru-RU"/>
              </w:rPr>
              <w:t>74845838403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4"/>
                <w:u w:val="none"/>
                <w:em w:val="none"/>
                <w:lang w:eastAsia="ru-RU"/>
              </w:rPr>
              <w:t>zhuravleva@admobninsk.ru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Гиперсылка (URL) на набор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">
              <w:r>
                <w:rPr>
                  <w:rStyle w:val="Style13"/>
                  <w:rFonts w:eastAsia="Times New Roman" w:cs="Times New Roman" w:ascii="Times New Roman" w:hAnsi="Times New Roman"/>
                  <w:color w:val="015E9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hyperlink r:id="rId3">
              <w:r>
                <w:rPr>
                  <w:rStyle w:val="ListLabel1"/>
                  <w:rFonts w:eastAsia="Times New Roman" w:cs="Times New Roman" w:ascii="Times New Roman" w:hAnsi="Times New Roman"/>
                  <w:color w:val="015E9A"/>
                  <w:sz w:val="24"/>
                  <w:szCs w:val="24"/>
                  <w:u w:val="single"/>
                  <w:lang w:eastAsia="ru-RU"/>
                </w:rPr>
                <w:t>Посмотреть</w:t>
              </w:r>
            </w:hyperlink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Формат данных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CSV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Описание структуры набора данных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Style13"/>
                  <w:rFonts w:eastAsia="Times New Roman" w:cs="Times New Roman" w:ascii="Times New Roman" w:hAnsi="Times New Roman"/>
                  <w:color w:val="015E9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первой публикации набора данных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11.01.2016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последнего внесения изменений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23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Содержание последнего изменения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Обновление набора данных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Периодичность актуализации набора данных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26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Ключевые слова, соответствующие содержанию набора данных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Структура Администрации,Структура Администрации города Обнинск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Гиперссылки (URL) на версии набора данных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http://www.admobninsk.ru/opendata/4025001211-structure-administracii/data-1-structure-20160111.csv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Гиперссылки (URL) на версии структуры набора данных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http://www.admobninsk.ru/opendata/4025001211-structure-administracii/structure-20160111.csv.csv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Версия методических рекомендаций:</w:t>
            </w:r>
          </w:p>
        </w:tc>
        <w:tc>
          <w:tcPr>
            <w:tcW w:w="4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ListLabel1"/>
                  <w:rFonts w:eastAsia="Times New Roman" w:cs="Times New Roman" w:ascii="Times New Roman" w:hAnsi="Times New Roman"/>
                  <w:color w:val="015E9A"/>
                  <w:sz w:val="24"/>
                  <w:szCs w:val="24"/>
                  <w:u w:val="single"/>
                  <w:lang w:eastAsia="ru-RU"/>
                </w:rPr>
                <w:t>2.3</w:t>
              </w:r>
            </w:hyperlink>
          </w:p>
        </w:tc>
      </w:tr>
    </w:tbl>
    <w:p>
      <w:pPr>
        <w:pStyle w:val="Normal"/>
        <w:spacing w:lineRule="auto" w:line="240" w:beforeAutospacing="1" w:afterAutospacing="1"/>
        <w:rPr/>
      </w:pPr>
      <w:hyperlink r:id="rId6">
        <w:r>
          <w:rPr>
            <w:rStyle w:val="ListLabel2"/>
            <w:rFonts w:eastAsia="Times New Roman" w:cs="Arial" w:ascii="Arial" w:hAnsi="Arial"/>
            <w:color w:val="015E9A"/>
            <w:sz w:val="18"/>
            <w:u w:val="single"/>
            <w:lang w:eastAsia="ru-RU"/>
          </w:rPr>
          <w:t>Файловое представление</w:t>
        </w:r>
      </w:hyperlink>
      <w:r>
        <w:rPr>
          <w:rFonts w:eastAsia="Times New Roman" w:cs="Arial" w:ascii="Arial" w:hAnsi="Arial"/>
          <w:color w:val="000000"/>
          <w:sz w:val="18"/>
          <w:lang w:eastAsia="ru-RU"/>
        </w:rPr>
        <w:t> 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0.</w:t>
      </w:r>
      <w:r>
        <w:rPr>
          <w:rFonts w:eastAsia="Times New Roman" w:cs="Arial" w:ascii="Arial" w:hAnsi="Arial"/>
          <w:color w:val="000000"/>
          <w:sz w:val="18"/>
          <w:szCs w:val="18"/>
          <w:lang w:val="en-US" w:eastAsia="ru-RU"/>
        </w:rPr>
        <w:t>681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 КБ</w:t>
      </w:r>
    </w:p>
    <w:p>
      <w:pPr>
        <w:pStyle w:val="Normal"/>
        <w:spacing w:lineRule="auto" w:line="240" w:beforeAutospacing="1" w:afterAutospacing="1"/>
        <w:rPr/>
      </w:pPr>
      <w:hyperlink r:id="rId7">
        <w:r>
          <w:rPr>
            <w:rStyle w:val="ListLabel2"/>
            <w:rFonts w:eastAsia="Times New Roman" w:cs="Arial" w:ascii="Arial" w:hAnsi="Arial"/>
            <w:color w:val="015E9A"/>
            <w:sz w:val="18"/>
            <w:u w:val="single"/>
            <w:lang w:eastAsia="ru-RU"/>
          </w:rPr>
          <w:t>Скачать паспорт набора данных</w:t>
        </w:r>
      </w:hyperlink>
      <w:r>
        <w:rPr>
          <w:rFonts w:eastAsia="Times New Roman" w:cs="Arial" w:ascii="Arial" w:hAnsi="Arial"/>
          <w:color w:val="000000"/>
          <w:sz w:val="18"/>
          <w:lang w:eastAsia="ru-RU"/>
        </w:rPr>
        <w:t> </w:t>
      </w:r>
      <w:r>
        <w:rPr>
          <w:rFonts w:eastAsia="Times New Roman" w:cs="Arial" w:ascii="Arial" w:hAnsi="Arial"/>
          <w:color w:val="000000"/>
          <w:sz w:val="18"/>
          <w:lang w:val="en-US" w:eastAsia="ru-RU"/>
        </w:rPr>
        <w:t>1</w:t>
      </w:r>
      <w:r>
        <w:rPr>
          <w:rFonts w:eastAsia="Times New Roman" w:cs="Arial" w:ascii="Arial" w:hAnsi="Arial"/>
          <w:color w:val="000000"/>
          <w:sz w:val="18"/>
          <w:szCs w:val="18"/>
          <w:lang w:val="en-US" w:eastAsia="ru-RU"/>
        </w:rPr>
        <w:t>.</w:t>
      </w:r>
      <w:r>
        <w:rPr>
          <w:rFonts w:eastAsia="Times New Roman" w:cs="Arial" w:ascii="Arial" w:hAnsi="Arial"/>
          <w:color w:val="000000"/>
          <w:sz w:val="18"/>
          <w:szCs w:val="18"/>
          <w:lang w:val="en-US" w:eastAsia="ru-RU"/>
        </w:rPr>
        <w:t>14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 КБ (файл CSV)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Дополнительная информация:</w:t>
      </w:r>
      <w:r>
        <w:rPr>
          <w:rFonts w:eastAsia="Times New Roman" w:cs="Arial" w:ascii="Arial" w:hAnsi="Arial"/>
          <w:color w:val="000000"/>
          <w:sz w:val="18"/>
          <w:lang w:eastAsia="ru-RU"/>
        </w:rPr>
        <w:t> </w:t>
      </w:r>
      <w:hyperlink r:id="rId8" w:tgtFrame="_blank">
        <w:r>
          <w:rPr>
            <w:rStyle w:val="ListLabel2"/>
            <w:rFonts w:eastAsia="Times New Roman" w:cs="Arial" w:ascii="Arial" w:hAnsi="Arial"/>
            <w:color w:val="015E9A"/>
            <w:sz w:val="18"/>
            <w:u w:val="single"/>
            <w:lang w:eastAsia="ru-RU"/>
          </w:rPr>
          <w:t>источник</w:t>
        </w:r>
      </w:hyperlink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 случае, если вам нужны какие-либо данные, но вы не нашли их в Реестре открытых данных Администрации города Обнинск, вы можете подать </w:t>
      </w:r>
      <w:hyperlink r:id="rId9" w:tgtFrame="_blank">
        <w:r>
          <w:rPr>
            <w:rStyle w:val="ListLabel2"/>
            <w:rFonts w:eastAsia="Times New Roman" w:cs="Arial" w:ascii="Arial" w:hAnsi="Arial"/>
            <w:color w:val="015E9A"/>
            <w:sz w:val="18"/>
            <w:u w:val="single"/>
            <w:lang w:eastAsia="ru-RU"/>
          </w:rPr>
          <w:t>запрос </w:t>
        </w:r>
      </w:hyperlink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для их добавления. Запрос будет обязательно рассмотрен.</w:t>
      </w:r>
    </w:p>
    <w:p>
      <w:pPr>
        <w:pStyle w:val="Normal"/>
        <w:spacing w:lineRule="auto" w:line="240" w:beforeAutospacing="1" w:afterAutospacing="1"/>
        <w:rPr/>
      </w:pPr>
      <w:hyperlink r:id="rId10" w:tgtFrame="_blank">
        <w:r>
          <w:rPr>
            <w:rStyle w:val="ListLabel3"/>
            <w:rFonts w:eastAsia="Times New Roman" w:cs="Arial" w:ascii="Arial" w:hAnsi="Arial"/>
            <w:b/>
            <w:bCs/>
            <w:color w:val="015E9A"/>
            <w:sz w:val="18"/>
            <w:u w:val="single"/>
            <w:lang w:eastAsia="ru-RU"/>
          </w:rPr>
          <w:t>Типовые условия использования общедоступной информации, размещаемой в информационно-телекоммуникационной сети «Интернет» в форме открытых данных</w:t>
        </w:r>
      </w:hyperlink>
      <w:r>
        <w:rPr>
          <w:rFonts w:eastAsia="Times New Roman" w:cs="Arial" w:ascii="Arial" w:hAnsi="Arial"/>
          <w:b/>
          <w:bCs/>
          <w:color w:val="000000"/>
          <w:sz w:val="18"/>
          <w:lang w:eastAsia="ru-RU"/>
        </w:rPr>
        <w:t>:</w:t>
      </w:r>
    </w:p>
    <w:p>
      <w:pPr>
        <w:pStyle w:val="ListParagraph"/>
        <w:numPr>
          <w:ilvl w:val="0"/>
          <w:numId w:val="1"/>
        </w:numPr>
        <w:spacing w:lineRule="auto" w:line="240" w:beforeAutospacing="1" w:after="0"/>
        <w:contextualSpacing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Начало использования открытых данных, размещенных в сети Интернет, является действием, подтверждающим согласие пользователя с условиями соглашения.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Пользователь без заключения договора с Администрацией города Комсомольска-на-Амуре может использовать (в том числе повторно) открытые данные свободно, бесплатно, бессрочно, безвозмездно и без ограничения территории использования, в том числе имеет право копировать, публиковать, распространять открытые данные, видоизменять открытые данные и объединять их с другой информацией, использовать открытые данные в некоммерческих и коммерческих целях, использовать для создания программ для ЭВМ и приложений.</w:t>
      </w:r>
    </w:p>
    <w:p>
      <w:pPr>
        <w:pStyle w:val="ListParagraph"/>
        <w:numPr>
          <w:ilvl w:val="0"/>
          <w:numId w:val="1"/>
        </w:numPr>
        <w:spacing w:lineRule="auto" w:line="240" w:before="0" w:afterAutospacing="1"/>
        <w:contextualSpacing/>
        <w:rPr/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При использовании открытых данных Пользователь обязан: использовать открытые данные только в законных целях; не искажать открытые данные при их использовании; сохранять ссылку на источник информации при использовании открытых данных.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424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c80e7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80e7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c80e73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c80e73"/>
    <w:rPr/>
  </w:style>
  <w:style w:type="character" w:styleId="Strong">
    <w:name w:val="Strong"/>
    <w:basedOn w:val="DefaultParagraphFont"/>
    <w:uiPriority w:val="22"/>
    <w:qFormat/>
    <w:rsid w:val="00c80e73"/>
    <w:rPr>
      <w:b/>
      <w:bCs/>
    </w:rPr>
  </w:style>
  <w:style w:type="character" w:styleId="ListLabel1">
    <w:name w:val="ListLabel 1"/>
    <w:qFormat/>
    <w:rPr>
      <w:rFonts w:ascii="Times New Roman" w:hAnsi="Times New Roman" w:eastAsia="Times New Roman" w:cs="Times New Roman"/>
      <w:color w:val="015E9A"/>
      <w:sz w:val="24"/>
      <w:szCs w:val="24"/>
      <w:u w:val="single"/>
      <w:lang w:eastAsia="ru-RU"/>
    </w:rPr>
  </w:style>
  <w:style w:type="character" w:styleId="ListLabel2">
    <w:name w:val="ListLabel 2"/>
    <w:qFormat/>
    <w:rPr>
      <w:rFonts w:ascii="Arial" w:hAnsi="Arial" w:eastAsia="Times New Roman" w:cs="Arial"/>
      <w:color w:val="015E9A"/>
      <w:sz w:val="18"/>
      <w:u w:val="single"/>
      <w:lang w:eastAsia="ru-RU"/>
    </w:rPr>
  </w:style>
  <w:style w:type="character" w:styleId="ListLabel3">
    <w:name w:val="ListLabel 3"/>
    <w:qFormat/>
    <w:rPr>
      <w:rFonts w:ascii="Arial" w:hAnsi="Arial" w:eastAsia="Times New Roman" w:cs="Arial"/>
      <w:b/>
      <w:bCs/>
      <w:color w:val="015E9A"/>
      <w:sz w:val="18"/>
      <w:u w:val="single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80e7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80e7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dmobninsk.ru/opendata/4025001211-structure-administracii/data-2-structure-20230418.csv" TargetMode="External"/><Relationship Id="rId3" Type="http://schemas.openxmlformats.org/officeDocument/2006/relationships/hyperlink" Target="http://www.admobninsk.ru/opendata/4025001211-structure-administracii/" TargetMode="External"/><Relationship Id="rId4" Type="http://schemas.openxmlformats.org/officeDocument/2006/relationships/hyperlink" Target="http://www.admobninsk.ru/opendata/4025001211-structure-administracii/structure-20230418.csv" TargetMode="External"/><Relationship Id="rId5" Type="http://schemas.openxmlformats.org/officeDocument/2006/relationships/hyperlink" Target="http://opendata.gosmonitor.ru/standard/2.3" TargetMode="External"/><Relationship Id="rId6" Type="http://schemas.openxmlformats.org/officeDocument/2006/relationships/hyperlink" Target="http://www.admobninsk.ru/opendata/4025001211-structure-administracii/meta.csv" TargetMode="External"/><Relationship Id="rId7" Type="http://schemas.openxmlformats.org/officeDocument/2006/relationships/hyperlink" Target="http://www.admobninsk.ru/opendata/4025001211-structure-administracii/pasport-structure-administracii.csv" TargetMode="External"/><Relationship Id="rId8" Type="http://schemas.openxmlformats.org/officeDocument/2006/relationships/hyperlink" Target="http://www.admobninsk.ru/administration/structure/" TargetMode="External"/><Relationship Id="rId9" Type="http://schemas.openxmlformats.org/officeDocument/2006/relationships/hyperlink" Target="http://www.admobninsk.ru/feedback/" TargetMode="External"/><Relationship Id="rId10" Type="http://schemas.openxmlformats.org/officeDocument/2006/relationships/hyperlink" Target="http://data.gov.ru/information-usage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LibreOffice/6.0.3.2$Windows_X86_64 LibreOffice_project/8f48d515416608e3a835360314dac7e47fd0b821</Application>
  <Pages>2</Pages>
  <Words>295</Words>
  <Characters>2318</Characters>
  <CharactersWithSpaces>2545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2017-03-01T14:44:00Z</dcterms:created>
  <dc:creator>Сергей</dc:creator>
  <dc:description/>
  <dc:language>ru-RU</dc:language>
  <cp:lastModifiedBy/>
  <dcterms:modified xsi:type="dcterms:W3CDTF">2023-04-18T14:09:25Z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